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4231" w14:textId="2C19C187" w:rsidR="006B0614" w:rsidRPr="000B47AE" w:rsidRDefault="006B0614" w:rsidP="006B0614">
      <w:pPr>
        <w:pStyle w:val="Heading4"/>
        <w:spacing w:before="0" w:after="0"/>
        <w:jc w:val="both"/>
        <w:rPr>
          <w:rFonts w:ascii="Arial Narrow" w:hAnsi="Arial Narrow"/>
          <w:bCs w:val="0"/>
          <w:sz w:val="24"/>
          <w:szCs w:val="24"/>
        </w:rPr>
      </w:pPr>
      <w:r w:rsidRPr="000B47AE">
        <w:rPr>
          <w:rFonts w:ascii="Arial Narrow" w:hAnsi="Arial Narrow"/>
          <w:bCs w:val="0"/>
          <w:sz w:val="24"/>
          <w:szCs w:val="24"/>
        </w:rPr>
        <w:t xml:space="preserve">Ideekavand </w:t>
      </w:r>
    </w:p>
    <w:p w14:paraId="13E1366F" w14:textId="77777777" w:rsidR="006B0614" w:rsidRPr="000B47AE" w:rsidRDefault="006B0614" w:rsidP="006B0614">
      <w:pPr>
        <w:jc w:val="both"/>
        <w:rPr>
          <w:rFonts w:ascii="Arial Narrow" w:hAnsi="Arial Narrow"/>
          <w:lang w:val="et-EE"/>
        </w:rPr>
      </w:pPr>
    </w:p>
    <w:p w14:paraId="41F1F1A1" w14:textId="77777777" w:rsidR="006B0614" w:rsidRPr="000B47AE" w:rsidRDefault="006B0614" w:rsidP="006B0614">
      <w:pPr>
        <w:jc w:val="both"/>
        <w:rPr>
          <w:rFonts w:ascii="Arial Narrow" w:hAnsi="Arial Narrow"/>
          <w:lang w:val="et-EE"/>
        </w:rPr>
      </w:pPr>
      <w:r w:rsidRPr="000B47AE">
        <w:rPr>
          <w:rFonts w:ascii="Arial Narrow" w:hAnsi="Arial Narrow"/>
          <w:lang w:val="et-EE"/>
        </w:rPr>
        <w:t>Hankija nimi: SA Eesti Teadusagentuur</w:t>
      </w:r>
    </w:p>
    <w:p w14:paraId="79CF74E4" w14:textId="77777777" w:rsidR="006B0614" w:rsidRPr="000B47AE" w:rsidRDefault="006B0614" w:rsidP="006B0614">
      <w:pPr>
        <w:jc w:val="both"/>
        <w:rPr>
          <w:rFonts w:ascii="Arial Narrow" w:hAnsi="Arial Narrow"/>
          <w:lang w:val="et-EE"/>
        </w:rPr>
      </w:pPr>
    </w:p>
    <w:p w14:paraId="23E49152" w14:textId="77777777" w:rsidR="00BF4E25" w:rsidRPr="000B47AE" w:rsidRDefault="00BF4E25" w:rsidP="00BF4E25">
      <w:pPr>
        <w:autoSpaceDE w:val="0"/>
        <w:autoSpaceDN w:val="0"/>
        <w:adjustRightInd w:val="0"/>
        <w:rPr>
          <w:rFonts w:ascii="Arial Narrow" w:hAnsi="Arial Narrow" w:cs="TimesNewRomanPS-BoldMT"/>
          <w:b/>
          <w:bCs/>
          <w:color w:val="000000"/>
          <w:lang w:val="et-EE"/>
        </w:rPr>
      </w:pPr>
      <w:r w:rsidRPr="000B47AE">
        <w:rPr>
          <w:rFonts w:ascii="Arial Narrow" w:hAnsi="Arial Narrow"/>
          <w:lang w:val="et-EE"/>
        </w:rPr>
        <w:t xml:space="preserve">Riigihanke nimetus ja registreerimisnumber: </w:t>
      </w:r>
      <w:r w:rsidRPr="000B47AE">
        <w:rPr>
          <w:rFonts w:ascii="Arial Narrow" w:hAnsi="Arial Narrow" w:cs="TimesNewRomanPS-BoldMT"/>
          <w:b/>
          <w:bCs/>
          <w:color w:val="000000"/>
          <w:lang w:val="et-EE"/>
        </w:rPr>
        <w:t>: Ideekonkurss „</w:t>
      </w:r>
      <w:r w:rsidRPr="000B47AE">
        <w:rPr>
          <w:rFonts w:ascii="Arial Narrow" w:hAnsi="Arial Narrow"/>
          <w:b/>
          <w:lang w:val="et-EE"/>
        </w:rPr>
        <w:t>Teadushuvihariduse näidisõppekavade tellimine</w:t>
      </w:r>
      <w:r w:rsidRPr="000B47AE">
        <w:rPr>
          <w:rFonts w:ascii="Arial Narrow" w:hAnsi="Arial Narrow" w:cs="TimesNewRomanPS-BoldMT"/>
          <w:b/>
          <w:bCs/>
          <w:color w:val="000000"/>
          <w:lang w:val="et-EE"/>
        </w:rPr>
        <w:t xml:space="preserve">“, </w:t>
      </w:r>
      <w:r w:rsidRPr="000B47AE">
        <w:rPr>
          <w:rFonts w:ascii="Arial Narrow" w:hAnsi="Arial Narrow" w:cs="TimesNewRomanPSMT"/>
          <w:b/>
          <w:color w:val="000000"/>
          <w:lang w:val="et-EE"/>
        </w:rPr>
        <w:t>183272</w:t>
      </w:r>
    </w:p>
    <w:p w14:paraId="2825A181" w14:textId="1720ABEE" w:rsidR="006B0614" w:rsidRPr="000B47AE" w:rsidRDefault="00BF4E25" w:rsidP="000B47AE">
      <w:pPr>
        <w:autoSpaceDE w:val="0"/>
        <w:autoSpaceDN w:val="0"/>
        <w:adjustRightInd w:val="0"/>
        <w:spacing w:after="100" w:afterAutospacing="1"/>
        <w:jc w:val="both"/>
        <w:rPr>
          <w:rFonts w:ascii="Arial Narrow" w:hAnsi="Arial Narrow"/>
          <w:b/>
          <w:bCs/>
          <w:lang w:val="et-EE"/>
        </w:rPr>
      </w:pPr>
      <w:r w:rsidRPr="000B47AE">
        <w:rPr>
          <w:rFonts w:ascii="Arial Narrow" w:hAnsi="Arial Narrow"/>
          <w:lang w:val="et-EE"/>
        </w:rPr>
        <w:br/>
      </w:r>
      <w:r w:rsidR="006B0614" w:rsidRPr="000B47AE">
        <w:rPr>
          <w:rFonts w:ascii="Arial Narrow" w:hAnsi="Arial Narrow"/>
          <w:lang w:val="et-EE"/>
        </w:rPr>
        <w:t>Ideekavandi märksõna :</w:t>
      </w:r>
      <w:r w:rsidRPr="000B47AE">
        <w:rPr>
          <w:rFonts w:ascii="Arial Narrow" w:hAnsi="Arial Narrow"/>
          <w:lang w:val="et-EE"/>
        </w:rPr>
        <w:t xml:space="preserve"> Rakett</w:t>
      </w:r>
    </w:p>
    <w:p w14:paraId="46B1A2C9" w14:textId="77777777" w:rsidR="006B0614" w:rsidRPr="000B47AE" w:rsidRDefault="006B0614" w:rsidP="006B0614">
      <w:pPr>
        <w:pStyle w:val="ListParagraph"/>
        <w:widowControl/>
        <w:numPr>
          <w:ilvl w:val="0"/>
          <w:numId w:val="2"/>
        </w:numPr>
        <w:suppressAutoHyphens w:val="0"/>
        <w:autoSpaceDE w:val="0"/>
        <w:autoSpaceDN w:val="0"/>
        <w:adjustRightInd w:val="0"/>
        <w:spacing w:after="160" w:line="259" w:lineRule="auto"/>
        <w:rPr>
          <w:rFonts w:ascii="Arial Narrow" w:eastAsia="Calibri" w:hAnsi="Arial Narrow"/>
          <w:kern w:val="0"/>
          <w:lang w:eastAsia="en-US"/>
        </w:rPr>
      </w:pPr>
      <w:r w:rsidRPr="000B47AE">
        <w:rPr>
          <w:rFonts w:ascii="Arial Narrow" w:eastAsia="Calibri" w:hAnsi="Arial Narrow"/>
          <w:kern w:val="0"/>
          <w:lang w:eastAsia="en-US"/>
        </w:rPr>
        <w:t>Näidisõppekava kontseptsioon:</w:t>
      </w:r>
    </w:p>
    <w:p w14:paraId="27BED974" w14:textId="1F8C544D" w:rsidR="006B0614" w:rsidRPr="000B47AE" w:rsidRDefault="006B0614" w:rsidP="00BE3C95">
      <w:pPr>
        <w:pStyle w:val="ListParagraph"/>
        <w:widowControl/>
        <w:numPr>
          <w:ilvl w:val="1"/>
          <w:numId w:val="2"/>
        </w:numPr>
        <w:suppressAutoHyphens w:val="0"/>
        <w:ind w:left="1134"/>
        <w:jc w:val="both"/>
        <w:rPr>
          <w:rFonts w:ascii="Arial Narrow" w:hAnsi="Arial Narrow"/>
        </w:rPr>
      </w:pPr>
      <w:r w:rsidRPr="000B47AE">
        <w:rPr>
          <w:rFonts w:ascii="Arial Narrow" w:hAnsi="Arial Narrow"/>
        </w:rPr>
        <w:t>õppekava nimetus</w:t>
      </w:r>
      <w:r w:rsidR="00BB612A" w:rsidRPr="000B47AE">
        <w:rPr>
          <w:rFonts w:ascii="Arial Narrow" w:hAnsi="Arial Narrow"/>
        </w:rPr>
        <w:t>:</w:t>
      </w:r>
      <w:r w:rsidRPr="000B47AE">
        <w:rPr>
          <w:rFonts w:ascii="Arial Narrow" w:hAnsi="Arial Narrow"/>
        </w:rPr>
        <w:t xml:space="preserve"> </w:t>
      </w:r>
      <w:r w:rsidR="00BB612A" w:rsidRPr="000B47AE">
        <w:rPr>
          <w:rFonts w:ascii="Arial Narrow" w:hAnsi="Arial Narrow"/>
        </w:rPr>
        <w:t>“Rakett 69 huviring”</w:t>
      </w:r>
    </w:p>
    <w:p w14:paraId="5FA90836" w14:textId="2F24ED2B" w:rsidR="006B0614" w:rsidRPr="000B47AE" w:rsidRDefault="006B0614" w:rsidP="00BE3C95">
      <w:pPr>
        <w:pStyle w:val="ListParagraph"/>
        <w:widowControl/>
        <w:numPr>
          <w:ilvl w:val="1"/>
          <w:numId w:val="2"/>
        </w:numPr>
        <w:suppressAutoHyphens w:val="0"/>
        <w:ind w:left="1134"/>
        <w:jc w:val="both"/>
        <w:rPr>
          <w:rFonts w:ascii="Arial Narrow" w:hAnsi="Arial Narrow"/>
        </w:rPr>
      </w:pPr>
      <w:r w:rsidRPr="000B47AE">
        <w:rPr>
          <w:rFonts w:ascii="Arial Narrow" w:hAnsi="Arial Narrow"/>
        </w:rPr>
        <w:t xml:space="preserve">valdkond: loodusteaduste valdkond </w:t>
      </w:r>
    </w:p>
    <w:p w14:paraId="72ACEDFC" w14:textId="52D086FF" w:rsidR="006B0614" w:rsidRPr="000B47AE" w:rsidRDefault="006B0614" w:rsidP="00BE3C95">
      <w:pPr>
        <w:pStyle w:val="ListParagraph"/>
        <w:widowControl/>
        <w:numPr>
          <w:ilvl w:val="1"/>
          <w:numId w:val="2"/>
        </w:numPr>
        <w:suppressAutoHyphens w:val="0"/>
        <w:ind w:left="1134"/>
        <w:jc w:val="both"/>
        <w:rPr>
          <w:rFonts w:ascii="Arial Narrow" w:hAnsi="Arial Narrow"/>
        </w:rPr>
      </w:pPr>
      <w:r w:rsidRPr="000B47AE">
        <w:rPr>
          <w:rFonts w:ascii="Arial Narrow" w:hAnsi="Arial Narrow"/>
        </w:rPr>
        <w:t>vanuserühm</w:t>
      </w:r>
      <w:r w:rsidR="00BB612A" w:rsidRPr="000B47AE">
        <w:rPr>
          <w:rFonts w:ascii="Arial Narrow" w:hAnsi="Arial Narrow"/>
        </w:rPr>
        <w:t xml:space="preserve">: II kooliaste </w:t>
      </w:r>
    </w:p>
    <w:p w14:paraId="6F32CBBD" w14:textId="1A530835" w:rsidR="006B0614" w:rsidRPr="000B47AE" w:rsidRDefault="00273FC0" w:rsidP="00273FC0">
      <w:pPr>
        <w:pStyle w:val="ListParagraph"/>
        <w:widowControl/>
        <w:numPr>
          <w:ilvl w:val="1"/>
          <w:numId w:val="2"/>
        </w:numPr>
        <w:suppressAutoHyphens w:val="0"/>
        <w:ind w:left="1134"/>
        <w:jc w:val="both"/>
        <w:rPr>
          <w:rFonts w:ascii="Arial Narrow" w:hAnsi="Arial Narrow"/>
        </w:rPr>
      </w:pPr>
      <w:r w:rsidRPr="000B47AE">
        <w:rPr>
          <w:rFonts w:ascii="Arial Narrow" w:hAnsi="Arial Narrow"/>
        </w:rPr>
        <w:t>Õ</w:t>
      </w:r>
      <w:r w:rsidR="006B0614" w:rsidRPr="000B47AE">
        <w:rPr>
          <w:rFonts w:ascii="Arial Narrow" w:hAnsi="Arial Narrow"/>
        </w:rPr>
        <w:t>ppekava tundide jagunemine kolme õppeaasta vahel</w:t>
      </w:r>
      <w:r w:rsidR="00BB612A" w:rsidRPr="000B47AE">
        <w:rPr>
          <w:rFonts w:ascii="Arial Narrow" w:hAnsi="Arial Narrow"/>
        </w:rPr>
        <w:t xml:space="preserve"> on ühtlane, 70 tundi ühe õppeaasta kohta.</w:t>
      </w:r>
      <w:r w:rsidRPr="000B47AE">
        <w:rPr>
          <w:rFonts w:ascii="Arial Narrow" w:hAnsi="Arial Narrow"/>
        </w:rPr>
        <w:t xml:space="preserve"> Võimaluse ja soovi korral jääb konkreetse huviringi juhendajale vabadus korraldada iga õppeaasta lõpus kahe päevane laager, mille jaoks on õppekavas ideed ja juhised olemas. Laagri juhised on piisavalt vabad, et laagrit saaks korraldada võimalikult erinevates tingimustes.</w:t>
      </w:r>
    </w:p>
    <w:p w14:paraId="1BAD37C9" w14:textId="441D776B" w:rsidR="00273FC0" w:rsidRPr="000B47AE" w:rsidRDefault="006B0614" w:rsidP="00273FC0">
      <w:pPr>
        <w:pStyle w:val="ListParagraph"/>
        <w:widowControl/>
        <w:numPr>
          <w:ilvl w:val="1"/>
          <w:numId w:val="2"/>
        </w:numPr>
        <w:suppressAutoHyphens w:val="0"/>
        <w:ind w:left="1134"/>
        <w:jc w:val="both"/>
        <w:rPr>
          <w:rFonts w:ascii="Arial Narrow" w:hAnsi="Arial Narrow"/>
        </w:rPr>
      </w:pPr>
      <w:r w:rsidRPr="000B47AE">
        <w:rPr>
          <w:rFonts w:ascii="Arial Narrow" w:hAnsi="Arial Narrow"/>
        </w:rPr>
        <w:t>õppekava ülesehitus, õppesisu teemad koos lühiselgitusega (iga teema kohta 2-4 lauset)</w:t>
      </w:r>
    </w:p>
    <w:p w14:paraId="77379235" w14:textId="77777777"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Ökoloogia ja elustiku kaitse. Uurime toimivaid ökosüsteeme ning leiame viise neid enda jaoks ära kasutada. Väga suurt rõhku paneme keskkonna säästlikkusele ja taaskasutusele. Lahendame aktuaalseid keskkonnapr</w:t>
      </w:r>
      <w:bookmarkStart w:id="0" w:name="_GoBack"/>
      <w:bookmarkEnd w:id="0"/>
      <w:r w:rsidRPr="000B47AE">
        <w:rPr>
          <w:rFonts w:ascii="Arial Narrow" w:hAnsi="Arial Narrow"/>
        </w:rPr>
        <w:t>obleeme. (28 tundi)</w:t>
      </w:r>
    </w:p>
    <w:p w14:paraId="29F0EDAC" w14:textId="77777777"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Psühholoogia. Reaalsus ja taju ei pruugi kattuda, tahame et meie õpilased oleksid võimelised kaasaegses maailmas eristama tajutavat reaalsest. Näiteks visuaalse poole pealt uurime ja tutvume virtuaalreaalsusega ning selle võimalustega. (14 tundi)</w:t>
      </w:r>
    </w:p>
    <w:p w14:paraId="1ADAA10D" w14:textId="77777777"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Ilmastik. Tutvume ilmastikunähtuste olemustega ning uurime, mis tegurid neid põhjustavad. Et toimunut paremini mõista, tekitame neid nähtusi ka ise. Läbi ilmastikunähtuste mõistmise, leiame ja katsetame reaalelulisi rakendusi, näiteks lennukiga lendamine. (22 tundi)</w:t>
      </w:r>
    </w:p>
    <w:p w14:paraId="506120BA" w14:textId="77777777"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Füüsika. Tutvume füüsikaliste konseptsioonidega. Leiame nendele kinnitust ja rakendame neid läbi probleemipõhise õppe. Teemadest puutume kokku optika, energia muundumise, elektri ja magnetismi, tiheduse, valguse ning energia jäävusega. (46 tundi)</w:t>
      </w:r>
    </w:p>
    <w:p w14:paraId="39315178" w14:textId="025A746C"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Kosmos. Mõistame maailmaruumi avarust. Mõõdame Maa kumerust ja suurust. Ehitame päikesesüsteemi mudeli. Uurime GPSi olemust</w:t>
      </w:r>
      <w:r w:rsidR="00A02E22" w:rsidRPr="000B47AE">
        <w:rPr>
          <w:rFonts w:ascii="Arial Narrow" w:hAnsi="Arial Narrow"/>
        </w:rPr>
        <w:t xml:space="preserve"> ja toimimismehanismi</w:t>
      </w:r>
      <w:r w:rsidRPr="000B47AE">
        <w:rPr>
          <w:rFonts w:ascii="Arial Narrow" w:hAnsi="Arial Narrow"/>
        </w:rPr>
        <w:t>. (18 tundi)</w:t>
      </w:r>
    </w:p>
    <w:p w14:paraId="340F3087" w14:textId="6CB59073"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Bioloogia. Tutvume elu mitmekesisuse</w:t>
      </w:r>
      <w:r w:rsidR="00A02E22" w:rsidRPr="000B47AE">
        <w:rPr>
          <w:rFonts w:ascii="Arial Narrow" w:hAnsi="Arial Narrow"/>
        </w:rPr>
        <w:t>ga. Eraldame ja uurime DNAd. Tee</w:t>
      </w:r>
      <w:r w:rsidRPr="000B47AE">
        <w:rPr>
          <w:rFonts w:ascii="Arial Narrow" w:hAnsi="Arial Narrow"/>
        </w:rPr>
        <w:t>me teaduslikke katseid taimedega ning rakendame omandatud teadmisi teistes valdkondades. Teeme katseid osmootse rõhuga. Läbi katsete mõistame ka inimese sees toimuvat hingamist kui põlemist. (36 tundi)</w:t>
      </w:r>
    </w:p>
    <w:p w14:paraId="45C56CE8" w14:textId="494C396F" w:rsidR="00F72923"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 xml:space="preserve">Keemia. Mõistame kui suurt tähendust omavad meie igapäevaelus keemilised reaktsioonid. Selle jaoks teostame lihtsas ja arusaadavas võtmes keemilisi reaktsioone. </w:t>
      </w:r>
      <w:r w:rsidR="00EC0514" w:rsidRPr="000B47AE">
        <w:rPr>
          <w:rFonts w:ascii="Arial Narrow" w:hAnsi="Arial Narrow"/>
        </w:rPr>
        <w:t>Uurime veel aine olekuid, värvide keemilist tähendu</w:t>
      </w:r>
      <w:r w:rsidRPr="000B47AE">
        <w:rPr>
          <w:rFonts w:ascii="Arial Narrow" w:hAnsi="Arial Narrow"/>
        </w:rPr>
        <w:t>st, plahvatuslik</w:t>
      </w:r>
      <w:r w:rsidR="00EC0514" w:rsidRPr="000B47AE">
        <w:rPr>
          <w:rFonts w:ascii="Arial Narrow" w:hAnsi="Arial Narrow"/>
        </w:rPr>
        <w:t>ku põlemist ning ohutuid</w:t>
      </w:r>
      <w:r w:rsidRPr="000B47AE">
        <w:rPr>
          <w:rFonts w:ascii="Arial Narrow" w:hAnsi="Arial Narrow"/>
        </w:rPr>
        <w:t xml:space="preserve"> töövõt</w:t>
      </w:r>
      <w:r w:rsidR="00EC0514" w:rsidRPr="000B47AE">
        <w:rPr>
          <w:rFonts w:ascii="Arial Narrow" w:hAnsi="Arial Narrow"/>
        </w:rPr>
        <w:t>t</w:t>
      </w:r>
      <w:r w:rsidRPr="000B47AE">
        <w:rPr>
          <w:rFonts w:ascii="Arial Narrow" w:hAnsi="Arial Narrow"/>
        </w:rPr>
        <w:t>e</w:t>
      </w:r>
      <w:r w:rsidR="00EC0514" w:rsidRPr="000B47AE">
        <w:rPr>
          <w:rFonts w:ascii="Arial Narrow" w:hAnsi="Arial Narrow"/>
        </w:rPr>
        <w:t>id</w:t>
      </w:r>
      <w:r w:rsidRPr="000B47AE">
        <w:rPr>
          <w:rFonts w:ascii="Arial Narrow" w:hAnsi="Arial Narrow"/>
        </w:rPr>
        <w:t>. Kõige toimuva käigus leiame teemade praktilise väljundi igapäevaelus. (36 tundi)</w:t>
      </w:r>
    </w:p>
    <w:p w14:paraId="397B2D4C" w14:textId="225F9E00" w:rsidR="00273FC0" w:rsidRPr="000B47AE" w:rsidRDefault="00F72923" w:rsidP="00FD1B41">
      <w:pPr>
        <w:pStyle w:val="ListParagraph"/>
        <w:numPr>
          <w:ilvl w:val="2"/>
          <w:numId w:val="2"/>
        </w:numPr>
        <w:tabs>
          <w:tab w:val="left" w:pos="1701"/>
        </w:tabs>
        <w:ind w:firstLine="54"/>
        <w:rPr>
          <w:rFonts w:ascii="Arial Narrow" w:hAnsi="Arial Narrow"/>
        </w:rPr>
      </w:pPr>
      <w:r w:rsidRPr="000B47AE">
        <w:rPr>
          <w:rFonts w:ascii="Arial Narrow" w:hAnsi="Arial Narrow"/>
        </w:rPr>
        <w:t>Geograafia. Näeme geograafia võimalikke praktil</w:t>
      </w:r>
      <w:r w:rsidR="00EC0514" w:rsidRPr="000B47AE">
        <w:rPr>
          <w:rFonts w:ascii="Arial Narrow" w:hAnsi="Arial Narrow"/>
        </w:rPr>
        <w:t>isi väljundeid. Näiteks teostatakse</w:t>
      </w:r>
      <w:r w:rsidRPr="000B47AE">
        <w:rPr>
          <w:rFonts w:ascii="Arial Narrow" w:hAnsi="Arial Narrow"/>
        </w:rPr>
        <w:t xml:space="preserve"> mõõtmisi </w:t>
      </w:r>
      <w:r w:rsidR="00EC0514" w:rsidRPr="000B47AE">
        <w:rPr>
          <w:rFonts w:ascii="Arial Narrow" w:hAnsi="Arial Narrow"/>
        </w:rPr>
        <w:t>satelliitfotode</w:t>
      </w:r>
      <w:r w:rsidRPr="000B47AE">
        <w:rPr>
          <w:rFonts w:ascii="Arial Narrow" w:hAnsi="Arial Narrow"/>
        </w:rPr>
        <w:t xml:space="preserve"> abil ning</w:t>
      </w:r>
      <w:r w:rsidR="00EC0514" w:rsidRPr="000B47AE">
        <w:rPr>
          <w:rFonts w:ascii="Arial Narrow" w:hAnsi="Arial Narrow"/>
        </w:rPr>
        <w:t xml:space="preserve"> lahendatakse rahvastikuprobleemidel põhinevaid simulatsioonülesandeid</w:t>
      </w:r>
      <w:r w:rsidRPr="000B47AE">
        <w:rPr>
          <w:rFonts w:ascii="Arial Narrow" w:hAnsi="Arial Narrow"/>
        </w:rPr>
        <w:t>. (10 tundi)</w:t>
      </w:r>
    </w:p>
    <w:p w14:paraId="5C8DBA84" w14:textId="77777777" w:rsidR="006B0614" w:rsidRPr="000B47AE" w:rsidRDefault="006B0614" w:rsidP="00FD1B41">
      <w:pPr>
        <w:pStyle w:val="ListParagraph"/>
        <w:widowControl/>
        <w:numPr>
          <w:ilvl w:val="1"/>
          <w:numId w:val="2"/>
        </w:numPr>
        <w:tabs>
          <w:tab w:val="left" w:pos="1701"/>
        </w:tabs>
        <w:suppressAutoHyphens w:val="0"/>
        <w:ind w:left="1134"/>
        <w:jc w:val="both"/>
        <w:rPr>
          <w:rFonts w:ascii="Arial Narrow" w:hAnsi="Arial Narrow"/>
        </w:rPr>
      </w:pPr>
      <w:r w:rsidRPr="000B47AE">
        <w:rPr>
          <w:rFonts w:ascii="Arial Narrow" w:hAnsi="Arial Narrow"/>
        </w:rPr>
        <w:t>ülevaade, kuidas õppekava toetab uurimuslikku õpet</w:t>
      </w:r>
    </w:p>
    <w:p w14:paraId="493D22B1" w14:textId="318F7014" w:rsidR="00EC0514" w:rsidRPr="000B47AE" w:rsidRDefault="00EC0514" w:rsidP="00FD1B41">
      <w:pPr>
        <w:pStyle w:val="ListParagraph"/>
        <w:numPr>
          <w:ilvl w:val="2"/>
          <w:numId w:val="2"/>
        </w:numPr>
        <w:tabs>
          <w:tab w:val="left" w:pos="1701"/>
        </w:tabs>
        <w:ind w:firstLine="54"/>
        <w:rPr>
          <w:rFonts w:ascii="Arial Narrow" w:hAnsi="Arial Narrow"/>
        </w:rPr>
      </w:pPr>
      <w:r w:rsidRPr="000B47AE">
        <w:rPr>
          <w:rFonts w:ascii="Arial Narrow" w:hAnsi="Arial Narrow"/>
        </w:rPr>
        <w:t>Kõikides etappides lahendavad õpilased kas üksi või gruppides probleeme. Ülesanne on leida optimaalne lahendus ning konkreetsetes teemades rakendame ka teaduslikku lähenemist. Õppekava kui tervik on üles ehitatud uurimuslikul õppel.</w:t>
      </w:r>
    </w:p>
    <w:p w14:paraId="44394D31" w14:textId="77777777" w:rsidR="006B0614" w:rsidRPr="000B47AE" w:rsidRDefault="006B0614" w:rsidP="00FD1B41">
      <w:pPr>
        <w:pStyle w:val="ListParagraph"/>
        <w:widowControl/>
        <w:numPr>
          <w:ilvl w:val="1"/>
          <w:numId w:val="2"/>
        </w:numPr>
        <w:tabs>
          <w:tab w:val="left" w:pos="1701"/>
        </w:tabs>
        <w:suppressAutoHyphens w:val="0"/>
        <w:ind w:left="1134"/>
        <w:jc w:val="both"/>
        <w:rPr>
          <w:rFonts w:ascii="Arial Narrow" w:hAnsi="Arial Narrow"/>
        </w:rPr>
      </w:pPr>
      <w:r w:rsidRPr="000B47AE">
        <w:rPr>
          <w:rFonts w:ascii="Arial Narrow" w:hAnsi="Arial Narrow"/>
        </w:rPr>
        <w:t>seos riiklike õppekavadega ja lõimitust erinevate õppeainetega</w:t>
      </w:r>
    </w:p>
    <w:p w14:paraId="1301C8B8" w14:textId="0A661878" w:rsidR="00877967" w:rsidRPr="000B47AE" w:rsidRDefault="00EC0514" w:rsidP="00FD1B41">
      <w:pPr>
        <w:pStyle w:val="ListParagraph"/>
        <w:numPr>
          <w:ilvl w:val="2"/>
          <w:numId w:val="2"/>
        </w:numPr>
        <w:tabs>
          <w:tab w:val="left" w:pos="1701"/>
        </w:tabs>
        <w:ind w:firstLine="54"/>
        <w:jc w:val="both"/>
        <w:rPr>
          <w:rFonts w:ascii="Arial Narrow" w:hAnsi="Arial Narrow"/>
        </w:rPr>
      </w:pPr>
      <w:r w:rsidRPr="000B47AE">
        <w:rPr>
          <w:rFonts w:ascii="Arial Narrow" w:hAnsi="Arial Narrow"/>
        </w:rPr>
        <w:t>Lõimitus erinevate õppeainetega paistab välja õppekava teemade seletusest punktis 1.6. Kuigi kõik tegevused on väga praktilised, peame tähtsaks seda, et õpilased näeksid ka seost koolitundidega, kus ei pruugi olla ligilähedases mahus praktilisi töid. Huvitunni üks eesmärkidest on toetada koolitundi väga tugeva praktilise väljundi leidmisega õpitud kontseptsioonidele.</w:t>
      </w:r>
    </w:p>
    <w:sectPr w:rsidR="00877967" w:rsidRPr="000B47AE" w:rsidSect="0041383D">
      <w:pgSz w:w="11905" w:h="16837"/>
      <w:pgMar w:top="1247" w:right="1134" w:bottom="1135"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PS-BoldMT">
    <w:panose1 w:val="00000000000000000000"/>
    <w:charset w:val="BA"/>
    <w:family w:val="auto"/>
    <w:notTrueType/>
    <w:pitch w:val="default"/>
    <w:sig w:usb0="00000005" w:usb1="00000000" w:usb2="00000000" w:usb3="00000000" w:csb0="00000080" w:csb1="00000000"/>
  </w:font>
  <w:font w:name="TimesNewRomanPSMT">
    <w:altName w:val="Times New Roman"/>
    <w:panose1 w:val="00000000000000000000"/>
    <w:charset w:val="BA"/>
    <w:family w:val="auto"/>
    <w:notTrueType/>
    <w:pitch w:val="default"/>
    <w:sig w:usb0="00002007" w:usb1="08070000" w:usb2="00000010" w:usb3="00000000" w:csb0="000200C3"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04643"/>
    <w:multiLevelType w:val="multilevel"/>
    <w:tmpl w:val="1B38AC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240FC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0B511A"/>
    <w:multiLevelType w:val="hybridMultilevel"/>
    <w:tmpl w:val="3F8E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F38A7"/>
    <w:multiLevelType w:val="multilevel"/>
    <w:tmpl w:val="1B38AC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80648DA"/>
    <w:multiLevelType w:val="hybridMultilevel"/>
    <w:tmpl w:val="4C46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3C"/>
    <w:rsid w:val="00011C9F"/>
    <w:rsid w:val="0001301E"/>
    <w:rsid w:val="000142D3"/>
    <w:rsid w:val="00067716"/>
    <w:rsid w:val="000B47AE"/>
    <w:rsid w:val="00116CBB"/>
    <w:rsid w:val="001626DC"/>
    <w:rsid w:val="001B2846"/>
    <w:rsid w:val="001D1304"/>
    <w:rsid w:val="001E6FF7"/>
    <w:rsid w:val="0021471E"/>
    <w:rsid w:val="00264F7A"/>
    <w:rsid w:val="00273FC0"/>
    <w:rsid w:val="002908D3"/>
    <w:rsid w:val="00315955"/>
    <w:rsid w:val="00330B50"/>
    <w:rsid w:val="003464F3"/>
    <w:rsid w:val="003D563C"/>
    <w:rsid w:val="003F0D8F"/>
    <w:rsid w:val="003F4B30"/>
    <w:rsid w:val="0041383D"/>
    <w:rsid w:val="004F59E8"/>
    <w:rsid w:val="00504DAC"/>
    <w:rsid w:val="00537934"/>
    <w:rsid w:val="005403E1"/>
    <w:rsid w:val="00577EE1"/>
    <w:rsid w:val="00597963"/>
    <w:rsid w:val="005D5262"/>
    <w:rsid w:val="00600C10"/>
    <w:rsid w:val="00604988"/>
    <w:rsid w:val="006248DE"/>
    <w:rsid w:val="006B0614"/>
    <w:rsid w:val="007959AC"/>
    <w:rsid w:val="007B61AC"/>
    <w:rsid w:val="007C1F28"/>
    <w:rsid w:val="00833954"/>
    <w:rsid w:val="008620BF"/>
    <w:rsid w:val="00877967"/>
    <w:rsid w:val="00934400"/>
    <w:rsid w:val="00960A35"/>
    <w:rsid w:val="009621E5"/>
    <w:rsid w:val="009B1A3A"/>
    <w:rsid w:val="009D04E0"/>
    <w:rsid w:val="009E7A8B"/>
    <w:rsid w:val="00A02E22"/>
    <w:rsid w:val="00A40E43"/>
    <w:rsid w:val="00A7748F"/>
    <w:rsid w:val="00A8421B"/>
    <w:rsid w:val="00A853D3"/>
    <w:rsid w:val="00AD2F9F"/>
    <w:rsid w:val="00B211CC"/>
    <w:rsid w:val="00B5076A"/>
    <w:rsid w:val="00B91E9F"/>
    <w:rsid w:val="00BB612A"/>
    <w:rsid w:val="00BB7026"/>
    <w:rsid w:val="00BC3DAC"/>
    <w:rsid w:val="00BD5716"/>
    <w:rsid w:val="00BE3C95"/>
    <w:rsid w:val="00BF2CEB"/>
    <w:rsid w:val="00BF4E25"/>
    <w:rsid w:val="00C7651D"/>
    <w:rsid w:val="00C92506"/>
    <w:rsid w:val="00CD1B3A"/>
    <w:rsid w:val="00CE6243"/>
    <w:rsid w:val="00CE7565"/>
    <w:rsid w:val="00D1283E"/>
    <w:rsid w:val="00D61298"/>
    <w:rsid w:val="00D767B7"/>
    <w:rsid w:val="00E30C9A"/>
    <w:rsid w:val="00E92C3C"/>
    <w:rsid w:val="00EC0514"/>
    <w:rsid w:val="00EE208B"/>
    <w:rsid w:val="00F72923"/>
    <w:rsid w:val="00FC2E03"/>
    <w:rsid w:val="00FD1B41"/>
    <w:rsid w:val="00FE4A8F"/>
    <w:rsid w:val="00FF25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FA5D5"/>
  <w15:docId w15:val="{A61D7CC3-5284-4A82-ADB5-3405F94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7A"/>
    <w:rPr>
      <w:sz w:val="24"/>
      <w:szCs w:val="24"/>
      <w:lang w:val="en-GB" w:eastAsia="en-GB"/>
    </w:rPr>
  </w:style>
  <w:style w:type="paragraph" w:styleId="Heading1">
    <w:name w:val="heading 1"/>
    <w:basedOn w:val="Normal"/>
    <w:next w:val="Normal"/>
    <w:qFormat/>
    <w:rsid w:val="003D563C"/>
    <w:pPr>
      <w:keepNext/>
      <w:widowControl w:val="0"/>
      <w:suppressAutoHyphens/>
      <w:spacing w:before="240" w:after="60"/>
      <w:outlineLvl w:val="0"/>
    </w:pPr>
    <w:rPr>
      <w:rFonts w:ascii="Arial" w:eastAsia="Arial Unicode MS" w:hAnsi="Arial" w:cs="Arial"/>
      <w:b/>
      <w:bCs/>
      <w:kern w:val="32"/>
      <w:sz w:val="32"/>
      <w:szCs w:val="32"/>
      <w:lang w:val="et-EE" w:eastAsia="ar-SA"/>
    </w:rPr>
  </w:style>
  <w:style w:type="paragraph" w:styleId="Heading4">
    <w:name w:val="heading 4"/>
    <w:basedOn w:val="Normal"/>
    <w:next w:val="Normal"/>
    <w:qFormat/>
    <w:rsid w:val="003D563C"/>
    <w:pPr>
      <w:keepNext/>
      <w:widowControl w:val="0"/>
      <w:suppressAutoHyphens/>
      <w:spacing w:before="240" w:after="60"/>
      <w:outlineLvl w:val="3"/>
    </w:pPr>
    <w:rPr>
      <w:rFonts w:eastAsia="Arial Unicode MS"/>
      <w:b/>
      <w:bCs/>
      <w:kern w:val="2"/>
      <w:sz w:val="28"/>
      <w:szCs w:val="28"/>
      <w:lang w:val="et-E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3mezera">
    <w:name w:val="text - 3 mezera"/>
    <w:basedOn w:val="Normal"/>
    <w:rsid w:val="003D563C"/>
    <w:pPr>
      <w:widowControl w:val="0"/>
      <w:suppressAutoHyphens/>
      <w:spacing w:before="60" w:line="240" w:lineRule="exact"/>
      <w:ind w:firstLine="456"/>
      <w:jc w:val="both"/>
    </w:pPr>
    <w:rPr>
      <w:rFonts w:ascii="Arial" w:hAnsi="Arial"/>
      <w:kern w:val="2"/>
      <w:szCs w:val="20"/>
      <w:lang w:val="cs-CZ" w:eastAsia="ar-SA"/>
    </w:rPr>
  </w:style>
  <w:style w:type="paragraph" w:styleId="BalloonText">
    <w:name w:val="Balloon Text"/>
    <w:basedOn w:val="Normal"/>
    <w:link w:val="BalloonTextChar"/>
    <w:rsid w:val="009E7A8B"/>
    <w:pPr>
      <w:widowControl w:val="0"/>
      <w:suppressAutoHyphens/>
    </w:pPr>
    <w:rPr>
      <w:rFonts w:ascii="Segoe UI" w:eastAsia="Arial Unicode MS" w:hAnsi="Segoe UI" w:cs="Segoe UI"/>
      <w:kern w:val="2"/>
      <w:sz w:val="18"/>
      <w:szCs w:val="18"/>
      <w:lang w:val="et-EE" w:eastAsia="ar-SA"/>
    </w:rPr>
  </w:style>
  <w:style w:type="character" w:customStyle="1" w:styleId="BalloonTextChar">
    <w:name w:val="Balloon Text Char"/>
    <w:link w:val="BalloonText"/>
    <w:rsid w:val="009E7A8B"/>
    <w:rPr>
      <w:rFonts w:ascii="Segoe UI" w:eastAsia="Arial Unicode MS" w:hAnsi="Segoe UI" w:cs="Segoe UI"/>
      <w:kern w:val="2"/>
      <w:sz w:val="18"/>
      <w:szCs w:val="18"/>
      <w:lang w:eastAsia="ar-SA"/>
    </w:rPr>
  </w:style>
  <w:style w:type="character" w:styleId="CommentReference">
    <w:name w:val="annotation reference"/>
    <w:rsid w:val="009E7A8B"/>
    <w:rPr>
      <w:sz w:val="16"/>
      <w:szCs w:val="16"/>
    </w:rPr>
  </w:style>
  <w:style w:type="paragraph" w:styleId="CommentText">
    <w:name w:val="annotation text"/>
    <w:basedOn w:val="Normal"/>
    <w:link w:val="CommentTextChar"/>
    <w:rsid w:val="009E7A8B"/>
    <w:pPr>
      <w:widowControl w:val="0"/>
      <w:suppressAutoHyphens/>
    </w:pPr>
    <w:rPr>
      <w:rFonts w:eastAsia="Arial Unicode MS"/>
      <w:kern w:val="2"/>
      <w:sz w:val="20"/>
      <w:szCs w:val="20"/>
      <w:lang w:val="et-EE" w:eastAsia="ar-SA"/>
    </w:rPr>
  </w:style>
  <w:style w:type="character" w:customStyle="1" w:styleId="CommentTextChar">
    <w:name w:val="Comment Text Char"/>
    <w:link w:val="CommentText"/>
    <w:rsid w:val="009E7A8B"/>
    <w:rPr>
      <w:rFonts w:eastAsia="Arial Unicode MS"/>
      <w:kern w:val="2"/>
      <w:lang w:eastAsia="ar-SA"/>
    </w:rPr>
  </w:style>
  <w:style w:type="paragraph" w:styleId="CommentSubject">
    <w:name w:val="annotation subject"/>
    <w:basedOn w:val="CommentText"/>
    <w:next w:val="CommentText"/>
    <w:link w:val="CommentSubjectChar"/>
    <w:rsid w:val="009E7A8B"/>
    <w:rPr>
      <w:b/>
      <w:bCs/>
    </w:rPr>
  </w:style>
  <w:style w:type="character" w:customStyle="1" w:styleId="CommentSubjectChar">
    <w:name w:val="Comment Subject Char"/>
    <w:link w:val="CommentSubject"/>
    <w:rsid w:val="009E7A8B"/>
    <w:rPr>
      <w:rFonts w:eastAsia="Arial Unicode MS"/>
      <w:b/>
      <w:bCs/>
      <w:kern w:val="2"/>
      <w:lang w:eastAsia="ar-SA"/>
    </w:rPr>
  </w:style>
  <w:style w:type="paragraph" w:styleId="ListParagraph">
    <w:name w:val="List Paragraph"/>
    <w:basedOn w:val="Normal"/>
    <w:uiPriority w:val="34"/>
    <w:qFormat/>
    <w:rsid w:val="00E30C9A"/>
    <w:pPr>
      <w:widowControl w:val="0"/>
      <w:suppressAutoHyphens/>
      <w:ind w:left="720"/>
      <w:contextualSpacing/>
    </w:pPr>
    <w:rPr>
      <w:rFonts w:eastAsia="Arial Unicode MS"/>
      <w:kern w:val="2"/>
      <w:lang w:val="et-EE" w:eastAsia="ar-SA"/>
    </w:rPr>
  </w:style>
  <w:style w:type="character" w:styleId="Hyperlink">
    <w:name w:val="Hyperlink"/>
    <w:basedOn w:val="DefaultParagraphFont"/>
    <w:unhideWhenUsed/>
    <w:rsid w:val="00CE6243"/>
    <w:rPr>
      <w:color w:val="0000FF" w:themeColor="hyperlink"/>
      <w:u w:val="single"/>
    </w:rPr>
  </w:style>
  <w:style w:type="paragraph" w:styleId="NormalWeb">
    <w:name w:val="Normal (Web)"/>
    <w:basedOn w:val="Normal"/>
    <w:uiPriority w:val="99"/>
    <w:semiHidden/>
    <w:unhideWhenUsed/>
    <w:rsid w:val="00CE7565"/>
    <w:pPr>
      <w:spacing w:before="100" w:beforeAutospacing="1" w:after="100" w:afterAutospacing="1"/>
    </w:pPr>
  </w:style>
  <w:style w:type="character" w:customStyle="1" w:styleId="apple-tab-span">
    <w:name w:val="apple-tab-span"/>
    <w:basedOn w:val="DefaultParagraphFont"/>
    <w:rsid w:val="00CE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746">
      <w:bodyDiv w:val="1"/>
      <w:marLeft w:val="0"/>
      <w:marRight w:val="0"/>
      <w:marTop w:val="0"/>
      <w:marBottom w:val="0"/>
      <w:divBdr>
        <w:top w:val="none" w:sz="0" w:space="0" w:color="auto"/>
        <w:left w:val="none" w:sz="0" w:space="0" w:color="auto"/>
        <w:bottom w:val="none" w:sz="0" w:space="0" w:color="auto"/>
        <w:right w:val="none" w:sz="0" w:space="0" w:color="auto"/>
      </w:divBdr>
    </w:div>
    <w:div w:id="368531101">
      <w:bodyDiv w:val="1"/>
      <w:marLeft w:val="0"/>
      <w:marRight w:val="0"/>
      <w:marTop w:val="0"/>
      <w:marBottom w:val="0"/>
      <w:divBdr>
        <w:top w:val="none" w:sz="0" w:space="0" w:color="auto"/>
        <w:left w:val="none" w:sz="0" w:space="0" w:color="auto"/>
        <w:bottom w:val="none" w:sz="0" w:space="0" w:color="auto"/>
        <w:right w:val="none" w:sz="0" w:space="0" w:color="auto"/>
      </w:divBdr>
    </w:div>
    <w:div w:id="428505641">
      <w:bodyDiv w:val="1"/>
      <w:marLeft w:val="0"/>
      <w:marRight w:val="0"/>
      <w:marTop w:val="0"/>
      <w:marBottom w:val="0"/>
      <w:divBdr>
        <w:top w:val="none" w:sz="0" w:space="0" w:color="auto"/>
        <w:left w:val="none" w:sz="0" w:space="0" w:color="auto"/>
        <w:bottom w:val="none" w:sz="0" w:space="0" w:color="auto"/>
        <w:right w:val="none" w:sz="0" w:space="0" w:color="auto"/>
      </w:divBdr>
    </w:div>
    <w:div w:id="544291235">
      <w:bodyDiv w:val="1"/>
      <w:marLeft w:val="0"/>
      <w:marRight w:val="0"/>
      <w:marTop w:val="0"/>
      <w:marBottom w:val="0"/>
      <w:divBdr>
        <w:top w:val="none" w:sz="0" w:space="0" w:color="auto"/>
        <w:left w:val="none" w:sz="0" w:space="0" w:color="auto"/>
        <w:bottom w:val="none" w:sz="0" w:space="0" w:color="auto"/>
        <w:right w:val="none" w:sz="0" w:space="0" w:color="auto"/>
      </w:divBdr>
    </w:div>
    <w:div w:id="546795043">
      <w:bodyDiv w:val="1"/>
      <w:marLeft w:val="0"/>
      <w:marRight w:val="0"/>
      <w:marTop w:val="0"/>
      <w:marBottom w:val="0"/>
      <w:divBdr>
        <w:top w:val="none" w:sz="0" w:space="0" w:color="auto"/>
        <w:left w:val="none" w:sz="0" w:space="0" w:color="auto"/>
        <w:bottom w:val="none" w:sz="0" w:space="0" w:color="auto"/>
        <w:right w:val="none" w:sz="0" w:space="0" w:color="auto"/>
      </w:divBdr>
    </w:div>
    <w:div w:id="605307875">
      <w:bodyDiv w:val="1"/>
      <w:marLeft w:val="0"/>
      <w:marRight w:val="0"/>
      <w:marTop w:val="0"/>
      <w:marBottom w:val="0"/>
      <w:divBdr>
        <w:top w:val="none" w:sz="0" w:space="0" w:color="auto"/>
        <w:left w:val="none" w:sz="0" w:space="0" w:color="auto"/>
        <w:bottom w:val="none" w:sz="0" w:space="0" w:color="auto"/>
        <w:right w:val="none" w:sz="0" w:space="0" w:color="auto"/>
      </w:divBdr>
    </w:div>
    <w:div w:id="619993886">
      <w:bodyDiv w:val="1"/>
      <w:marLeft w:val="0"/>
      <w:marRight w:val="0"/>
      <w:marTop w:val="0"/>
      <w:marBottom w:val="0"/>
      <w:divBdr>
        <w:top w:val="none" w:sz="0" w:space="0" w:color="auto"/>
        <w:left w:val="none" w:sz="0" w:space="0" w:color="auto"/>
        <w:bottom w:val="none" w:sz="0" w:space="0" w:color="auto"/>
        <w:right w:val="none" w:sz="0" w:space="0" w:color="auto"/>
      </w:divBdr>
      <w:divsChild>
        <w:div w:id="627783952">
          <w:marLeft w:val="0"/>
          <w:marRight w:val="0"/>
          <w:marTop w:val="0"/>
          <w:marBottom w:val="0"/>
          <w:divBdr>
            <w:top w:val="none" w:sz="0" w:space="0" w:color="auto"/>
            <w:left w:val="none" w:sz="0" w:space="0" w:color="auto"/>
            <w:bottom w:val="none" w:sz="0" w:space="0" w:color="auto"/>
            <w:right w:val="none" w:sz="0" w:space="0" w:color="auto"/>
          </w:divBdr>
        </w:div>
      </w:divsChild>
    </w:div>
    <w:div w:id="1120686489">
      <w:bodyDiv w:val="1"/>
      <w:marLeft w:val="0"/>
      <w:marRight w:val="0"/>
      <w:marTop w:val="0"/>
      <w:marBottom w:val="0"/>
      <w:divBdr>
        <w:top w:val="none" w:sz="0" w:space="0" w:color="auto"/>
        <w:left w:val="none" w:sz="0" w:space="0" w:color="auto"/>
        <w:bottom w:val="none" w:sz="0" w:space="0" w:color="auto"/>
        <w:right w:val="none" w:sz="0" w:space="0" w:color="auto"/>
      </w:divBdr>
    </w:div>
    <w:div w:id="1269581928">
      <w:bodyDiv w:val="1"/>
      <w:marLeft w:val="0"/>
      <w:marRight w:val="0"/>
      <w:marTop w:val="0"/>
      <w:marBottom w:val="0"/>
      <w:divBdr>
        <w:top w:val="none" w:sz="0" w:space="0" w:color="auto"/>
        <w:left w:val="none" w:sz="0" w:space="0" w:color="auto"/>
        <w:bottom w:val="none" w:sz="0" w:space="0" w:color="auto"/>
        <w:right w:val="none" w:sz="0" w:space="0" w:color="auto"/>
      </w:divBdr>
    </w:div>
    <w:div w:id="1300040702">
      <w:bodyDiv w:val="1"/>
      <w:marLeft w:val="0"/>
      <w:marRight w:val="0"/>
      <w:marTop w:val="0"/>
      <w:marBottom w:val="0"/>
      <w:divBdr>
        <w:top w:val="none" w:sz="0" w:space="0" w:color="auto"/>
        <w:left w:val="none" w:sz="0" w:space="0" w:color="auto"/>
        <w:bottom w:val="none" w:sz="0" w:space="0" w:color="auto"/>
        <w:right w:val="none" w:sz="0" w:space="0" w:color="auto"/>
      </w:divBdr>
    </w:div>
    <w:div w:id="1314605787">
      <w:bodyDiv w:val="1"/>
      <w:marLeft w:val="0"/>
      <w:marRight w:val="0"/>
      <w:marTop w:val="0"/>
      <w:marBottom w:val="0"/>
      <w:divBdr>
        <w:top w:val="none" w:sz="0" w:space="0" w:color="auto"/>
        <w:left w:val="none" w:sz="0" w:space="0" w:color="auto"/>
        <w:bottom w:val="none" w:sz="0" w:space="0" w:color="auto"/>
        <w:right w:val="none" w:sz="0" w:space="0" w:color="auto"/>
      </w:divBdr>
    </w:div>
    <w:div w:id="1346862992">
      <w:bodyDiv w:val="1"/>
      <w:marLeft w:val="0"/>
      <w:marRight w:val="0"/>
      <w:marTop w:val="0"/>
      <w:marBottom w:val="0"/>
      <w:divBdr>
        <w:top w:val="none" w:sz="0" w:space="0" w:color="auto"/>
        <w:left w:val="none" w:sz="0" w:space="0" w:color="auto"/>
        <w:bottom w:val="none" w:sz="0" w:space="0" w:color="auto"/>
        <w:right w:val="none" w:sz="0" w:space="0" w:color="auto"/>
      </w:divBdr>
    </w:div>
    <w:div w:id="1639264687">
      <w:bodyDiv w:val="1"/>
      <w:marLeft w:val="0"/>
      <w:marRight w:val="0"/>
      <w:marTop w:val="0"/>
      <w:marBottom w:val="0"/>
      <w:divBdr>
        <w:top w:val="none" w:sz="0" w:space="0" w:color="auto"/>
        <w:left w:val="none" w:sz="0" w:space="0" w:color="auto"/>
        <w:bottom w:val="none" w:sz="0" w:space="0" w:color="auto"/>
        <w:right w:val="none" w:sz="0" w:space="0" w:color="auto"/>
      </w:divBdr>
    </w:div>
    <w:div w:id="1960067620">
      <w:bodyDiv w:val="1"/>
      <w:marLeft w:val="0"/>
      <w:marRight w:val="0"/>
      <w:marTop w:val="0"/>
      <w:marBottom w:val="0"/>
      <w:divBdr>
        <w:top w:val="none" w:sz="0" w:space="0" w:color="auto"/>
        <w:left w:val="none" w:sz="0" w:space="0" w:color="auto"/>
        <w:bottom w:val="none" w:sz="0" w:space="0" w:color="auto"/>
        <w:right w:val="none" w:sz="0" w:space="0" w:color="auto"/>
      </w:divBdr>
    </w:div>
    <w:div w:id="2084833586">
      <w:bodyDiv w:val="1"/>
      <w:marLeft w:val="0"/>
      <w:marRight w:val="0"/>
      <w:marTop w:val="0"/>
      <w:marBottom w:val="0"/>
      <w:divBdr>
        <w:top w:val="none" w:sz="0" w:space="0" w:color="auto"/>
        <w:left w:val="none" w:sz="0" w:space="0" w:color="auto"/>
        <w:bottom w:val="none" w:sz="0" w:space="0" w:color="auto"/>
        <w:right w:val="none" w:sz="0" w:space="0" w:color="auto"/>
      </w:divBdr>
    </w:div>
    <w:div w:id="21366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7726F-70CD-40EF-9FB2-ADCB7775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3028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Lisa 1</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MarinaBo</dc:creator>
  <cp:lastModifiedBy>Katrin Saart</cp:lastModifiedBy>
  <cp:revision>4</cp:revision>
  <cp:lastPrinted>2017-01-02T11:51:00Z</cp:lastPrinted>
  <dcterms:created xsi:type="dcterms:W3CDTF">2018-05-25T06:27:00Z</dcterms:created>
  <dcterms:modified xsi:type="dcterms:W3CDTF">2018-05-25T06:30:00Z</dcterms:modified>
</cp:coreProperties>
</file>