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69" w:rsidRDefault="00E56D8B" w:rsidP="0092124F">
      <w:pPr>
        <w:rPr>
          <w:sz w:val="26"/>
          <w:szCs w:val="26"/>
          <w:u w:val="single"/>
        </w:rPr>
      </w:pPr>
      <w:r w:rsidRPr="00E56D8B">
        <w:rPr>
          <w:sz w:val="26"/>
          <w:szCs w:val="26"/>
          <w:u w:val="single"/>
        </w:rPr>
        <w:t>Rakendusliku teadustööga seotud intellektuaalomandi aspektid Eestis ja Euroopas</w:t>
      </w:r>
    </w:p>
    <w:p w:rsidR="007B292A" w:rsidRPr="007B292A" w:rsidRDefault="005C439D" w:rsidP="0092124F">
      <w:pPr>
        <w:rPr>
          <w:sz w:val="26"/>
          <w:szCs w:val="26"/>
        </w:rPr>
      </w:pPr>
      <w:r>
        <w:rPr>
          <w:sz w:val="26"/>
          <w:szCs w:val="26"/>
        </w:rPr>
        <w:t>KAVA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7087"/>
      </w:tblGrid>
      <w:tr w:rsidR="00A93E69" w:rsidRPr="00E56D8B" w:rsidTr="00C60D1B">
        <w:tc>
          <w:tcPr>
            <w:tcW w:w="9634" w:type="dxa"/>
            <w:gridSpan w:val="3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  <w:r w:rsidRPr="00E56D8B">
              <w:rPr>
                <w:b/>
                <w:sz w:val="19"/>
                <w:szCs w:val="19"/>
              </w:rPr>
              <w:t>Neljapäev, 10. september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Avasõnad</w:t>
            </w: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09:30-10:00</w:t>
            </w:r>
          </w:p>
        </w:tc>
        <w:tc>
          <w:tcPr>
            <w:tcW w:w="7087" w:type="dxa"/>
          </w:tcPr>
          <w:p w:rsidR="00A93E69" w:rsidRPr="00E56D8B" w:rsidRDefault="006509A6" w:rsidP="0092124F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Õiguskantsler Ülle Madise,</w:t>
            </w:r>
            <w:r w:rsidR="00A93E69" w:rsidRPr="00E56D8B">
              <w:rPr>
                <w:sz w:val="19"/>
                <w:szCs w:val="19"/>
              </w:rPr>
              <w:t xml:space="preserve"> Norra Suursaadik Eestis Dagfinn Sørli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Süsteemne blokk</w:t>
            </w: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10:00-10:40</w:t>
            </w:r>
          </w:p>
        </w:tc>
        <w:tc>
          <w:tcPr>
            <w:tcW w:w="7087" w:type="dxa"/>
          </w:tcPr>
          <w:p w:rsidR="00A93E69" w:rsidRPr="00E56D8B" w:rsidRDefault="00A93E69" w:rsidP="0092124F">
            <w:pPr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E56D8B">
              <w:rPr>
                <w:rFonts w:ascii="Calibri" w:hAnsi="Calibri"/>
                <w:color w:val="000000"/>
                <w:sz w:val="19"/>
                <w:szCs w:val="19"/>
              </w:rPr>
              <w:t>Intellektuaalse omandi kodifitseerimise mõju teadus- ja arendustegevusele</w:t>
            </w:r>
            <w:r w:rsidRPr="00E56D8B">
              <w:rPr>
                <w:rFonts w:ascii="Calibri" w:hAnsi="Calibri"/>
                <w:color w:val="000000"/>
                <w:sz w:val="19"/>
                <w:szCs w:val="19"/>
                <w:lang w:val="en-US"/>
              </w:rPr>
              <w:t xml:space="preserve"> (Aleksei Kelli, Tartu </w:t>
            </w:r>
            <w:proofErr w:type="spellStart"/>
            <w:r w:rsidRPr="00E56D8B">
              <w:rPr>
                <w:rFonts w:ascii="Calibri" w:hAnsi="Calibri"/>
                <w:color w:val="000000"/>
                <w:sz w:val="19"/>
                <w:szCs w:val="19"/>
                <w:lang w:val="en-US"/>
              </w:rPr>
              <w:t>Ülikool</w:t>
            </w:r>
            <w:proofErr w:type="spellEnd"/>
            <w:r w:rsidR="005C439D">
              <w:rPr>
                <w:rFonts w:ascii="Calibri" w:hAnsi="Calibri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5C439D">
              <w:rPr>
                <w:rFonts w:ascii="Calibri" w:hAnsi="Calibri"/>
                <w:color w:val="000000"/>
                <w:sz w:val="19"/>
                <w:szCs w:val="19"/>
                <w:lang w:val="en-US"/>
              </w:rPr>
              <w:t>dotsent</w:t>
            </w:r>
            <w:proofErr w:type="spellEnd"/>
            <w:r w:rsidRPr="00E56D8B">
              <w:rPr>
                <w:rFonts w:ascii="Calibri" w:hAnsi="Calibri"/>
                <w:color w:val="000000"/>
                <w:sz w:val="19"/>
                <w:szCs w:val="19"/>
                <w:lang w:val="en-US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10:40-11:20</w:t>
            </w:r>
          </w:p>
        </w:tc>
        <w:tc>
          <w:tcPr>
            <w:tcW w:w="7087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Intellektuaalomandi õiguskaitse taotlemise protsess Eestis, intellektuaalomandi süsteemi osalised ja nende funktsioonid (Margus Viher, Eesti Patendiamet</w:t>
            </w:r>
            <w:r w:rsidR="005C439D">
              <w:rPr>
                <w:sz w:val="19"/>
                <w:szCs w:val="19"/>
              </w:rPr>
              <w:t>, peadirektor</w:t>
            </w:r>
            <w:r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11:20-12:05</w:t>
            </w:r>
          </w:p>
        </w:tc>
        <w:tc>
          <w:tcPr>
            <w:tcW w:w="7087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Lõuna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12:05-12:45</w:t>
            </w:r>
          </w:p>
        </w:tc>
        <w:tc>
          <w:tcPr>
            <w:tcW w:w="7087" w:type="dxa"/>
          </w:tcPr>
          <w:p w:rsidR="00A93E69" w:rsidRPr="00E56D8B" w:rsidRDefault="00A93E69" w:rsidP="00612A46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 xml:space="preserve">Riikliku intellektuaalomandi strateegia arendamine </w:t>
            </w:r>
            <w:r w:rsidR="002E2C17" w:rsidRPr="00E56D8B">
              <w:rPr>
                <w:sz w:val="19"/>
                <w:szCs w:val="19"/>
              </w:rPr>
              <w:t>(Tamara Nanayakkara, World Intellectual Property Organization – WIPO</w:t>
            </w:r>
            <w:r w:rsidR="006A5CEA">
              <w:rPr>
                <w:sz w:val="19"/>
                <w:szCs w:val="19"/>
              </w:rPr>
              <w:t>, Councellor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12:45-13:25</w:t>
            </w:r>
          </w:p>
        </w:tc>
        <w:tc>
          <w:tcPr>
            <w:tcW w:w="7087" w:type="dxa"/>
          </w:tcPr>
          <w:p w:rsidR="00A93E69" w:rsidRPr="00E56D8B" w:rsidRDefault="00B02B95" w:rsidP="002E2C17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Ühtne Euroopa patent ja selle mõju</w:t>
            </w:r>
            <w:r w:rsidR="002E2C17" w:rsidRPr="00E56D8B">
              <w:rPr>
                <w:sz w:val="19"/>
                <w:szCs w:val="19"/>
              </w:rPr>
              <w:t xml:space="preserve"> (Eskil Waage, European Patent Office – EPO</w:t>
            </w:r>
            <w:r w:rsidR="006A5CEA">
              <w:rPr>
                <w:sz w:val="19"/>
                <w:szCs w:val="19"/>
              </w:rPr>
              <w:t>, Lawyer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13:25-14:05</w:t>
            </w:r>
          </w:p>
        </w:tc>
        <w:tc>
          <w:tcPr>
            <w:tcW w:w="7087" w:type="dxa"/>
          </w:tcPr>
          <w:p w:rsidR="00A93E69" w:rsidRPr="00E56D8B" w:rsidRDefault="002E2C17" w:rsidP="006A5CEA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Diskussioon: Intellektuaalse omandi kodifitseerimise tulev</w:t>
            </w:r>
            <w:r w:rsidR="00612A46">
              <w:rPr>
                <w:sz w:val="19"/>
                <w:szCs w:val="19"/>
              </w:rPr>
              <w:t>ik (Aleksei Kelli</w:t>
            </w:r>
            <w:r w:rsidR="006A5CEA">
              <w:rPr>
                <w:sz w:val="19"/>
                <w:szCs w:val="19"/>
              </w:rPr>
              <w:t>,</w:t>
            </w:r>
            <w:r w:rsidRPr="00E56D8B">
              <w:rPr>
                <w:sz w:val="19"/>
                <w:szCs w:val="19"/>
              </w:rPr>
              <w:t xml:space="preserve"> Almar Sehver</w:t>
            </w:r>
            <w:r w:rsidR="006A5CEA">
              <w:rPr>
                <w:sz w:val="19"/>
                <w:szCs w:val="19"/>
              </w:rPr>
              <w:t xml:space="preserve"> - </w:t>
            </w:r>
            <w:r w:rsidR="00B02B95" w:rsidRPr="00E56D8B">
              <w:rPr>
                <w:sz w:val="19"/>
                <w:szCs w:val="19"/>
              </w:rPr>
              <w:t xml:space="preserve"> patendivolinik</w:t>
            </w:r>
            <w:r w:rsidR="006A5CEA">
              <w:rPr>
                <w:sz w:val="19"/>
                <w:szCs w:val="19"/>
              </w:rPr>
              <w:t xml:space="preserve">, </w:t>
            </w:r>
            <w:r w:rsidRPr="00E56D8B">
              <w:rPr>
                <w:sz w:val="19"/>
                <w:szCs w:val="19"/>
              </w:rPr>
              <w:t>Tanel Kalmet</w:t>
            </w:r>
            <w:r w:rsidR="006A5CEA">
              <w:rPr>
                <w:sz w:val="19"/>
                <w:szCs w:val="19"/>
              </w:rPr>
              <w:t xml:space="preserve"> – </w:t>
            </w:r>
            <w:r w:rsidR="00B02B95" w:rsidRPr="00E56D8B">
              <w:rPr>
                <w:sz w:val="19"/>
                <w:szCs w:val="19"/>
              </w:rPr>
              <w:t>Justiitsministeerium</w:t>
            </w:r>
            <w:r w:rsidR="006A5CEA">
              <w:rPr>
                <w:sz w:val="19"/>
                <w:szCs w:val="19"/>
              </w:rPr>
              <w:t>, modereerib Silver Lätt</w:t>
            </w:r>
            <w:r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14:05-14:30</w:t>
            </w:r>
          </w:p>
        </w:tc>
        <w:tc>
          <w:tcPr>
            <w:tcW w:w="7087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Kohvipaus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Tehniline blokk</w:t>
            </w: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14:30-15:10</w:t>
            </w:r>
          </w:p>
        </w:tc>
        <w:tc>
          <w:tcPr>
            <w:tcW w:w="7087" w:type="dxa"/>
          </w:tcPr>
          <w:p w:rsidR="002E2C17" w:rsidRPr="00E56D8B" w:rsidRDefault="00B02B95" w:rsidP="00612A46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Teaduskoostöö lepingud, teaduse finantseerimisinstrumentide vajaduste ühendamine (Sanna Häikiö - VTT Technical Research Centre of Finland</w:t>
            </w:r>
            <w:r w:rsidR="00612A46">
              <w:rPr>
                <w:sz w:val="19"/>
                <w:szCs w:val="19"/>
              </w:rPr>
              <w:t>, Legal Councel</w:t>
            </w:r>
            <w:r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15:10-15:50</w:t>
            </w:r>
          </w:p>
        </w:tc>
        <w:tc>
          <w:tcPr>
            <w:tcW w:w="7087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Ärisaladuse kasutamine ja kaitse (</w:t>
            </w:r>
            <w:r w:rsidR="00BC0E86" w:rsidRPr="00E56D8B">
              <w:rPr>
                <w:sz w:val="19"/>
                <w:szCs w:val="19"/>
              </w:rPr>
              <w:t>Triin Tuulik, advokaat ja Age Värv, Tartu Ülikool</w:t>
            </w:r>
            <w:r w:rsidR="005C439D">
              <w:rPr>
                <w:sz w:val="19"/>
                <w:szCs w:val="19"/>
              </w:rPr>
              <w:t>, lektor</w:t>
            </w:r>
            <w:r w:rsidR="00BC0E86"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15:50-16:45</w:t>
            </w:r>
          </w:p>
        </w:tc>
        <w:tc>
          <w:tcPr>
            <w:tcW w:w="7087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Registreeritud ja mittereg</w:t>
            </w:r>
            <w:r w:rsidR="003D2EA8" w:rsidRPr="00E56D8B">
              <w:rPr>
                <w:sz w:val="19"/>
                <w:szCs w:val="19"/>
              </w:rPr>
              <w:t>is</w:t>
            </w:r>
            <w:r w:rsidRPr="00E56D8B">
              <w:rPr>
                <w:sz w:val="19"/>
                <w:szCs w:val="19"/>
              </w:rPr>
              <w:t>treeritud intellektuaalomandi kaitsmise strateegiad ning alternatiivsed lähenemised (Margus Sarap ja Mikk Putk, patendivolinikud)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16:45-17:25</w:t>
            </w:r>
          </w:p>
        </w:tc>
        <w:tc>
          <w:tcPr>
            <w:tcW w:w="7087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Diskussioon: Ärisaladus vs registreeritud intellektuaalomand (Triin Tu</w:t>
            </w:r>
            <w:r w:rsidR="006A5CEA">
              <w:rPr>
                <w:sz w:val="19"/>
                <w:szCs w:val="19"/>
              </w:rPr>
              <w:t xml:space="preserve">ulik, Age Värv, Margus Sarap, </w:t>
            </w:r>
            <w:r w:rsidRPr="00E56D8B">
              <w:rPr>
                <w:sz w:val="19"/>
                <w:szCs w:val="19"/>
              </w:rPr>
              <w:t>Mikk Putk, modereerib Oskar Otsus)</w:t>
            </w:r>
          </w:p>
        </w:tc>
      </w:tr>
      <w:tr w:rsidR="00204A57" w:rsidRPr="00E56D8B" w:rsidTr="00C60D1B">
        <w:tc>
          <w:tcPr>
            <w:tcW w:w="9634" w:type="dxa"/>
            <w:gridSpan w:val="3"/>
          </w:tcPr>
          <w:p w:rsidR="00204A57" w:rsidRPr="00E56D8B" w:rsidRDefault="00204A57" w:rsidP="00204A57">
            <w:pPr>
              <w:rPr>
                <w:b/>
                <w:sz w:val="19"/>
                <w:szCs w:val="19"/>
              </w:rPr>
            </w:pPr>
            <w:r w:rsidRPr="00E56D8B">
              <w:rPr>
                <w:b/>
                <w:sz w:val="19"/>
                <w:szCs w:val="19"/>
              </w:rPr>
              <w:t>Reede, 11. september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DC157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Praktiline blokk</w:t>
            </w:r>
          </w:p>
        </w:tc>
        <w:tc>
          <w:tcPr>
            <w:tcW w:w="1276" w:type="dxa"/>
          </w:tcPr>
          <w:p w:rsidR="00B02B95" w:rsidRPr="00E56D8B" w:rsidRDefault="00DC157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09:30-10:10</w:t>
            </w:r>
          </w:p>
        </w:tc>
        <w:tc>
          <w:tcPr>
            <w:tcW w:w="7087" w:type="dxa"/>
          </w:tcPr>
          <w:p w:rsidR="00B02B95" w:rsidRPr="00E56D8B" w:rsidRDefault="00DC157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Ülemaailmsed tehnoloogia ja innovatsiooni trendid (Iain Jawad – Frost &amp; Sullivan konsultatsioonifirma</w:t>
            </w:r>
            <w:r w:rsidR="00612A46">
              <w:rPr>
                <w:sz w:val="19"/>
                <w:szCs w:val="19"/>
              </w:rPr>
              <w:t xml:space="preserve">, </w:t>
            </w:r>
            <w:r w:rsidR="00612A46">
              <w:rPr>
                <w:sz w:val="19"/>
                <w:szCs w:val="19"/>
              </w:rPr>
              <w:t>Director of Strategic Partnerships</w:t>
            </w:r>
            <w:r w:rsidRPr="00E56D8B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10:10-10:50</w:t>
            </w:r>
          </w:p>
        </w:tc>
        <w:tc>
          <w:tcPr>
            <w:tcW w:w="7087" w:type="dxa"/>
          </w:tcPr>
          <w:p w:rsidR="00B02B95" w:rsidRPr="00E56D8B" w:rsidRDefault="005C439D" w:rsidP="00612A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Koostöö ülikooliga - </w:t>
            </w:r>
            <w:r w:rsidR="001D1CCC">
              <w:rPr>
                <w:sz w:val="19"/>
                <w:szCs w:val="19"/>
              </w:rPr>
              <w:t xml:space="preserve"> Outotec</w:t>
            </w:r>
            <w:r>
              <w:rPr>
                <w:sz w:val="19"/>
                <w:szCs w:val="19"/>
              </w:rPr>
              <w:t>’i arendustöö põhialus</w:t>
            </w:r>
            <w:r w:rsidR="001D1CCC">
              <w:rPr>
                <w:sz w:val="19"/>
                <w:szCs w:val="19"/>
              </w:rPr>
              <w:t xml:space="preserve"> (Asmo Vartiainen –</w:t>
            </w:r>
            <w:r w:rsidR="00612A46">
              <w:rPr>
                <w:sz w:val="19"/>
                <w:szCs w:val="19"/>
              </w:rPr>
              <w:t xml:space="preserve"> </w:t>
            </w:r>
            <w:r w:rsidR="001D1CCC">
              <w:rPr>
                <w:sz w:val="19"/>
                <w:szCs w:val="19"/>
              </w:rPr>
              <w:t>Outotec</w:t>
            </w:r>
            <w:r w:rsidR="00612A46">
              <w:rPr>
                <w:sz w:val="19"/>
                <w:szCs w:val="19"/>
              </w:rPr>
              <w:t xml:space="preserve"> Oyj, Director – Technology Portfolio</w:t>
            </w:r>
            <w:r w:rsidR="001D1CCC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10:50-11:10</w:t>
            </w:r>
          </w:p>
        </w:tc>
        <w:tc>
          <w:tcPr>
            <w:tcW w:w="7087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Kohvipaus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11:10-11:50</w:t>
            </w:r>
          </w:p>
        </w:tc>
        <w:tc>
          <w:tcPr>
            <w:tcW w:w="7087" w:type="dxa"/>
          </w:tcPr>
          <w:p w:rsidR="00B02B95" w:rsidRPr="00E56D8B" w:rsidRDefault="00157E37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Alustava firma vajadused ja võimalused tehnoloogiasiirdeks. Teaduse, tootmise ja turustamise kokkumäng</w:t>
            </w:r>
            <w:r w:rsidR="00427A6D" w:rsidRPr="00E56D8B">
              <w:rPr>
                <w:sz w:val="19"/>
                <w:szCs w:val="19"/>
              </w:rPr>
              <w:t xml:space="preserve"> (Märt Miljan, Perfect Cosmetics OÜ</w:t>
            </w:r>
            <w:r w:rsidR="006A5CEA">
              <w:rPr>
                <w:sz w:val="19"/>
                <w:szCs w:val="19"/>
              </w:rPr>
              <w:t>, brändijuht</w:t>
            </w:r>
            <w:r w:rsidR="00427A6D" w:rsidRPr="00E56D8B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11:50-12:30</w:t>
            </w:r>
          </w:p>
        </w:tc>
        <w:tc>
          <w:tcPr>
            <w:tcW w:w="7087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IO otstarbekas kasutamine ettevõtja seisukohast (Andres Taklaja, Eesti Elektroonikatööstuse Liit, Rantelon OÜ, Tallinna Tehnikaülikool)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12:30-13:10</w:t>
            </w:r>
          </w:p>
        </w:tc>
        <w:tc>
          <w:tcPr>
            <w:tcW w:w="7087" w:type="dxa"/>
          </w:tcPr>
          <w:p w:rsidR="00DC1579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Diskussioon: Ettevõtte väärtuse kasvatamine koostöös üliko</w:t>
            </w:r>
            <w:r w:rsidR="00E56D8B" w:rsidRPr="00E56D8B">
              <w:rPr>
                <w:sz w:val="19"/>
                <w:szCs w:val="19"/>
              </w:rPr>
              <w:t>oliga (Iain Jawad, Märt Miljan, Kristjan Leppik</w:t>
            </w:r>
            <w:r w:rsidR="006509A6">
              <w:rPr>
                <w:sz w:val="19"/>
                <w:szCs w:val="19"/>
              </w:rPr>
              <w:t xml:space="preserve"> - Arengufond</w:t>
            </w:r>
            <w:r w:rsidR="00E56D8B" w:rsidRPr="00E56D8B">
              <w:rPr>
                <w:sz w:val="19"/>
                <w:szCs w:val="19"/>
              </w:rPr>
              <w:t>, Andres Taklaja</w:t>
            </w:r>
            <w:r w:rsidR="006A5CEA">
              <w:rPr>
                <w:sz w:val="19"/>
                <w:szCs w:val="19"/>
              </w:rPr>
              <w:t xml:space="preserve">, </w:t>
            </w:r>
            <w:bookmarkStart w:id="0" w:name="_GoBack"/>
            <w:r w:rsidR="006509A6">
              <w:rPr>
                <w:sz w:val="19"/>
                <w:szCs w:val="19"/>
              </w:rPr>
              <w:t>Asmo Vartiainen</w:t>
            </w:r>
            <w:bookmarkEnd w:id="0"/>
            <w:r w:rsidR="006509A6">
              <w:rPr>
                <w:sz w:val="19"/>
                <w:szCs w:val="19"/>
              </w:rPr>
              <w:t xml:space="preserve">, </w:t>
            </w:r>
            <w:r w:rsidR="006A5CEA">
              <w:rPr>
                <w:sz w:val="19"/>
                <w:szCs w:val="19"/>
              </w:rPr>
              <w:t>modereerib Silver Lätt</w:t>
            </w:r>
            <w:r w:rsidR="00E56D8B" w:rsidRPr="00E56D8B">
              <w:rPr>
                <w:sz w:val="19"/>
                <w:szCs w:val="19"/>
              </w:rPr>
              <w:t>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13:10-13:30</w:t>
            </w:r>
          </w:p>
        </w:tc>
        <w:tc>
          <w:tcPr>
            <w:tcW w:w="7087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Kohvipaus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13:30-14:25</w:t>
            </w:r>
          </w:p>
        </w:tc>
        <w:tc>
          <w:tcPr>
            <w:tcW w:w="7087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Teadustöö tulemuste tõhusam kasutamine ja näiteid teadmussiirdest Euroopas (Morten Øien, Norwegian University of Science and Technology)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14:25-15:20</w:t>
            </w:r>
          </w:p>
        </w:tc>
        <w:tc>
          <w:tcPr>
            <w:tcW w:w="7087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Tehnoloogias</w:t>
            </w:r>
            <w:r w:rsidR="006509A6">
              <w:rPr>
                <w:sz w:val="19"/>
                <w:szCs w:val="19"/>
              </w:rPr>
              <w:t xml:space="preserve">iirde arendamine Euroopas (Prof </w:t>
            </w:r>
            <w:r w:rsidRPr="00E56D8B">
              <w:rPr>
                <w:sz w:val="19"/>
                <w:szCs w:val="19"/>
              </w:rPr>
              <w:t>Karl Klingsheim, President-Elect of ASTP Proton)</w:t>
            </w:r>
          </w:p>
        </w:tc>
      </w:tr>
      <w:tr w:rsidR="00E56D8B" w:rsidRPr="00E56D8B" w:rsidTr="00C60D1B">
        <w:tc>
          <w:tcPr>
            <w:tcW w:w="1271" w:type="dxa"/>
          </w:tcPr>
          <w:p w:rsidR="00E56D8B" w:rsidRPr="00E56D8B" w:rsidRDefault="008B3EA0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Lõpetamine</w:t>
            </w:r>
          </w:p>
        </w:tc>
        <w:tc>
          <w:tcPr>
            <w:tcW w:w="1276" w:type="dxa"/>
          </w:tcPr>
          <w:p w:rsidR="00E56D8B" w:rsidRPr="00E56D8B" w:rsidRDefault="00E56D8B" w:rsidP="005C439D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15:20-15:</w:t>
            </w:r>
            <w:r w:rsidR="005C439D">
              <w:rPr>
                <w:sz w:val="19"/>
                <w:szCs w:val="19"/>
              </w:rPr>
              <w:t>50</w:t>
            </w:r>
          </w:p>
        </w:tc>
        <w:tc>
          <w:tcPr>
            <w:tcW w:w="7087" w:type="dxa"/>
          </w:tcPr>
          <w:p w:rsidR="00E56D8B" w:rsidRPr="00E56D8B" w:rsidRDefault="005C439D" w:rsidP="0092124F">
            <w:pPr>
              <w:rPr>
                <w:sz w:val="19"/>
                <w:szCs w:val="19"/>
              </w:rPr>
            </w:pPr>
            <w:r w:rsidRPr="005C439D">
              <w:rPr>
                <w:sz w:val="19"/>
                <w:szCs w:val="19"/>
              </w:rPr>
              <w:t xml:space="preserve">Kokkuvõtteks: Intellektuaalomandi rollist ülikoolide ja ettevõtete koostöös </w:t>
            </w:r>
            <w:r>
              <w:rPr>
                <w:sz w:val="19"/>
                <w:szCs w:val="19"/>
              </w:rPr>
              <w:t>(</w:t>
            </w:r>
            <w:r w:rsidR="00E56D8B" w:rsidRPr="00E56D8B">
              <w:rPr>
                <w:sz w:val="19"/>
                <w:szCs w:val="19"/>
              </w:rPr>
              <w:t>Erik Puura, Tartu Ülikool</w:t>
            </w:r>
            <w:r>
              <w:rPr>
                <w:sz w:val="19"/>
                <w:szCs w:val="19"/>
              </w:rPr>
              <w:t>i arendusprorektor)</w:t>
            </w:r>
          </w:p>
        </w:tc>
      </w:tr>
    </w:tbl>
    <w:p w:rsidR="001F4542" w:rsidRDefault="001F4542" w:rsidP="00521F4C">
      <w:r>
        <w:rPr>
          <w:noProof/>
          <w:lang w:val="en-US"/>
        </w:rPr>
        <w:drawing>
          <wp:inline distT="0" distB="0" distL="0" distR="0">
            <wp:extent cx="1005840" cy="678496"/>
            <wp:effectExtent l="0" t="0" r="3810" b="7620"/>
            <wp:docPr id="1" name="Picture 1" descr="C:\Users\kadri.raudvere\AppData\Local\Microsoft\Windows\INetCache\Content.Word\norwaygrants_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.raudvere\AppData\Local\Microsoft\Windows\INetCache\Content.Word\norwaygrants_logo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15" cy="6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22111" cy="1127760"/>
            <wp:effectExtent l="0" t="0" r="0" b="0"/>
            <wp:docPr id="2" name="Picture 2" descr="C:\Users\kadri.raudvere\AppData\Local\Microsoft\Windows\INetCache\Content.Word\EU_SocialFund_horison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ri.raudvere\AppData\Local\Microsoft\Windows\INetCache\Content.Word\EU_SocialFund_horisonta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17" cy="11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A4C" w:rsidRPr="00C9771F">
        <w:rPr>
          <w:noProof/>
          <w:lang w:val="en-US"/>
        </w:rPr>
        <w:drawing>
          <wp:inline distT="0" distB="0" distL="0" distR="0" wp14:anchorId="3FD0DED6" wp14:editId="4B018FA2">
            <wp:extent cx="2705100" cy="1203325"/>
            <wp:effectExtent l="0" t="0" r="0" b="0"/>
            <wp:docPr id="3" name="Picture 3" descr="Y:\1_JUHTIMISSÜSTEEM\Logokasutus\ET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_JUHTIMISSÜSTEEM\Logokasutus\ETAG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80" cy="12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AC5"/>
    <w:multiLevelType w:val="hybridMultilevel"/>
    <w:tmpl w:val="5434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E4E"/>
    <w:multiLevelType w:val="hybridMultilevel"/>
    <w:tmpl w:val="5680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0B19"/>
    <w:multiLevelType w:val="hybridMultilevel"/>
    <w:tmpl w:val="F8D8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F"/>
    <w:rsid w:val="000470D1"/>
    <w:rsid w:val="00073958"/>
    <w:rsid w:val="000B7AD4"/>
    <w:rsid w:val="000E287D"/>
    <w:rsid w:val="00157E37"/>
    <w:rsid w:val="001B0176"/>
    <w:rsid w:val="001C3026"/>
    <w:rsid w:val="001D1CCC"/>
    <w:rsid w:val="001F4542"/>
    <w:rsid w:val="00204A57"/>
    <w:rsid w:val="00227203"/>
    <w:rsid w:val="002E2C17"/>
    <w:rsid w:val="00305606"/>
    <w:rsid w:val="003D2EA8"/>
    <w:rsid w:val="003F42B7"/>
    <w:rsid w:val="00427A6D"/>
    <w:rsid w:val="00450A4C"/>
    <w:rsid w:val="00495924"/>
    <w:rsid w:val="004D0D57"/>
    <w:rsid w:val="00521F4C"/>
    <w:rsid w:val="00523A6C"/>
    <w:rsid w:val="00581A9A"/>
    <w:rsid w:val="005C439D"/>
    <w:rsid w:val="00612A46"/>
    <w:rsid w:val="006509A6"/>
    <w:rsid w:val="006A5CEA"/>
    <w:rsid w:val="007004B9"/>
    <w:rsid w:val="00702221"/>
    <w:rsid w:val="007B292A"/>
    <w:rsid w:val="007E3905"/>
    <w:rsid w:val="00871C60"/>
    <w:rsid w:val="008B3EA0"/>
    <w:rsid w:val="008E5CC5"/>
    <w:rsid w:val="00920FA0"/>
    <w:rsid w:val="0092124F"/>
    <w:rsid w:val="00996D45"/>
    <w:rsid w:val="009A35BD"/>
    <w:rsid w:val="00A80CEB"/>
    <w:rsid w:val="00A93E69"/>
    <w:rsid w:val="00AE3351"/>
    <w:rsid w:val="00B02B95"/>
    <w:rsid w:val="00BC0E86"/>
    <w:rsid w:val="00C4636F"/>
    <w:rsid w:val="00C60D1B"/>
    <w:rsid w:val="00CF09AB"/>
    <w:rsid w:val="00D961B3"/>
    <w:rsid w:val="00DC1579"/>
    <w:rsid w:val="00E11434"/>
    <w:rsid w:val="00E56D8B"/>
    <w:rsid w:val="00E659DE"/>
    <w:rsid w:val="00EB0230"/>
    <w:rsid w:val="00F0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DEA4-4F0F-4ACB-B425-64CAA70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4F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0"/>
    <w:pPr>
      <w:ind w:left="720"/>
      <w:contextualSpacing/>
    </w:pPr>
  </w:style>
  <w:style w:type="table" w:styleId="TableGrid">
    <w:name w:val="Table Grid"/>
    <w:basedOn w:val="TableNormal"/>
    <w:uiPriority w:val="39"/>
    <w:rsid w:val="00A9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Raudvere</dc:creator>
  <cp:keywords/>
  <dc:description/>
  <cp:lastModifiedBy>Kadri Raudvere</cp:lastModifiedBy>
  <cp:revision>45</cp:revision>
  <dcterms:created xsi:type="dcterms:W3CDTF">2015-07-13T12:15:00Z</dcterms:created>
  <dcterms:modified xsi:type="dcterms:W3CDTF">2015-08-31T14:02:00Z</dcterms:modified>
</cp:coreProperties>
</file>