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E04E3" w14:textId="77777777" w:rsidR="0086200E" w:rsidRPr="0056538A" w:rsidRDefault="0086200E" w:rsidP="00576B89">
      <w:pPr>
        <w:jc w:val="both"/>
        <w:rPr>
          <w:rFonts w:ascii="Arial" w:hAnsi="Arial" w:cs="Arial"/>
          <w:sz w:val="20"/>
          <w:szCs w:val="20"/>
        </w:rPr>
      </w:pPr>
    </w:p>
    <w:p w14:paraId="4C6E6B08" w14:textId="77777777" w:rsidR="0086200E" w:rsidRPr="0056538A" w:rsidRDefault="0086200E" w:rsidP="00576B89">
      <w:pPr>
        <w:jc w:val="both"/>
        <w:rPr>
          <w:rFonts w:ascii="Arial" w:hAnsi="Arial" w:cs="Arial"/>
          <w:sz w:val="20"/>
          <w:szCs w:val="20"/>
        </w:rPr>
      </w:pPr>
    </w:p>
    <w:p w14:paraId="430CE155" w14:textId="77777777" w:rsidR="0086200E" w:rsidRPr="0056538A" w:rsidRDefault="0086200E" w:rsidP="00576B89">
      <w:pPr>
        <w:jc w:val="both"/>
        <w:rPr>
          <w:rFonts w:ascii="Arial" w:hAnsi="Arial" w:cs="Arial"/>
          <w:sz w:val="20"/>
          <w:szCs w:val="20"/>
        </w:rPr>
      </w:pPr>
    </w:p>
    <w:p w14:paraId="602D4209" w14:textId="77777777" w:rsidR="0086200E" w:rsidRPr="0056538A" w:rsidRDefault="0086200E" w:rsidP="00576B89">
      <w:pPr>
        <w:jc w:val="both"/>
        <w:rPr>
          <w:rFonts w:ascii="Arial" w:hAnsi="Arial" w:cs="Arial"/>
          <w:sz w:val="20"/>
          <w:szCs w:val="20"/>
        </w:rPr>
      </w:pPr>
    </w:p>
    <w:p w14:paraId="434B2A09" w14:textId="77777777" w:rsidR="0086200E" w:rsidRPr="0056538A" w:rsidRDefault="0086200E" w:rsidP="00576B89">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560"/>
      </w:tblGrid>
      <w:tr w:rsidR="0086200E" w:rsidRPr="0056538A" w14:paraId="296990C7" w14:textId="77777777" w:rsidTr="00644854">
        <w:trPr>
          <w:trHeight w:val="1988"/>
        </w:trPr>
        <w:tc>
          <w:tcPr>
            <w:tcW w:w="9212" w:type="dxa"/>
            <w:gridSpan w:val="2"/>
            <w:tcBorders>
              <w:top w:val="nil"/>
              <w:left w:val="nil"/>
              <w:bottom w:val="nil"/>
              <w:right w:val="nil"/>
            </w:tcBorders>
            <w:shd w:val="clear" w:color="auto" w:fill="auto"/>
            <w:vAlign w:val="center"/>
          </w:tcPr>
          <w:p w14:paraId="5BFD8F26" w14:textId="77777777" w:rsidR="0086200E" w:rsidRPr="0056538A" w:rsidRDefault="0086200E" w:rsidP="009F2E20">
            <w:pPr>
              <w:spacing w:after="0" w:line="240" w:lineRule="auto"/>
              <w:jc w:val="center"/>
              <w:outlineLvl w:val="0"/>
              <w:rPr>
                <w:rFonts w:ascii="Arial" w:eastAsia="Calibri" w:hAnsi="Arial" w:cs="Arial"/>
                <w:bCs/>
                <w:kern w:val="28"/>
                <w:sz w:val="20"/>
                <w:szCs w:val="20"/>
              </w:rPr>
            </w:pPr>
            <w:bookmarkStart w:id="0" w:name="_Toc192175178"/>
            <w:bookmarkStart w:id="1" w:name="_Toc232844457"/>
            <w:bookmarkStart w:id="2" w:name="_Toc379194657"/>
            <w:r w:rsidRPr="0056538A">
              <w:rPr>
                <w:rFonts w:ascii="Arial" w:eastAsia="Calibri" w:hAnsi="Arial" w:cs="Arial"/>
                <w:bCs/>
                <w:kern w:val="28"/>
                <w:sz w:val="20"/>
                <w:szCs w:val="20"/>
              </w:rPr>
              <w:t>Hankedokumen</w:t>
            </w:r>
            <w:bookmarkEnd w:id="0"/>
            <w:r w:rsidRPr="0056538A">
              <w:rPr>
                <w:rFonts w:ascii="Arial" w:eastAsia="Calibri" w:hAnsi="Arial" w:cs="Arial"/>
                <w:bCs/>
                <w:kern w:val="28"/>
                <w:sz w:val="20"/>
                <w:szCs w:val="20"/>
              </w:rPr>
              <w:t>did</w:t>
            </w:r>
            <w:bookmarkEnd w:id="1"/>
            <w:bookmarkEnd w:id="2"/>
          </w:p>
        </w:tc>
      </w:tr>
      <w:tr w:rsidR="0086200E" w:rsidRPr="0056538A" w14:paraId="30D3E6F7" w14:textId="77777777" w:rsidTr="00644854">
        <w:tc>
          <w:tcPr>
            <w:tcW w:w="9212" w:type="dxa"/>
            <w:gridSpan w:val="2"/>
            <w:tcBorders>
              <w:top w:val="nil"/>
              <w:left w:val="nil"/>
              <w:bottom w:val="nil"/>
              <w:right w:val="nil"/>
            </w:tcBorders>
            <w:shd w:val="clear" w:color="auto" w:fill="auto"/>
            <w:vAlign w:val="center"/>
          </w:tcPr>
          <w:p w14:paraId="51E3F251" w14:textId="77777777" w:rsidR="0086200E" w:rsidRPr="0056538A" w:rsidRDefault="0086200E" w:rsidP="009F2E20">
            <w:pPr>
              <w:spacing w:after="0" w:line="240" w:lineRule="auto"/>
              <w:jc w:val="center"/>
              <w:rPr>
                <w:rFonts w:ascii="Arial" w:eastAsia="Calibri" w:hAnsi="Arial" w:cs="Arial"/>
                <w:bCs/>
                <w:sz w:val="20"/>
                <w:szCs w:val="20"/>
              </w:rPr>
            </w:pPr>
            <w:r w:rsidRPr="0056538A">
              <w:rPr>
                <w:rFonts w:ascii="Arial" w:eastAsia="Calibri" w:hAnsi="Arial" w:cs="Arial"/>
                <w:b/>
                <w:bCs/>
                <w:sz w:val="20"/>
                <w:szCs w:val="20"/>
              </w:rPr>
              <w:t>Hankija</w:t>
            </w:r>
          </w:p>
        </w:tc>
      </w:tr>
      <w:tr w:rsidR="0086200E" w:rsidRPr="0056538A" w14:paraId="16D89F1F" w14:textId="77777777" w:rsidTr="00644854">
        <w:tc>
          <w:tcPr>
            <w:tcW w:w="9212" w:type="dxa"/>
            <w:gridSpan w:val="2"/>
            <w:tcBorders>
              <w:top w:val="nil"/>
              <w:left w:val="nil"/>
              <w:bottom w:val="nil"/>
              <w:right w:val="nil"/>
            </w:tcBorders>
            <w:shd w:val="clear" w:color="auto" w:fill="auto"/>
            <w:vAlign w:val="center"/>
          </w:tcPr>
          <w:p w14:paraId="4C506DE4" w14:textId="77777777" w:rsidR="0086200E" w:rsidRPr="0056538A" w:rsidRDefault="0086200E" w:rsidP="009F2E20">
            <w:pPr>
              <w:spacing w:after="0" w:line="240" w:lineRule="auto"/>
              <w:jc w:val="center"/>
              <w:rPr>
                <w:rFonts w:ascii="Arial" w:eastAsia="Calibri" w:hAnsi="Arial" w:cs="Arial"/>
                <w:b/>
                <w:sz w:val="20"/>
                <w:szCs w:val="20"/>
              </w:rPr>
            </w:pPr>
            <w:r w:rsidRPr="0056538A">
              <w:rPr>
                <w:rFonts w:ascii="Arial" w:eastAsia="Calibri" w:hAnsi="Arial" w:cs="Arial"/>
                <w:b/>
                <w:sz w:val="20"/>
                <w:szCs w:val="20"/>
              </w:rPr>
              <w:t>Sihtasutus Eesti Teadusagentuur</w:t>
            </w:r>
          </w:p>
          <w:p w14:paraId="4494ADB4" w14:textId="77777777" w:rsidR="0086200E" w:rsidRPr="0056538A" w:rsidRDefault="0086200E" w:rsidP="009F2E20">
            <w:pPr>
              <w:spacing w:after="0" w:line="240" w:lineRule="auto"/>
              <w:jc w:val="center"/>
              <w:rPr>
                <w:rFonts w:ascii="Arial" w:eastAsia="Calibri" w:hAnsi="Arial" w:cs="Arial"/>
                <w:bCs/>
                <w:sz w:val="20"/>
                <w:szCs w:val="20"/>
              </w:rPr>
            </w:pPr>
            <w:r w:rsidRPr="0056538A">
              <w:rPr>
                <w:rFonts w:ascii="Arial" w:eastAsia="Calibri" w:hAnsi="Arial" w:cs="Arial"/>
                <w:bCs/>
                <w:sz w:val="20"/>
                <w:szCs w:val="20"/>
              </w:rPr>
              <w:t>registrikood: 90000759</w:t>
            </w:r>
          </w:p>
        </w:tc>
      </w:tr>
      <w:tr w:rsidR="0086200E" w:rsidRPr="0056538A" w14:paraId="01FDF356" w14:textId="77777777" w:rsidTr="00644854">
        <w:trPr>
          <w:trHeight w:val="1034"/>
        </w:trPr>
        <w:tc>
          <w:tcPr>
            <w:tcW w:w="9212" w:type="dxa"/>
            <w:gridSpan w:val="2"/>
            <w:tcBorders>
              <w:top w:val="nil"/>
              <w:left w:val="nil"/>
              <w:bottom w:val="nil"/>
              <w:right w:val="nil"/>
            </w:tcBorders>
            <w:shd w:val="clear" w:color="auto" w:fill="auto"/>
            <w:vAlign w:val="center"/>
          </w:tcPr>
          <w:p w14:paraId="0F5D1BBE" w14:textId="77777777" w:rsidR="0086200E" w:rsidRPr="0056538A" w:rsidRDefault="0086200E" w:rsidP="009F2E20">
            <w:pPr>
              <w:spacing w:after="0" w:line="240" w:lineRule="auto"/>
              <w:jc w:val="center"/>
              <w:rPr>
                <w:rFonts w:ascii="Arial" w:eastAsia="Calibri" w:hAnsi="Arial" w:cs="Arial"/>
                <w:bCs/>
                <w:sz w:val="20"/>
                <w:szCs w:val="20"/>
              </w:rPr>
            </w:pPr>
          </w:p>
        </w:tc>
      </w:tr>
      <w:tr w:rsidR="0086200E" w:rsidRPr="0056538A" w14:paraId="19716E4C" w14:textId="77777777" w:rsidTr="00644854">
        <w:tc>
          <w:tcPr>
            <w:tcW w:w="9212" w:type="dxa"/>
            <w:gridSpan w:val="2"/>
            <w:tcBorders>
              <w:top w:val="nil"/>
              <w:left w:val="nil"/>
              <w:bottom w:val="nil"/>
              <w:right w:val="nil"/>
            </w:tcBorders>
            <w:shd w:val="clear" w:color="auto" w:fill="auto"/>
            <w:vAlign w:val="center"/>
          </w:tcPr>
          <w:p w14:paraId="066CDD46" w14:textId="77777777" w:rsidR="0086200E" w:rsidRPr="0056538A" w:rsidRDefault="0086200E" w:rsidP="009F2E20">
            <w:pPr>
              <w:spacing w:after="0" w:line="240" w:lineRule="auto"/>
              <w:jc w:val="center"/>
              <w:rPr>
                <w:rFonts w:ascii="Arial" w:eastAsia="Calibri" w:hAnsi="Arial" w:cs="Arial"/>
                <w:b/>
                <w:bCs/>
                <w:sz w:val="20"/>
                <w:szCs w:val="20"/>
              </w:rPr>
            </w:pPr>
            <w:r w:rsidRPr="0056538A">
              <w:rPr>
                <w:rFonts w:ascii="Arial" w:eastAsia="Calibri" w:hAnsi="Arial" w:cs="Arial"/>
                <w:b/>
                <w:bCs/>
                <w:sz w:val="20"/>
                <w:szCs w:val="20"/>
              </w:rPr>
              <w:t>Hanke nimetus</w:t>
            </w:r>
          </w:p>
        </w:tc>
      </w:tr>
      <w:tr w:rsidR="0086200E" w:rsidRPr="0056538A" w14:paraId="0ED74EC6" w14:textId="77777777" w:rsidTr="00644854">
        <w:trPr>
          <w:trHeight w:val="790"/>
        </w:trPr>
        <w:tc>
          <w:tcPr>
            <w:tcW w:w="9212" w:type="dxa"/>
            <w:gridSpan w:val="2"/>
            <w:tcBorders>
              <w:top w:val="nil"/>
              <w:left w:val="nil"/>
              <w:bottom w:val="nil"/>
              <w:right w:val="nil"/>
            </w:tcBorders>
            <w:shd w:val="clear" w:color="auto" w:fill="auto"/>
            <w:vAlign w:val="center"/>
          </w:tcPr>
          <w:p w14:paraId="199FAB9A" w14:textId="105F2061" w:rsidR="0086200E" w:rsidRPr="0056538A" w:rsidRDefault="0086200E" w:rsidP="009F2E20">
            <w:pPr>
              <w:spacing w:after="0" w:line="240" w:lineRule="auto"/>
              <w:jc w:val="center"/>
              <w:rPr>
                <w:rFonts w:ascii="Arial" w:eastAsia="Calibri" w:hAnsi="Arial" w:cs="Arial"/>
                <w:b/>
                <w:bCs/>
                <w:sz w:val="20"/>
                <w:szCs w:val="20"/>
              </w:rPr>
            </w:pPr>
            <w:bookmarkStart w:id="3" w:name="_Toc232844459"/>
            <w:r w:rsidRPr="0056538A">
              <w:rPr>
                <w:rFonts w:ascii="Arial" w:eastAsia="Calibri" w:hAnsi="Arial" w:cs="Arial"/>
                <w:b/>
                <w:bCs/>
                <w:sz w:val="20"/>
                <w:szCs w:val="20"/>
              </w:rPr>
              <w:t>Uuringu „Eesti Teadusagentuuri käivitamise ja Eesti teaduse</w:t>
            </w:r>
          </w:p>
          <w:p w14:paraId="275BCC95" w14:textId="4A5D1236" w:rsidR="0086200E" w:rsidRPr="0056538A" w:rsidRDefault="0086200E" w:rsidP="009F2E20">
            <w:pPr>
              <w:spacing w:after="0" w:line="240" w:lineRule="auto"/>
              <w:jc w:val="center"/>
              <w:rPr>
                <w:rFonts w:ascii="Arial" w:eastAsia="Calibri" w:hAnsi="Arial" w:cs="Arial"/>
                <w:b/>
                <w:bCs/>
                <w:sz w:val="20"/>
                <w:szCs w:val="20"/>
              </w:rPr>
            </w:pPr>
            <w:r w:rsidRPr="0056538A">
              <w:rPr>
                <w:rFonts w:ascii="Arial" w:eastAsia="Calibri" w:hAnsi="Arial" w:cs="Arial"/>
                <w:b/>
                <w:bCs/>
                <w:sz w:val="20"/>
                <w:szCs w:val="20"/>
              </w:rPr>
              <w:t>rahastamissüsteemi reformi tagasisideuuring“ tellimine</w:t>
            </w:r>
          </w:p>
          <w:p w14:paraId="51D5B949" w14:textId="5DE2C850" w:rsidR="0086200E" w:rsidRPr="0056538A" w:rsidRDefault="0086200E" w:rsidP="009F2E20">
            <w:pPr>
              <w:spacing w:after="0" w:line="240" w:lineRule="auto"/>
              <w:jc w:val="center"/>
              <w:rPr>
                <w:rFonts w:ascii="Arial" w:eastAsia="Calibri" w:hAnsi="Arial" w:cs="Arial"/>
                <w:b/>
                <w:sz w:val="20"/>
                <w:szCs w:val="20"/>
              </w:rPr>
            </w:pPr>
            <w:r w:rsidRPr="0056538A">
              <w:rPr>
                <w:rFonts w:ascii="Arial" w:eastAsia="Calibri" w:hAnsi="Arial" w:cs="Arial"/>
                <w:b/>
                <w:bCs/>
                <w:sz w:val="20"/>
                <w:szCs w:val="20"/>
              </w:rPr>
              <w:t>Riigihangete registri viitenumber</w:t>
            </w:r>
            <w:r w:rsidRPr="0056538A">
              <w:rPr>
                <w:rFonts w:ascii="Arial" w:eastAsia="Calibri" w:hAnsi="Arial" w:cs="Arial"/>
                <w:b/>
                <w:bCs/>
                <w:color w:val="FF0000"/>
                <w:sz w:val="20"/>
                <w:szCs w:val="20"/>
              </w:rPr>
              <w:t xml:space="preserve"> </w:t>
            </w:r>
            <w:r w:rsidRPr="0056538A">
              <w:rPr>
                <w:rFonts w:ascii="Arial" w:eastAsia="Calibri" w:hAnsi="Arial" w:cs="Arial"/>
                <w:b/>
                <w:bCs/>
                <w:sz w:val="20"/>
                <w:szCs w:val="20"/>
              </w:rPr>
              <w:t>162505</w:t>
            </w:r>
            <w:bookmarkEnd w:id="3"/>
          </w:p>
          <w:p w14:paraId="0F321188" w14:textId="77777777" w:rsidR="0086200E" w:rsidRPr="0056538A" w:rsidRDefault="0086200E" w:rsidP="009F2E20">
            <w:pPr>
              <w:spacing w:after="0" w:line="240" w:lineRule="auto"/>
              <w:jc w:val="center"/>
              <w:rPr>
                <w:rFonts w:ascii="Arial" w:eastAsia="Calibri" w:hAnsi="Arial" w:cs="Arial"/>
                <w:b/>
                <w:sz w:val="20"/>
                <w:szCs w:val="20"/>
              </w:rPr>
            </w:pPr>
          </w:p>
        </w:tc>
      </w:tr>
      <w:tr w:rsidR="0086200E" w:rsidRPr="0056538A" w14:paraId="2AE6998C" w14:textId="77777777" w:rsidTr="0086200E">
        <w:trPr>
          <w:trHeight w:val="397"/>
        </w:trPr>
        <w:tc>
          <w:tcPr>
            <w:tcW w:w="3652" w:type="dxa"/>
            <w:shd w:val="clear" w:color="auto" w:fill="F2F2F2"/>
            <w:vAlign w:val="center"/>
          </w:tcPr>
          <w:p w14:paraId="74F5B687" w14:textId="77777777" w:rsidR="0086200E" w:rsidRPr="0056538A" w:rsidRDefault="0086200E" w:rsidP="00576B89">
            <w:pPr>
              <w:spacing w:after="0" w:line="240" w:lineRule="auto"/>
              <w:jc w:val="both"/>
              <w:rPr>
                <w:rFonts w:ascii="Arial" w:eastAsia="Calibri" w:hAnsi="Arial" w:cs="Arial"/>
                <w:bCs/>
                <w:sz w:val="20"/>
                <w:szCs w:val="20"/>
              </w:rPr>
            </w:pPr>
            <w:r w:rsidRPr="0056538A">
              <w:rPr>
                <w:rFonts w:ascii="Arial" w:eastAsia="Calibri" w:hAnsi="Arial" w:cs="Arial"/>
                <w:bCs/>
                <w:sz w:val="20"/>
                <w:szCs w:val="20"/>
              </w:rPr>
              <w:t>Pakkumuse esitamise tähtaeg:</w:t>
            </w:r>
          </w:p>
        </w:tc>
        <w:tc>
          <w:tcPr>
            <w:tcW w:w="5560" w:type="dxa"/>
            <w:shd w:val="clear" w:color="auto" w:fill="auto"/>
            <w:vAlign w:val="center"/>
          </w:tcPr>
          <w:p w14:paraId="036D89DC" w14:textId="77777777" w:rsidR="0086200E" w:rsidRPr="0056538A" w:rsidRDefault="0086200E" w:rsidP="00576B89">
            <w:pPr>
              <w:spacing w:after="0" w:line="240" w:lineRule="auto"/>
              <w:jc w:val="both"/>
              <w:rPr>
                <w:rFonts w:ascii="Arial" w:eastAsia="Calibri" w:hAnsi="Arial" w:cs="Arial"/>
                <w:sz w:val="20"/>
                <w:szCs w:val="20"/>
              </w:rPr>
            </w:pPr>
          </w:p>
          <w:p w14:paraId="11684684" w14:textId="1EBFBA42" w:rsidR="0086200E" w:rsidRPr="0056538A" w:rsidRDefault="0086200E" w:rsidP="00576B89">
            <w:pPr>
              <w:spacing w:after="0" w:line="240" w:lineRule="auto"/>
              <w:jc w:val="both"/>
              <w:rPr>
                <w:rFonts w:ascii="Arial" w:eastAsia="Calibri" w:hAnsi="Arial" w:cs="Arial"/>
                <w:sz w:val="20"/>
                <w:szCs w:val="20"/>
              </w:rPr>
            </w:pPr>
            <w:r w:rsidRPr="0056538A">
              <w:rPr>
                <w:rFonts w:ascii="Arial" w:eastAsia="Calibri" w:hAnsi="Arial" w:cs="Arial"/>
                <w:sz w:val="20"/>
                <w:szCs w:val="20"/>
              </w:rPr>
              <w:t>4.mail 2015.a kell 12.00</w:t>
            </w:r>
          </w:p>
          <w:p w14:paraId="6865F7F6" w14:textId="4CBAEB7B" w:rsidR="0086200E" w:rsidRPr="0056538A" w:rsidRDefault="0086200E" w:rsidP="00576B89">
            <w:pPr>
              <w:spacing w:after="0" w:line="240" w:lineRule="auto"/>
              <w:jc w:val="both"/>
              <w:rPr>
                <w:rFonts w:ascii="Arial" w:eastAsia="Calibri" w:hAnsi="Arial" w:cs="Arial"/>
                <w:sz w:val="20"/>
                <w:szCs w:val="20"/>
              </w:rPr>
            </w:pPr>
          </w:p>
        </w:tc>
      </w:tr>
      <w:tr w:rsidR="0086200E" w:rsidRPr="0056538A" w14:paraId="17F7920D" w14:textId="77777777" w:rsidTr="00644854">
        <w:trPr>
          <w:trHeight w:val="397"/>
        </w:trPr>
        <w:tc>
          <w:tcPr>
            <w:tcW w:w="3652" w:type="dxa"/>
            <w:shd w:val="clear" w:color="auto" w:fill="F2F2F2"/>
            <w:vAlign w:val="center"/>
          </w:tcPr>
          <w:p w14:paraId="2E10DF22" w14:textId="182DC3CB" w:rsidR="0086200E" w:rsidRPr="0056538A" w:rsidRDefault="0086200E" w:rsidP="00576B89">
            <w:pPr>
              <w:spacing w:after="0" w:line="240" w:lineRule="auto"/>
              <w:jc w:val="both"/>
              <w:rPr>
                <w:rFonts w:ascii="Arial" w:eastAsia="Calibri" w:hAnsi="Arial" w:cs="Arial"/>
                <w:bCs/>
                <w:sz w:val="20"/>
                <w:szCs w:val="20"/>
              </w:rPr>
            </w:pPr>
            <w:r w:rsidRPr="0056538A">
              <w:rPr>
                <w:rFonts w:ascii="Arial" w:eastAsia="Calibri" w:hAnsi="Arial" w:cs="Arial"/>
                <w:bCs/>
                <w:sz w:val="20"/>
                <w:szCs w:val="20"/>
              </w:rPr>
              <w:t>Pakkumuse esitamise koht:</w:t>
            </w:r>
          </w:p>
        </w:tc>
        <w:tc>
          <w:tcPr>
            <w:tcW w:w="5560" w:type="dxa"/>
            <w:shd w:val="clear" w:color="auto" w:fill="auto"/>
            <w:vAlign w:val="center"/>
          </w:tcPr>
          <w:p w14:paraId="755296E7" w14:textId="361E995B" w:rsidR="0086200E" w:rsidRPr="0056538A" w:rsidRDefault="0086200E" w:rsidP="00576B89">
            <w:pPr>
              <w:pStyle w:val="Loendilik"/>
              <w:numPr>
                <w:ilvl w:val="0"/>
                <w:numId w:val="37"/>
              </w:numPr>
              <w:spacing w:after="0" w:line="240" w:lineRule="auto"/>
              <w:jc w:val="both"/>
              <w:rPr>
                <w:rFonts w:ascii="Arial" w:eastAsia="Calibri" w:hAnsi="Arial" w:cs="Arial"/>
                <w:sz w:val="20"/>
                <w:szCs w:val="20"/>
              </w:rPr>
            </w:pPr>
            <w:r w:rsidRPr="0056538A">
              <w:rPr>
                <w:rFonts w:ascii="Arial" w:eastAsia="Calibri" w:hAnsi="Arial" w:cs="Arial"/>
                <w:sz w:val="20"/>
                <w:szCs w:val="20"/>
              </w:rPr>
              <w:t>e-riigihangete keskkonna kaudu aadressil:</w:t>
            </w:r>
          </w:p>
          <w:p w14:paraId="7B69B927" w14:textId="2E2E478C" w:rsidR="0086200E" w:rsidRPr="0056538A" w:rsidRDefault="0086200E" w:rsidP="00576B89">
            <w:pPr>
              <w:spacing w:after="0" w:line="240" w:lineRule="auto"/>
              <w:jc w:val="both"/>
              <w:rPr>
                <w:rFonts w:ascii="Arial" w:eastAsia="Calibri" w:hAnsi="Arial" w:cs="Arial"/>
                <w:sz w:val="20"/>
                <w:szCs w:val="20"/>
              </w:rPr>
            </w:pPr>
            <w:r w:rsidRPr="0056538A">
              <w:rPr>
                <w:rFonts w:ascii="Arial" w:hAnsi="Arial" w:cs="Arial"/>
                <w:sz w:val="20"/>
                <w:szCs w:val="20"/>
              </w:rPr>
              <w:t xml:space="preserve">             </w:t>
            </w:r>
            <w:r w:rsidRPr="0056538A">
              <w:rPr>
                <w:rFonts w:ascii="Arial" w:eastAsia="Calibri" w:hAnsi="Arial" w:cs="Arial"/>
                <w:sz w:val="20"/>
                <w:szCs w:val="20"/>
              </w:rPr>
              <w:t>https://riigihanked.riik.ee</w:t>
            </w:r>
          </w:p>
          <w:p w14:paraId="584CDE43" w14:textId="02B34091" w:rsidR="0086200E" w:rsidRPr="0056538A" w:rsidRDefault="0086200E" w:rsidP="00576B89">
            <w:pPr>
              <w:pStyle w:val="Loendilik"/>
              <w:numPr>
                <w:ilvl w:val="0"/>
                <w:numId w:val="37"/>
              </w:numPr>
              <w:spacing w:after="0" w:line="240" w:lineRule="auto"/>
              <w:jc w:val="both"/>
              <w:rPr>
                <w:rFonts w:ascii="Arial" w:eastAsia="Calibri" w:hAnsi="Arial" w:cs="Arial"/>
                <w:sz w:val="20"/>
                <w:szCs w:val="20"/>
              </w:rPr>
            </w:pPr>
            <w:r w:rsidRPr="0056538A">
              <w:rPr>
                <w:rFonts w:ascii="Arial" w:eastAsia="Calibri" w:hAnsi="Arial" w:cs="Arial"/>
                <w:sz w:val="20"/>
                <w:szCs w:val="20"/>
              </w:rPr>
              <w:t>e-posti teel aadressil: etag@etag.ee</w:t>
            </w:r>
          </w:p>
        </w:tc>
      </w:tr>
      <w:tr w:rsidR="0086200E" w:rsidRPr="0056538A" w14:paraId="17165917" w14:textId="77777777" w:rsidTr="00644854">
        <w:trPr>
          <w:trHeight w:val="397"/>
        </w:trPr>
        <w:tc>
          <w:tcPr>
            <w:tcW w:w="3652" w:type="dxa"/>
            <w:shd w:val="clear" w:color="auto" w:fill="F2F2F2"/>
            <w:vAlign w:val="center"/>
          </w:tcPr>
          <w:p w14:paraId="6B9D4907" w14:textId="5E82AC0A" w:rsidR="0086200E" w:rsidRPr="0056538A" w:rsidRDefault="0086200E" w:rsidP="00576B89">
            <w:pPr>
              <w:spacing w:after="0" w:line="240" w:lineRule="auto"/>
              <w:jc w:val="both"/>
              <w:rPr>
                <w:rFonts w:ascii="Arial" w:eastAsia="Calibri" w:hAnsi="Arial" w:cs="Arial"/>
                <w:bCs/>
                <w:sz w:val="20"/>
                <w:szCs w:val="20"/>
              </w:rPr>
            </w:pPr>
            <w:r w:rsidRPr="0056538A">
              <w:rPr>
                <w:rFonts w:ascii="Arial" w:eastAsia="Calibri" w:hAnsi="Arial" w:cs="Arial"/>
                <w:bCs/>
                <w:sz w:val="20"/>
                <w:szCs w:val="20"/>
              </w:rPr>
              <w:t>Pakkumuste avamise tähtaeg ja koht:</w:t>
            </w:r>
          </w:p>
        </w:tc>
        <w:tc>
          <w:tcPr>
            <w:tcW w:w="5560" w:type="dxa"/>
            <w:shd w:val="clear" w:color="auto" w:fill="auto"/>
            <w:vAlign w:val="center"/>
          </w:tcPr>
          <w:p w14:paraId="0C078217" w14:textId="77777777" w:rsidR="0086200E" w:rsidRPr="0056538A" w:rsidRDefault="0086200E" w:rsidP="00576B89">
            <w:pPr>
              <w:spacing w:after="0" w:line="240" w:lineRule="auto"/>
              <w:jc w:val="both"/>
              <w:rPr>
                <w:rFonts w:ascii="Arial" w:eastAsia="Calibri" w:hAnsi="Arial" w:cs="Arial"/>
                <w:sz w:val="20"/>
                <w:szCs w:val="20"/>
              </w:rPr>
            </w:pPr>
            <w:r w:rsidRPr="0056538A">
              <w:rPr>
                <w:rFonts w:ascii="Arial" w:eastAsia="Calibri" w:hAnsi="Arial" w:cs="Arial"/>
                <w:sz w:val="20"/>
                <w:szCs w:val="20"/>
              </w:rPr>
              <w:t xml:space="preserve">20.aprill 2014 kell 10.05 hankija Tartu kontoris Soola 8 </w:t>
            </w:r>
          </w:p>
        </w:tc>
      </w:tr>
      <w:tr w:rsidR="0086200E" w:rsidRPr="0056538A" w14:paraId="14365084" w14:textId="77777777" w:rsidTr="00644854">
        <w:trPr>
          <w:trHeight w:val="397"/>
        </w:trPr>
        <w:tc>
          <w:tcPr>
            <w:tcW w:w="3652" w:type="dxa"/>
            <w:shd w:val="clear" w:color="auto" w:fill="F2F2F2"/>
            <w:vAlign w:val="center"/>
          </w:tcPr>
          <w:p w14:paraId="4F648BB1" w14:textId="77777777" w:rsidR="0086200E" w:rsidRPr="0056538A" w:rsidRDefault="0086200E" w:rsidP="00576B89">
            <w:pPr>
              <w:spacing w:after="0" w:line="240" w:lineRule="auto"/>
              <w:jc w:val="both"/>
              <w:rPr>
                <w:rFonts w:ascii="Arial" w:eastAsia="Calibri" w:hAnsi="Arial" w:cs="Arial"/>
                <w:bCs/>
                <w:sz w:val="20"/>
                <w:szCs w:val="20"/>
              </w:rPr>
            </w:pPr>
            <w:r w:rsidRPr="0056538A">
              <w:rPr>
                <w:rFonts w:ascii="Arial" w:eastAsia="Calibri" w:hAnsi="Arial" w:cs="Arial"/>
                <w:bCs/>
                <w:sz w:val="20"/>
                <w:szCs w:val="20"/>
              </w:rPr>
              <w:t>Hankemenetluse liik:</w:t>
            </w:r>
          </w:p>
        </w:tc>
        <w:tc>
          <w:tcPr>
            <w:tcW w:w="5560" w:type="dxa"/>
            <w:shd w:val="clear" w:color="auto" w:fill="auto"/>
            <w:vAlign w:val="center"/>
          </w:tcPr>
          <w:p w14:paraId="5F4FD1F3" w14:textId="15CFB84C" w:rsidR="0086200E" w:rsidRPr="0056538A" w:rsidRDefault="0086200E" w:rsidP="00576B89">
            <w:pPr>
              <w:spacing w:after="0" w:line="240" w:lineRule="auto"/>
              <w:jc w:val="both"/>
              <w:rPr>
                <w:rFonts w:ascii="Arial" w:eastAsia="Calibri" w:hAnsi="Arial" w:cs="Arial"/>
                <w:sz w:val="20"/>
                <w:szCs w:val="20"/>
              </w:rPr>
            </w:pPr>
            <w:r w:rsidRPr="0056538A">
              <w:rPr>
                <w:rFonts w:ascii="Arial" w:eastAsia="Calibri" w:hAnsi="Arial" w:cs="Arial"/>
                <w:sz w:val="20"/>
                <w:szCs w:val="20"/>
              </w:rPr>
              <w:t>lihthange</w:t>
            </w:r>
          </w:p>
        </w:tc>
      </w:tr>
      <w:tr w:rsidR="0086200E" w:rsidRPr="0056538A" w14:paraId="5B3CE625" w14:textId="77777777" w:rsidTr="00644854">
        <w:trPr>
          <w:trHeight w:val="397"/>
        </w:trPr>
        <w:tc>
          <w:tcPr>
            <w:tcW w:w="3652" w:type="dxa"/>
            <w:shd w:val="clear" w:color="auto" w:fill="F2F2F2"/>
            <w:vAlign w:val="center"/>
          </w:tcPr>
          <w:p w14:paraId="02BB8763" w14:textId="77777777" w:rsidR="0086200E" w:rsidRPr="0056538A" w:rsidRDefault="0086200E" w:rsidP="00576B89">
            <w:pPr>
              <w:spacing w:after="0" w:line="240" w:lineRule="auto"/>
              <w:jc w:val="both"/>
              <w:rPr>
                <w:rFonts w:ascii="Arial" w:eastAsia="Calibri" w:hAnsi="Arial" w:cs="Arial"/>
                <w:bCs/>
                <w:sz w:val="20"/>
                <w:szCs w:val="20"/>
              </w:rPr>
            </w:pPr>
            <w:r w:rsidRPr="0056538A">
              <w:rPr>
                <w:rFonts w:ascii="Arial" w:eastAsia="Calibri" w:hAnsi="Arial" w:cs="Arial"/>
                <w:bCs/>
                <w:sz w:val="20"/>
                <w:szCs w:val="20"/>
              </w:rPr>
              <w:t>Hankelepingu liik:</w:t>
            </w:r>
          </w:p>
        </w:tc>
        <w:tc>
          <w:tcPr>
            <w:tcW w:w="5560" w:type="dxa"/>
            <w:shd w:val="clear" w:color="auto" w:fill="auto"/>
            <w:vAlign w:val="center"/>
          </w:tcPr>
          <w:p w14:paraId="6F45939D" w14:textId="77777777" w:rsidR="0086200E" w:rsidRPr="0056538A" w:rsidRDefault="0086200E" w:rsidP="00576B89">
            <w:pPr>
              <w:spacing w:after="0" w:line="240" w:lineRule="auto"/>
              <w:jc w:val="both"/>
              <w:rPr>
                <w:rFonts w:ascii="Arial" w:eastAsia="Calibri" w:hAnsi="Arial" w:cs="Arial"/>
                <w:sz w:val="20"/>
                <w:szCs w:val="20"/>
                <w:highlight w:val="yellow"/>
              </w:rPr>
            </w:pPr>
            <w:r w:rsidRPr="0056538A">
              <w:rPr>
                <w:rFonts w:ascii="Arial" w:eastAsia="Calibri" w:hAnsi="Arial" w:cs="Arial"/>
                <w:sz w:val="20"/>
                <w:szCs w:val="20"/>
              </w:rPr>
              <w:t xml:space="preserve">Teenuste hankeleping </w:t>
            </w:r>
          </w:p>
        </w:tc>
      </w:tr>
      <w:tr w:rsidR="0086200E" w:rsidRPr="0056538A" w14:paraId="7E5F310C" w14:textId="77777777" w:rsidTr="00B94199">
        <w:trPr>
          <w:trHeight w:val="817"/>
        </w:trPr>
        <w:tc>
          <w:tcPr>
            <w:tcW w:w="3652" w:type="dxa"/>
            <w:shd w:val="clear" w:color="auto" w:fill="F2F2F2"/>
            <w:vAlign w:val="center"/>
          </w:tcPr>
          <w:p w14:paraId="4A5610CD" w14:textId="77777777" w:rsidR="0086200E" w:rsidRPr="0056538A" w:rsidRDefault="0086200E" w:rsidP="00576B89">
            <w:pPr>
              <w:spacing w:after="0" w:line="240" w:lineRule="auto"/>
              <w:jc w:val="both"/>
              <w:rPr>
                <w:rFonts w:ascii="Arial" w:eastAsia="Calibri" w:hAnsi="Arial" w:cs="Arial"/>
                <w:bCs/>
                <w:sz w:val="20"/>
                <w:szCs w:val="20"/>
              </w:rPr>
            </w:pPr>
            <w:r w:rsidRPr="0056538A">
              <w:rPr>
                <w:rFonts w:ascii="Arial" w:eastAsia="Calibri" w:hAnsi="Arial" w:cs="Arial"/>
                <w:bCs/>
                <w:sz w:val="20"/>
                <w:szCs w:val="20"/>
              </w:rPr>
              <w:t>CPV kood ja nimetus:</w:t>
            </w:r>
          </w:p>
        </w:tc>
        <w:tc>
          <w:tcPr>
            <w:tcW w:w="5560" w:type="dxa"/>
            <w:shd w:val="clear" w:color="auto" w:fill="auto"/>
            <w:vAlign w:val="center"/>
          </w:tcPr>
          <w:p w14:paraId="5A046AC8" w14:textId="77777777" w:rsidR="00B94199" w:rsidRPr="0056538A" w:rsidRDefault="00B94199" w:rsidP="00576B89">
            <w:pPr>
              <w:spacing w:after="0" w:line="240" w:lineRule="auto"/>
              <w:jc w:val="both"/>
              <w:rPr>
                <w:rFonts w:ascii="Arial" w:eastAsia="Calibri" w:hAnsi="Arial" w:cs="Arial"/>
                <w:bCs/>
                <w:sz w:val="20"/>
                <w:szCs w:val="20"/>
              </w:rPr>
            </w:pPr>
          </w:p>
          <w:p w14:paraId="763A0721" w14:textId="25243BFE" w:rsidR="0086200E" w:rsidRPr="0056538A" w:rsidRDefault="00B94199" w:rsidP="00576B89">
            <w:pPr>
              <w:spacing w:after="0" w:line="240" w:lineRule="auto"/>
              <w:jc w:val="both"/>
              <w:rPr>
                <w:rFonts w:ascii="Arial" w:eastAsia="Calibri" w:hAnsi="Arial" w:cs="Arial"/>
                <w:sz w:val="20"/>
                <w:szCs w:val="20"/>
              </w:rPr>
            </w:pPr>
            <w:r w:rsidRPr="0056538A">
              <w:rPr>
                <w:rFonts w:ascii="Arial" w:eastAsia="Calibri" w:hAnsi="Arial" w:cs="Arial"/>
                <w:bCs/>
                <w:sz w:val="20"/>
                <w:szCs w:val="20"/>
              </w:rPr>
              <w:t>79311200-9 Uuringute läbiviimise teenused</w:t>
            </w:r>
          </w:p>
          <w:p w14:paraId="2B307E04" w14:textId="77777777" w:rsidR="0086200E" w:rsidRPr="0056538A" w:rsidRDefault="0086200E" w:rsidP="00576B89">
            <w:pPr>
              <w:spacing w:after="0" w:line="240" w:lineRule="auto"/>
              <w:jc w:val="both"/>
              <w:rPr>
                <w:rFonts w:ascii="Arial" w:eastAsia="Calibri" w:hAnsi="Arial" w:cs="Arial"/>
                <w:sz w:val="20"/>
                <w:szCs w:val="20"/>
              </w:rPr>
            </w:pPr>
          </w:p>
        </w:tc>
      </w:tr>
    </w:tbl>
    <w:p w14:paraId="24E99225" w14:textId="77777777" w:rsidR="0086200E" w:rsidRPr="0056538A" w:rsidRDefault="0086200E" w:rsidP="00576B89">
      <w:pPr>
        <w:spacing w:after="0" w:line="240" w:lineRule="auto"/>
        <w:jc w:val="both"/>
        <w:rPr>
          <w:rFonts w:ascii="Arial" w:eastAsia="Calibri" w:hAnsi="Arial" w:cs="Arial"/>
          <w:sz w:val="20"/>
          <w:szCs w:val="20"/>
        </w:rPr>
      </w:pPr>
    </w:p>
    <w:p w14:paraId="3BCA6BB1" w14:textId="77777777" w:rsidR="007C5FED" w:rsidRPr="0056538A" w:rsidRDefault="007C5FED" w:rsidP="00576B89">
      <w:pPr>
        <w:spacing w:after="0"/>
        <w:jc w:val="both"/>
        <w:rPr>
          <w:rFonts w:ascii="Arial" w:hAnsi="Arial" w:cs="Arial"/>
          <w:sz w:val="20"/>
          <w:szCs w:val="20"/>
        </w:rPr>
      </w:pPr>
    </w:p>
    <w:p w14:paraId="2F9867CA" w14:textId="77777777" w:rsidR="0086200E" w:rsidRPr="0056538A" w:rsidRDefault="0086200E" w:rsidP="00576B89">
      <w:pPr>
        <w:spacing w:after="0"/>
        <w:jc w:val="both"/>
        <w:rPr>
          <w:rFonts w:ascii="Arial" w:hAnsi="Arial" w:cs="Arial"/>
          <w:sz w:val="20"/>
          <w:szCs w:val="20"/>
        </w:rPr>
      </w:pPr>
    </w:p>
    <w:p w14:paraId="19E2B757" w14:textId="77777777" w:rsidR="0086200E" w:rsidRPr="0056538A" w:rsidRDefault="0086200E" w:rsidP="00576B89">
      <w:pPr>
        <w:spacing w:after="0"/>
        <w:jc w:val="both"/>
        <w:rPr>
          <w:rFonts w:ascii="Arial" w:hAnsi="Arial" w:cs="Arial"/>
          <w:sz w:val="20"/>
          <w:szCs w:val="20"/>
        </w:rPr>
      </w:pPr>
    </w:p>
    <w:p w14:paraId="35988226" w14:textId="77777777" w:rsidR="0086200E" w:rsidRPr="0056538A" w:rsidRDefault="0086200E" w:rsidP="00576B89">
      <w:pPr>
        <w:spacing w:after="0"/>
        <w:jc w:val="both"/>
        <w:rPr>
          <w:rFonts w:ascii="Arial" w:hAnsi="Arial" w:cs="Arial"/>
          <w:sz w:val="20"/>
          <w:szCs w:val="20"/>
        </w:rPr>
      </w:pPr>
    </w:p>
    <w:p w14:paraId="36C5AE58" w14:textId="77777777" w:rsidR="0086200E" w:rsidRPr="0056538A" w:rsidRDefault="0086200E" w:rsidP="00576B89">
      <w:pPr>
        <w:spacing w:after="0"/>
        <w:jc w:val="both"/>
        <w:rPr>
          <w:rFonts w:ascii="Arial" w:hAnsi="Arial" w:cs="Arial"/>
          <w:sz w:val="20"/>
          <w:szCs w:val="20"/>
        </w:rPr>
      </w:pPr>
    </w:p>
    <w:p w14:paraId="58BE24D5" w14:textId="77777777" w:rsidR="0086200E" w:rsidRPr="0056538A" w:rsidRDefault="0086200E" w:rsidP="00576B89">
      <w:pPr>
        <w:spacing w:after="0"/>
        <w:jc w:val="both"/>
        <w:rPr>
          <w:rFonts w:ascii="Arial" w:hAnsi="Arial" w:cs="Arial"/>
          <w:b/>
          <w:sz w:val="20"/>
          <w:szCs w:val="20"/>
        </w:rPr>
      </w:pPr>
    </w:p>
    <w:p w14:paraId="1197E86E" w14:textId="77777777" w:rsidR="0086200E" w:rsidRPr="0056538A" w:rsidRDefault="0086200E" w:rsidP="00576B89">
      <w:pPr>
        <w:spacing w:after="0"/>
        <w:jc w:val="both"/>
        <w:rPr>
          <w:rFonts w:ascii="Arial" w:hAnsi="Arial" w:cs="Arial"/>
          <w:b/>
          <w:sz w:val="20"/>
          <w:szCs w:val="20"/>
        </w:rPr>
      </w:pPr>
    </w:p>
    <w:p w14:paraId="542F1A88" w14:textId="77777777" w:rsidR="0086200E" w:rsidRPr="0056538A" w:rsidRDefault="0086200E" w:rsidP="00576B89">
      <w:pPr>
        <w:spacing w:after="0"/>
        <w:jc w:val="both"/>
        <w:rPr>
          <w:rFonts w:ascii="Arial" w:hAnsi="Arial" w:cs="Arial"/>
          <w:sz w:val="20"/>
          <w:szCs w:val="20"/>
        </w:rPr>
      </w:pPr>
    </w:p>
    <w:p w14:paraId="2E19BE7B" w14:textId="77777777" w:rsidR="0086200E" w:rsidRPr="0056538A" w:rsidRDefault="0086200E" w:rsidP="00576B89">
      <w:pPr>
        <w:spacing w:after="0"/>
        <w:jc w:val="both"/>
        <w:rPr>
          <w:rFonts w:ascii="Arial" w:hAnsi="Arial" w:cs="Arial"/>
          <w:sz w:val="20"/>
          <w:szCs w:val="20"/>
        </w:rPr>
      </w:pPr>
    </w:p>
    <w:p w14:paraId="6D8F3596" w14:textId="77777777" w:rsidR="00644854" w:rsidRPr="0056538A" w:rsidRDefault="00644854" w:rsidP="00576B89">
      <w:pPr>
        <w:spacing w:after="0"/>
        <w:jc w:val="both"/>
        <w:rPr>
          <w:rFonts w:ascii="Arial" w:hAnsi="Arial" w:cs="Arial"/>
          <w:b/>
          <w:sz w:val="20"/>
          <w:szCs w:val="20"/>
        </w:rPr>
      </w:pPr>
    </w:p>
    <w:p w14:paraId="2C861F09" w14:textId="77777777" w:rsidR="0056538A" w:rsidRPr="0056538A" w:rsidRDefault="0056538A" w:rsidP="00576B89">
      <w:pPr>
        <w:spacing w:after="0"/>
        <w:jc w:val="both"/>
        <w:rPr>
          <w:rFonts w:ascii="Arial" w:hAnsi="Arial" w:cs="Arial"/>
          <w:b/>
          <w:sz w:val="20"/>
          <w:szCs w:val="20"/>
        </w:rPr>
      </w:pPr>
    </w:p>
    <w:p w14:paraId="3061543E" w14:textId="77777777" w:rsidR="0056538A" w:rsidRPr="0056538A" w:rsidRDefault="0056538A" w:rsidP="00576B89">
      <w:pPr>
        <w:spacing w:after="0"/>
        <w:jc w:val="both"/>
        <w:rPr>
          <w:rFonts w:ascii="Arial" w:hAnsi="Arial" w:cs="Arial"/>
          <w:b/>
          <w:sz w:val="20"/>
          <w:szCs w:val="20"/>
        </w:rPr>
      </w:pPr>
    </w:p>
    <w:p w14:paraId="3D8FFB7F" w14:textId="0183E479" w:rsidR="0086200E" w:rsidRPr="0056538A" w:rsidRDefault="0086200E" w:rsidP="00576B89">
      <w:pPr>
        <w:spacing w:after="0"/>
        <w:jc w:val="both"/>
        <w:rPr>
          <w:rFonts w:ascii="Arial" w:hAnsi="Arial" w:cs="Arial"/>
          <w:b/>
          <w:sz w:val="20"/>
          <w:szCs w:val="20"/>
        </w:rPr>
      </w:pPr>
      <w:r w:rsidRPr="0056538A">
        <w:rPr>
          <w:rFonts w:ascii="Arial" w:hAnsi="Arial" w:cs="Arial"/>
          <w:b/>
          <w:sz w:val="20"/>
          <w:szCs w:val="20"/>
        </w:rPr>
        <w:t>PAKKUMUSE ESITAMISE ETTEPANEK</w:t>
      </w:r>
    </w:p>
    <w:p w14:paraId="57B0176B" w14:textId="77777777" w:rsidR="0086200E" w:rsidRPr="0056538A" w:rsidRDefault="0086200E" w:rsidP="00576B89">
      <w:pPr>
        <w:spacing w:after="0"/>
        <w:jc w:val="both"/>
        <w:rPr>
          <w:rFonts w:ascii="Arial" w:hAnsi="Arial" w:cs="Arial"/>
          <w:sz w:val="20"/>
          <w:szCs w:val="20"/>
        </w:rPr>
      </w:pPr>
    </w:p>
    <w:p w14:paraId="197F4D5F" w14:textId="46ED2103" w:rsidR="0086200E" w:rsidRPr="0056538A" w:rsidRDefault="0086200E" w:rsidP="00576B89">
      <w:pPr>
        <w:spacing w:after="0"/>
        <w:jc w:val="both"/>
        <w:rPr>
          <w:rFonts w:ascii="Arial" w:hAnsi="Arial" w:cs="Arial"/>
          <w:sz w:val="20"/>
          <w:szCs w:val="20"/>
        </w:rPr>
      </w:pPr>
      <w:r w:rsidRPr="0056538A">
        <w:rPr>
          <w:rFonts w:ascii="Arial" w:hAnsi="Arial" w:cs="Arial"/>
          <w:sz w:val="20"/>
          <w:szCs w:val="20"/>
        </w:rPr>
        <w:t>Sihtasutus Eesti Teadusagentuur (edaspidi hankija) otsib lepingupartner</w:t>
      </w:r>
      <w:r w:rsidR="00644854" w:rsidRPr="0056538A">
        <w:rPr>
          <w:rFonts w:ascii="Arial" w:hAnsi="Arial" w:cs="Arial"/>
          <w:sz w:val="20"/>
          <w:szCs w:val="20"/>
        </w:rPr>
        <w:t>it Eesti Teadusagentuuri käivitamise ja Eesti teaduse rahastamissüsteemi reformi tagasisideuuringu läbiviimiseks</w:t>
      </w:r>
      <w:r w:rsidRPr="0056538A">
        <w:rPr>
          <w:rFonts w:ascii="Arial" w:hAnsi="Arial" w:cs="Arial"/>
          <w:sz w:val="20"/>
          <w:szCs w:val="20"/>
        </w:rPr>
        <w:t xml:space="preserve"> </w:t>
      </w:r>
      <w:r w:rsidR="00644854" w:rsidRPr="0056538A">
        <w:rPr>
          <w:rFonts w:ascii="Arial" w:hAnsi="Arial" w:cs="Arial"/>
          <w:sz w:val="20"/>
          <w:szCs w:val="20"/>
        </w:rPr>
        <w:t>ja kutsub</w:t>
      </w:r>
      <w:r w:rsidRPr="0056538A">
        <w:rPr>
          <w:rFonts w:ascii="Arial" w:hAnsi="Arial" w:cs="Arial"/>
          <w:sz w:val="20"/>
          <w:szCs w:val="20"/>
        </w:rPr>
        <w:t xml:space="preserve"> Teid esitama käesolevate hankedokumentide alusel pakkumusi hankelepingu sõlmimiseks hankele „</w:t>
      </w:r>
      <w:r w:rsidR="00644854" w:rsidRPr="0056538A">
        <w:rPr>
          <w:rFonts w:ascii="Arial" w:hAnsi="Arial" w:cs="Arial"/>
          <w:sz w:val="20"/>
          <w:szCs w:val="20"/>
        </w:rPr>
        <w:t xml:space="preserve">Uuringu „Eesti Teadusagentuuri käivitamise ja Eesti teaduse rahastamissüsteemi reformi tagasisideuuring“ tellimine“ </w:t>
      </w:r>
      <w:r w:rsidRPr="0056538A">
        <w:rPr>
          <w:rFonts w:ascii="Arial" w:hAnsi="Arial" w:cs="Arial"/>
          <w:sz w:val="20"/>
          <w:szCs w:val="20"/>
        </w:rPr>
        <w:t>(edaspidi hange).</w:t>
      </w:r>
    </w:p>
    <w:p w14:paraId="43C805C3" w14:textId="77777777" w:rsidR="0086200E" w:rsidRPr="0056538A" w:rsidRDefault="0086200E" w:rsidP="00576B89">
      <w:pPr>
        <w:spacing w:after="0"/>
        <w:jc w:val="both"/>
        <w:rPr>
          <w:rFonts w:ascii="Arial" w:hAnsi="Arial" w:cs="Arial"/>
          <w:sz w:val="20"/>
          <w:szCs w:val="20"/>
        </w:rPr>
      </w:pPr>
    </w:p>
    <w:p w14:paraId="0BBC90C4" w14:textId="6B91D1EB" w:rsidR="0086200E" w:rsidRPr="0056538A" w:rsidRDefault="0086200E" w:rsidP="00576B89">
      <w:pPr>
        <w:spacing w:after="0"/>
        <w:jc w:val="both"/>
        <w:rPr>
          <w:rFonts w:ascii="Arial" w:hAnsi="Arial" w:cs="Arial"/>
          <w:sz w:val="20"/>
          <w:szCs w:val="20"/>
        </w:rPr>
      </w:pPr>
      <w:r w:rsidRPr="0056538A">
        <w:rPr>
          <w:rFonts w:ascii="Arial" w:hAnsi="Arial" w:cs="Arial"/>
          <w:sz w:val="20"/>
          <w:szCs w:val="20"/>
        </w:rPr>
        <w:t>Ettepanek on kättesaadav Riigihangete registri veebilehel ja hankija kodulehel vähemalt pakkumiste esitamise tähtaja lõppemiseni.</w:t>
      </w:r>
    </w:p>
    <w:p w14:paraId="5C0A69A5" w14:textId="77777777" w:rsidR="0086200E" w:rsidRPr="0056538A" w:rsidRDefault="0086200E" w:rsidP="00576B89">
      <w:pPr>
        <w:spacing w:after="0"/>
        <w:jc w:val="both"/>
        <w:rPr>
          <w:rFonts w:ascii="Arial" w:hAnsi="Arial" w:cs="Arial"/>
          <w:sz w:val="20"/>
          <w:szCs w:val="20"/>
        </w:rPr>
      </w:pPr>
    </w:p>
    <w:p w14:paraId="5E916344" w14:textId="77777777" w:rsidR="0056538A" w:rsidRDefault="0056538A" w:rsidP="00576B89">
      <w:pPr>
        <w:spacing w:after="0"/>
        <w:jc w:val="both"/>
        <w:rPr>
          <w:rFonts w:ascii="Arial" w:hAnsi="Arial" w:cs="Arial"/>
          <w:b/>
          <w:sz w:val="20"/>
          <w:szCs w:val="20"/>
        </w:rPr>
      </w:pPr>
    </w:p>
    <w:p w14:paraId="5F9236E5" w14:textId="49C946EA" w:rsidR="00596ED7" w:rsidRPr="0056538A" w:rsidRDefault="00A35E07" w:rsidP="00576B89">
      <w:pPr>
        <w:spacing w:after="0"/>
        <w:jc w:val="both"/>
        <w:rPr>
          <w:rFonts w:ascii="Arial" w:hAnsi="Arial" w:cs="Arial"/>
          <w:b/>
          <w:sz w:val="20"/>
          <w:szCs w:val="20"/>
        </w:rPr>
      </w:pPr>
      <w:r w:rsidRPr="0056538A">
        <w:rPr>
          <w:rFonts w:ascii="Arial" w:hAnsi="Arial" w:cs="Arial"/>
          <w:b/>
          <w:sz w:val="20"/>
          <w:szCs w:val="20"/>
        </w:rPr>
        <w:t xml:space="preserve">1. </w:t>
      </w:r>
      <w:r w:rsidR="00644854" w:rsidRPr="0056538A">
        <w:rPr>
          <w:rFonts w:ascii="Arial" w:hAnsi="Arial" w:cs="Arial"/>
          <w:b/>
          <w:sz w:val="20"/>
          <w:szCs w:val="20"/>
        </w:rPr>
        <w:t>HANKE ESE</w:t>
      </w:r>
    </w:p>
    <w:p w14:paraId="0750E7FB" w14:textId="70D0B1ED" w:rsidR="00184026" w:rsidRPr="0056538A" w:rsidRDefault="00B22848" w:rsidP="00576B89">
      <w:pPr>
        <w:spacing w:after="0"/>
        <w:jc w:val="both"/>
        <w:rPr>
          <w:rFonts w:ascii="Arial" w:hAnsi="Arial" w:cs="Arial"/>
          <w:sz w:val="20"/>
          <w:szCs w:val="20"/>
        </w:rPr>
      </w:pPr>
      <w:r w:rsidRPr="0056538A">
        <w:rPr>
          <w:rFonts w:ascii="Arial" w:hAnsi="Arial" w:cs="Arial"/>
          <w:sz w:val="20"/>
          <w:szCs w:val="20"/>
        </w:rPr>
        <w:t>1.1</w:t>
      </w:r>
      <w:r w:rsidR="005B7C3D" w:rsidRPr="0056538A">
        <w:rPr>
          <w:rFonts w:ascii="Arial" w:hAnsi="Arial" w:cs="Arial"/>
          <w:sz w:val="20"/>
          <w:szCs w:val="20"/>
        </w:rPr>
        <w:t xml:space="preserve">. </w:t>
      </w:r>
      <w:r w:rsidR="00644854" w:rsidRPr="0056538A">
        <w:rPr>
          <w:rFonts w:ascii="Arial" w:hAnsi="Arial" w:cs="Arial"/>
          <w:sz w:val="20"/>
          <w:szCs w:val="20"/>
        </w:rPr>
        <w:t>H</w:t>
      </w:r>
      <w:r w:rsidR="00596ED7" w:rsidRPr="0056538A">
        <w:rPr>
          <w:rFonts w:ascii="Arial" w:hAnsi="Arial" w:cs="Arial"/>
          <w:sz w:val="20"/>
          <w:szCs w:val="20"/>
        </w:rPr>
        <w:t>anke esemeks on</w:t>
      </w:r>
      <w:r w:rsidR="00EF28F7" w:rsidRPr="0056538A">
        <w:rPr>
          <w:rFonts w:ascii="Arial" w:hAnsi="Arial" w:cs="Arial"/>
          <w:sz w:val="20"/>
          <w:szCs w:val="20"/>
        </w:rPr>
        <w:t xml:space="preserve"> </w:t>
      </w:r>
      <w:r w:rsidR="00644854" w:rsidRPr="0056538A">
        <w:rPr>
          <w:rFonts w:ascii="Arial" w:hAnsi="Arial" w:cs="Arial"/>
          <w:sz w:val="20"/>
          <w:szCs w:val="20"/>
        </w:rPr>
        <w:t>S</w:t>
      </w:r>
      <w:r w:rsidR="00184026" w:rsidRPr="0056538A">
        <w:rPr>
          <w:rFonts w:ascii="Arial" w:hAnsi="Arial" w:cs="Arial"/>
          <w:sz w:val="20"/>
          <w:szCs w:val="20"/>
        </w:rPr>
        <w:t xml:space="preserve">ihtasutuse Eesti Teadusagentuur (edaspidi </w:t>
      </w:r>
      <w:proofErr w:type="spellStart"/>
      <w:r w:rsidR="00184026" w:rsidRPr="0056538A">
        <w:rPr>
          <w:rFonts w:ascii="Arial" w:hAnsi="Arial" w:cs="Arial"/>
          <w:sz w:val="20"/>
          <w:szCs w:val="20"/>
        </w:rPr>
        <w:t>ETAg</w:t>
      </w:r>
      <w:proofErr w:type="spellEnd"/>
      <w:r w:rsidR="00184026" w:rsidRPr="0056538A">
        <w:rPr>
          <w:rFonts w:ascii="Arial" w:hAnsi="Arial" w:cs="Arial"/>
          <w:sz w:val="20"/>
          <w:szCs w:val="20"/>
        </w:rPr>
        <w:t>)</w:t>
      </w:r>
      <w:r w:rsidR="00EF28F7" w:rsidRPr="0056538A">
        <w:rPr>
          <w:rFonts w:ascii="Arial" w:hAnsi="Arial" w:cs="Arial"/>
          <w:sz w:val="20"/>
          <w:szCs w:val="20"/>
        </w:rPr>
        <w:t xml:space="preserve"> käivitamise ja Eesti teaduse rahastamissüsteemi reformi tagasisideuuringu läbiviimine ja aruande koostamine,</w:t>
      </w:r>
      <w:r w:rsidR="00596ED7" w:rsidRPr="0056538A">
        <w:rPr>
          <w:rFonts w:ascii="Arial" w:hAnsi="Arial" w:cs="Arial"/>
          <w:sz w:val="20"/>
          <w:szCs w:val="20"/>
        </w:rPr>
        <w:t xml:space="preserve"> </w:t>
      </w:r>
      <w:r w:rsidR="00EF28F7" w:rsidRPr="0056538A">
        <w:rPr>
          <w:rFonts w:ascii="Arial" w:hAnsi="Arial" w:cs="Arial"/>
          <w:sz w:val="20"/>
          <w:szCs w:val="20"/>
        </w:rPr>
        <w:t xml:space="preserve">et </w:t>
      </w:r>
      <w:r w:rsidR="0019053C" w:rsidRPr="0056538A">
        <w:rPr>
          <w:rFonts w:ascii="Arial" w:hAnsi="Arial" w:cs="Arial"/>
          <w:sz w:val="20"/>
          <w:szCs w:val="20"/>
        </w:rPr>
        <w:t xml:space="preserve">selgitada välja </w:t>
      </w:r>
      <w:proofErr w:type="spellStart"/>
      <w:r w:rsidR="00CE0152" w:rsidRPr="0056538A">
        <w:rPr>
          <w:rFonts w:ascii="Arial" w:hAnsi="Arial" w:cs="Arial"/>
          <w:sz w:val="20"/>
          <w:szCs w:val="20"/>
        </w:rPr>
        <w:t>ETAg-i</w:t>
      </w:r>
      <w:proofErr w:type="spellEnd"/>
      <w:r w:rsidR="00CE0152" w:rsidRPr="0056538A">
        <w:rPr>
          <w:rFonts w:ascii="Arial" w:hAnsi="Arial" w:cs="Arial"/>
          <w:sz w:val="20"/>
          <w:szCs w:val="20"/>
        </w:rPr>
        <w:t xml:space="preserve"> tegevuste sihtgruppide </w:t>
      </w:r>
      <w:r w:rsidR="0019053C" w:rsidRPr="0056538A">
        <w:rPr>
          <w:rFonts w:ascii="Arial" w:hAnsi="Arial" w:cs="Arial"/>
          <w:sz w:val="20"/>
          <w:szCs w:val="20"/>
        </w:rPr>
        <w:t>rahulolu</w:t>
      </w:r>
      <w:r w:rsidR="00EF28F7" w:rsidRPr="0056538A">
        <w:rPr>
          <w:rFonts w:ascii="Arial" w:hAnsi="Arial" w:cs="Arial"/>
          <w:sz w:val="20"/>
          <w:szCs w:val="20"/>
        </w:rPr>
        <w:t xml:space="preserve"> </w:t>
      </w:r>
      <w:proofErr w:type="spellStart"/>
      <w:r w:rsidR="00184026" w:rsidRPr="0056538A">
        <w:rPr>
          <w:rFonts w:ascii="Arial" w:hAnsi="Arial" w:cs="Arial"/>
          <w:sz w:val="20"/>
          <w:szCs w:val="20"/>
        </w:rPr>
        <w:t>ETAg-i</w:t>
      </w:r>
      <w:proofErr w:type="spellEnd"/>
      <w:r w:rsidR="00E30A1B" w:rsidRPr="0056538A">
        <w:rPr>
          <w:rFonts w:ascii="Arial" w:hAnsi="Arial" w:cs="Arial"/>
          <w:sz w:val="20"/>
          <w:szCs w:val="20"/>
        </w:rPr>
        <w:t xml:space="preserve"> </w:t>
      </w:r>
      <w:r w:rsidR="0019053C" w:rsidRPr="0056538A">
        <w:rPr>
          <w:rFonts w:ascii="Arial" w:hAnsi="Arial" w:cs="Arial"/>
          <w:sz w:val="20"/>
          <w:szCs w:val="20"/>
        </w:rPr>
        <w:t>pakutavate</w:t>
      </w:r>
      <w:r w:rsidR="00184026" w:rsidRPr="0056538A">
        <w:rPr>
          <w:rFonts w:ascii="Arial" w:hAnsi="Arial" w:cs="Arial"/>
          <w:sz w:val="20"/>
          <w:szCs w:val="20"/>
        </w:rPr>
        <w:t xml:space="preserve"> teenus</w:t>
      </w:r>
      <w:r w:rsidR="0019053C" w:rsidRPr="0056538A">
        <w:rPr>
          <w:rFonts w:ascii="Arial" w:hAnsi="Arial" w:cs="Arial"/>
          <w:sz w:val="20"/>
          <w:szCs w:val="20"/>
        </w:rPr>
        <w:t>t</w:t>
      </w:r>
      <w:r w:rsidR="00E30A1B" w:rsidRPr="0056538A">
        <w:rPr>
          <w:rFonts w:ascii="Arial" w:hAnsi="Arial" w:cs="Arial"/>
          <w:sz w:val="20"/>
          <w:szCs w:val="20"/>
        </w:rPr>
        <w:t>e</w:t>
      </w:r>
      <w:r w:rsidR="0019053C" w:rsidRPr="0056538A">
        <w:rPr>
          <w:rFonts w:ascii="Arial" w:hAnsi="Arial" w:cs="Arial"/>
          <w:sz w:val="20"/>
          <w:szCs w:val="20"/>
        </w:rPr>
        <w:t xml:space="preserve">ga ja </w:t>
      </w:r>
      <w:r w:rsidR="002D6DD4" w:rsidRPr="0056538A">
        <w:rPr>
          <w:rFonts w:ascii="Arial" w:hAnsi="Arial" w:cs="Arial"/>
          <w:sz w:val="20"/>
          <w:szCs w:val="20"/>
        </w:rPr>
        <w:t xml:space="preserve">saada </w:t>
      </w:r>
      <w:r w:rsidR="0019053C" w:rsidRPr="0056538A">
        <w:rPr>
          <w:rFonts w:ascii="Arial" w:hAnsi="Arial" w:cs="Arial"/>
          <w:sz w:val="20"/>
          <w:szCs w:val="20"/>
        </w:rPr>
        <w:t>hinnang</w:t>
      </w:r>
      <w:r w:rsidR="00184026" w:rsidRPr="0056538A">
        <w:rPr>
          <w:rFonts w:ascii="Arial" w:hAnsi="Arial" w:cs="Arial"/>
          <w:sz w:val="20"/>
          <w:szCs w:val="20"/>
        </w:rPr>
        <w:t xml:space="preserve"> </w:t>
      </w:r>
      <w:proofErr w:type="spellStart"/>
      <w:r w:rsidR="00184026" w:rsidRPr="0056538A">
        <w:rPr>
          <w:rFonts w:ascii="Arial" w:hAnsi="Arial" w:cs="Arial"/>
          <w:sz w:val="20"/>
          <w:szCs w:val="20"/>
        </w:rPr>
        <w:t>ETAg-i</w:t>
      </w:r>
      <w:proofErr w:type="spellEnd"/>
      <w:r w:rsidR="00184026" w:rsidRPr="0056538A">
        <w:rPr>
          <w:rFonts w:ascii="Arial" w:hAnsi="Arial" w:cs="Arial"/>
          <w:sz w:val="20"/>
          <w:szCs w:val="20"/>
        </w:rPr>
        <w:t xml:space="preserve"> kui </w:t>
      </w:r>
      <w:r w:rsidR="0019053C" w:rsidRPr="0056538A">
        <w:rPr>
          <w:rFonts w:ascii="Arial" w:hAnsi="Arial" w:cs="Arial"/>
          <w:sz w:val="20"/>
          <w:szCs w:val="20"/>
        </w:rPr>
        <w:t xml:space="preserve">täiendavate ja </w:t>
      </w:r>
      <w:r w:rsidR="00184026" w:rsidRPr="0056538A">
        <w:rPr>
          <w:rFonts w:ascii="Arial" w:hAnsi="Arial" w:cs="Arial"/>
          <w:sz w:val="20"/>
          <w:szCs w:val="20"/>
        </w:rPr>
        <w:t>tugifunktsioonide täitja posits</w:t>
      </w:r>
      <w:r w:rsidR="0019053C" w:rsidRPr="0056538A">
        <w:rPr>
          <w:rFonts w:ascii="Arial" w:hAnsi="Arial" w:cs="Arial"/>
          <w:sz w:val="20"/>
          <w:szCs w:val="20"/>
        </w:rPr>
        <w:t>iooni konsolideerumise kohta Eesti teadus- ja arendustegevuse korraldamise süsteemis.</w:t>
      </w:r>
    </w:p>
    <w:p w14:paraId="45E0342B" w14:textId="77777777" w:rsidR="00A35E07" w:rsidRPr="0056538A" w:rsidRDefault="00A35E07" w:rsidP="00576B89">
      <w:pPr>
        <w:spacing w:after="0"/>
        <w:jc w:val="both"/>
        <w:rPr>
          <w:rFonts w:ascii="Arial" w:hAnsi="Arial" w:cs="Arial"/>
          <w:sz w:val="20"/>
          <w:szCs w:val="20"/>
        </w:rPr>
      </w:pPr>
      <w:r w:rsidRPr="0056538A">
        <w:rPr>
          <w:rFonts w:ascii="Arial" w:hAnsi="Arial" w:cs="Arial"/>
          <w:sz w:val="20"/>
          <w:szCs w:val="20"/>
        </w:rPr>
        <w:t>T</w:t>
      </w:r>
      <w:r w:rsidR="007D57C2" w:rsidRPr="0056538A">
        <w:rPr>
          <w:rFonts w:ascii="Arial" w:hAnsi="Arial" w:cs="Arial"/>
          <w:sz w:val="20"/>
          <w:szCs w:val="20"/>
        </w:rPr>
        <w:t>eenuse t</w:t>
      </w:r>
      <w:r w:rsidRPr="0056538A">
        <w:rPr>
          <w:rFonts w:ascii="Arial" w:hAnsi="Arial" w:cs="Arial"/>
          <w:sz w:val="20"/>
          <w:szCs w:val="20"/>
        </w:rPr>
        <w:t>äpsem kirjeldus</w:t>
      </w:r>
      <w:r w:rsidR="0096767F" w:rsidRPr="0056538A">
        <w:rPr>
          <w:rFonts w:ascii="Arial" w:hAnsi="Arial" w:cs="Arial"/>
          <w:sz w:val="20"/>
          <w:szCs w:val="20"/>
        </w:rPr>
        <w:t xml:space="preserve"> on esitatud punkti</w:t>
      </w:r>
      <w:r w:rsidR="00092E4D" w:rsidRPr="0056538A">
        <w:rPr>
          <w:rFonts w:ascii="Arial" w:hAnsi="Arial" w:cs="Arial"/>
          <w:sz w:val="20"/>
          <w:szCs w:val="20"/>
        </w:rPr>
        <w:t>des 2.1.-2.7</w:t>
      </w:r>
      <w:r w:rsidR="0096767F" w:rsidRPr="0056538A">
        <w:rPr>
          <w:rFonts w:ascii="Arial" w:hAnsi="Arial" w:cs="Arial"/>
          <w:sz w:val="20"/>
          <w:szCs w:val="20"/>
        </w:rPr>
        <w:t>.</w:t>
      </w:r>
    </w:p>
    <w:p w14:paraId="453E2100" w14:textId="77777777" w:rsidR="00A35E07" w:rsidRPr="0056538A" w:rsidRDefault="00A35E07" w:rsidP="00576B89">
      <w:pPr>
        <w:spacing w:after="0"/>
        <w:jc w:val="both"/>
        <w:rPr>
          <w:rFonts w:ascii="Arial" w:hAnsi="Arial" w:cs="Arial"/>
          <w:sz w:val="20"/>
          <w:szCs w:val="20"/>
        </w:rPr>
      </w:pPr>
      <w:r w:rsidRPr="0056538A">
        <w:rPr>
          <w:rFonts w:ascii="Arial" w:hAnsi="Arial" w:cs="Arial"/>
          <w:sz w:val="20"/>
          <w:szCs w:val="20"/>
        </w:rPr>
        <w:t>Hankelepingu tingimused</w:t>
      </w:r>
      <w:r w:rsidR="0096767F" w:rsidRPr="0056538A">
        <w:rPr>
          <w:rFonts w:ascii="Arial" w:hAnsi="Arial" w:cs="Arial"/>
          <w:sz w:val="20"/>
          <w:szCs w:val="20"/>
        </w:rPr>
        <w:t xml:space="preserve"> on esitatud </w:t>
      </w:r>
      <w:r w:rsidR="009C4733" w:rsidRPr="0056538A">
        <w:rPr>
          <w:rFonts w:ascii="Arial" w:hAnsi="Arial" w:cs="Arial"/>
          <w:sz w:val="20"/>
          <w:szCs w:val="20"/>
        </w:rPr>
        <w:t>lisas 6</w:t>
      </w:r>
      <w:r w:rsidR="0096767F" w:rsidRPr="0056538A">
        <w:rPr>
          <w:rFonts w:ascii="Arial" w:hAnsi="Arial" w:cs="Arial"/>
          <w:sz w:val="20"/>
          <w:szCs w:val="20"/>
        </w:rPr>
        <w:t>.</w:t>
      </w:r>
    </w:p>
    <w:p w14:paraId="04B7321B" w14:textId="77777777" w:rsidR="00CE3558" w:rsidRPr="0056538A" w:rsidRDefault="00CE3558" w:rsidP="00576B89">
      <w:pPr>
        <w:spacing w:after="0"/>
        <w:jc w:val="both"/>
        <w:rPr>
          <w:rFonts w:ascii="Arial" w:hAnsi="Arial" w:cs="Arial"/>
          <w:sz w:val="20"/>
          <w:szCs w:val="20"/>
        </w:rPr>
      </w:pPr>
    </w:p>
    <w:p w14:paraId="7B84CC7F" w14:textId="77777777" w:rsidR="005B7C3D" w:rsidRPr="0056538A" w:rsidRDefault="00B22848" w:rsidP="00576B89">
      <w:pPr>
        <w:spacing w:after="0"/>
        <w:jc w:val="both"/>
        <w:rPr>
          <w:rFonts w:ascii="Arial" w:hAnsi="Arial" w:cs="Arial"/>
          <w:sz w:val="20"/>
          <w:szCs w:val="20"/>
        </w:rPr>
      </w:pPr>
      <w:r w:rsidRPr="0056538A">
        <w:rPr>
          <w:rFonts w:ascii="Arial" w:hAnsi="Arial" w:cs="Arial"/>
          <w:sz w:val="20"/>
          <w:szCs w:val="20"/>
        </w:rPr>
        <w:t>1.2</w:t>
      </w:r>
      <w:r w:rsidR="005B7C3D" w:rsidRPr="0056538A">
        <w:rPr>
          <w:rFonts w:ascii="Arial" w:hAnsi="Arial" w:cs="Arial"/>
          <w:sz w:val="20"/>
          <w:szCs w:val="20"/>
        </w:rPr>
        <w:t>. Finantseerimisallikas. Hanget finantseeritakse 2007-2013 aasta Euroopa Liidu struktuurivahendite rakendamise perioodi Inimressursi arendamise rakenduskava prioriteetse suuna „Teadus- ja arendustegevuse inimressursi arendamine“ meetme „Eesti teadusasutuste rahastamissüsteemi arendamine“ programmi „Teadus- ja arendusasutuste rahastamissüsteemi reformi ja Eesti Teadusagentuuri käivitamise programm</w:t>
      </w:r>
      <w:r w:rsidR="002D6DD4" w:rsidRPr="0056538A">
        <w:rPr>
          <w:rFonts w:ascii="Arial" w:hAnsi="Arial" w:cs="Arial"/>
          <w:sz w:val="20"/>
          <w:szCs w:val="20"/>
        </w:rPr>
        <w:t>i</w:t>
      </w:r>
      <w:r w:rsidR="005B7C3D" w:rsidRPr="0056538A">
        <w:rPr>
          <w:rFonts w:ascii="Arial" w:hAnsi="Arial" w:cs="Arial"/>
          <w:sz w:val="20"/>
          <w:szCs w:val="20"/>
        </w:rPr>
        <w:t xml:space="preserve"> „</w:t>
      </w:r>
      <w:proofErr w:type="spellStart"/>
      <w:r w:rsidR="005B7C3D" w:rsidRPr="0056538A">
        <w:rPr>
          <w:rFonts w:ascii="Arial" w:hAnsi="Arial" w:cs="Arial"/>
          <w:sz w:val="20"/>
          <w:szCs w:val="20"/>
        </w:rPr>
        <w:t>TeRaS</w:t>
      </w:r>
      <w:proofErr w:type="spellEnd"/>
      <w:r w:rsidR="005B7C3D" w:rsidRPr="0056538A">
        <w:rPr>
          <w:rFonts w:ascii="Arial" w:hAnsi="Arial" w:cs="Arial"/>
          <w:sz w:val="20"/>
          <w:szCs w:val="20"/>
        </w:rPr>
        <w:t xml:space="preserve">““ tegevuse </w:t>
      </w:r>
      <w:r w:rsidRPr="0056538A">
        <w:rPr>
          <w:rFonts w:ascii="Arial" w:hAnsi="Arial" w:cs="Arial"/>
          <w:sz w:val="20"/>
          <w:szCs w:val="20"/>
        </w:rPr>
        <w:t>4</w:t>
      </w:r>
      <w:r w:rsidR="005B7C3D" w:rsidRPr="0056538A">
        <w:rPr>
          <w:rFonts w:ascii="Arial" w:hAnsi="Arial" w:cs="Arial"/>
          <w:sz w:val="20"/>
          <w:szCs w:val="20"/>
        </w:rPr>
        <w:t xml:space="preserve"> vahenditest.</w:t>
      </w:r>
    </w:p>
    <w:p w14:paraId="0309DD73" w14:textId="77777777" w:rsidR="00CE3558" w:rsidRPr="0056538A" w:rsidRDefault="00CE3558" w:rsidP="00576B89">
      <w:pPr>
        <w:spacing w:after="0"/>
        <w:jc w:val="both"/>
        <w:rPr>
          <w:rFonts w:ascii="Arial" w:hAnsi="Arial" w:cs="Arial"/>
          <w:sz w:val="20"/>
          <w:szCs w:val="20"/>
        </w:rPr>
      </w:pPr>
    </w:p>
    <w:p w14:paraId="30A619A0" w14:textId="77777777" w:rsidR="00A35E07" w:rsidRPr="0056538A" w:rsidRDefault="00B22848" w:rsidP="00576B89">
      <w:pPr>
        <w:spacing w:after="0"/>
        <w:jc w:val="both"/>
        <w:rPr>
          <w:rFonts w:ascii="Arial" w:hAnsi="Arial" w:cs="Arial"/>
          <w:sz w:val="20"/>
          <w:szCs w:val="20"/>
        </w:rPr>
      </w:pPr>
      <w:r w:rsidRPr="0056538A">
        <w:rPr>
          <w:rFonts w:ascii="Arial" w:hAnsi="Arial" w:cs="Arial"/>
          <w:sz w:val="20"/>
          <w:szCs w:val="20"/>
        </w:rPr>
        <w:t>1.3</w:t>
      </w:r>
      <w:r w:rsidR="00E52A9A" w:rsidRPr="0056538A">
        <w:rPr>
          <w:rFonts w:ascii="Arial" w:hAnsi="Arial" w:cs="Arial"/>
          <w:sz w:val="20"/>
          <w:szCs w:val="20"/>
        </w:rPr>
        <w:t>. Kontakt</w:t>
      </w:r>
      <w:r w:rsidR="00A35E07" w:rsidRPr="0056538A">
        <w:rPr>
          <w:rFonts w:ascii="Arial" w:hAnsi="Arial" w:cs="Arial"/>
          <w:sz w:val="20"/>
          <w:szCs w:val="20"/>
        </w:rPr>
        <w:t xml:space="preserve"> ja lisainformatsioon</w:t>
      </w:r>
    </w:p>
    <w:p w14:paraId="6F31E1C5" w14:textId="77777777" w:rsidR="00A35E07" w:rsidRPr="0056538A" w:rsidRDefault="00A35E07" w:rsidP="00576B89">
      <w:pPr>
        <w:spacing w:after="0"/>
        <w:jc w:val="both"/>
        <w:rPr>
          <w:rFonts w:ascii="Arial" w:hAnsi="Arial" w:cs="Arial"/>
          <w:sz w:val="20"/>
          <w:szCs w:val="20"/>
        </w:rPr>
      </w:pPr>
      <w:r w:rsidRPr="0056538A">
        <w:rPr>
          <w:rFonts w:ascii="Arial" w:hAnsi="Arial" w:cs="Arial"/>
          <w:sz w:val="20"/>
          <w:szCs w:val="20"/>
        </w:rPr>
        <w:t>Hankija: SA Eesti Teadusagentuur</w:t>
      </w:r>
    </w:p>
    <w:p w14:paraId="45E41C74" w14:textId="2C77150A" w:rsidR="00A35E07" w:rsidRPr="0056538A" w:rsidRDefault="009F2E20" w:rsidP="00576B89">
      <w:pPr>
        <w:spacing w:after="0"/>
        <w:jc w:val="both"/>
        <w:rPr>
          <w:rFonts w:ascii="Arial" w:hAnsi="Arial" w:cs="Arial"/>
          <w:sz w:val="20"/>
          <w:szCs w:val="20"/>
        </w:rPr>
      </w:pPr>
      <w:r w:rsidRPr="0056538A">
        <w:rPr>
          <w:rFonts w:ascii="Arial" w:hAnsi="Arial" w:cs="Arial"/>
          <w:sz w:val="20"/>
          <w:szCs w:val="20"/>
        </w:rPr>
        <w:t xml:space="preserve">Kontaktisik: Joel </w:t>
      </w:r>
      <w:proofErr w:type="spellStart"/>
      <w:r w:rsidRPr="0056538A">
        <w:rPr>
          <w:rFonts w:ascii="Arial" w:hAnsi="Arial" w:cs="Arial"/>
          <w:sz w:val="20"/>
          <w:szCs w:val="20"/>
        </w:rPr>
        <w:t>Peetersoo</w:t>
      </w:r>
      <w:proofErr w:type="spellEnd"/>
      <w:r w:rsidRPr="0056538A">
        <w:rPr>
          <w:rFonts w:ascii="Arial" w:hAnsi="Arial" w:cs="Arial"/>
          <w:sz w:val="20"/>
          <w:szCs w:val="20"/>
        </w:rPr>
        <w:t xml:space="preserve">  </w:t>
      </w:r>
      <w:r w:rsidR="00A35E07" w:rsidRPr="0056538A">
        <w:rPr>
          <w:rFonts w:ascii="Arial" w:hAnsi="Arial" w:cs="Arial"/>
          <w:sz w:val="20"/>
          <w:szCs w:val="20"/>
        </w:rPr>
        <w:t xml:space="preserve">e-post: </w:t>
      </w:r>
      <w:r w:rsidR="00644854" w:rsidRPr="0056538A">
        <w:rPr>
          <w:rFonts w:ascii="Arial" w:hAnsi="Arial" w:cs="Arial"/>
          <w:sz w:val="20"/>
          <w:szCs w:val="20"/>
        </w:rPr>
        <w:t>joel.peetersoo@etag.ee</w:t>
      </w:r>
    </w:p>
    <w:p w14:paraId="34D53BF1" w14:textId="0FF900B8" w:rsidR="00644854" w:rsidRPr="0056538A" w:rsidRDefault="009F2E20" w:rsidP="00576B89">
      <w:pPr>
        <w:spacing w:after="0"/>
        <w:jc w:val="both"/>
        <w:rPr>
          <w:rFonts w:ascii="Arial" w:hAnsi="Arial" w:cs="Arial"/>
          <w:sz w:val="20"/>
          <w:szCs w:val="20"/>
        </w:rPr>
      </w:pPr>
      <w:r w:rsidRPr="0056538A">
        <w:rPr>
          <w:rFonts w:ascii="Arial" w:hAnsi="Arial" w:cs="Arial"/>
          <w:sz w:val="20"/>
          <w:szCs w:val="20"/>
        </w:rPr>
        <w:t xml:space="preserve">Vastutav isik: Eva Panksepp  </w:t>
      </w:r>
      <w:r w:rsidR="00644854" w:rsidRPr="0056538A">
        <w:rPr>
          <w:rFonts w:ascii="Arial" w:hAnsi="Arial" w:cs="Arial"/>
          <w:sz w:val="20"/>
          <w:szCs w:val="20"/>
        </w:rPr>
        <w:t>e-post. Eva.panksepp@etag.ee</w:t>
      </w:r>
    </w:p>
    <w:p w14:paraId="5B246CB3" w14:textId="77777777" w:rsidR="00A35E07" w:rsidRPr="0056538A" w:rsidRDefault="00A35E07" w:rsidP="00576B89">
      <w:pPr>
        <w:spacing w:after="0"/>
        <w:jc w:val="both"/>
        <w:rPr>
          <w:rFonts w:ascii="Arial" w:hAnsi="Arial" w:cs="Arial"/>
          <w:sz w:val="20"/>
          <w:szCs w:val="20"/>
        </w:rPr>
      </w:pPr>
    </w:p>
    <w:p w14:paraId="2A07B1F5" w14:textId="77777777" w:rsidR="00644854" w:rsidRPr="0056538A" w:rsidRDefault="00644854" w:rsidP="00576B89">
      <w:pPr>
        <w:spacing w:after="0"/>
        <w:jc w:val="both"/>
        <w:rPr>
          <w:rFonts w:ascii="Arial" w:hAnsi="Arial" w:cs="Arial"/>
          <w:b/>
          <w:sz w:val="20"/>
          <w:szCs w:val="20"/>
        </w:rPr>
      </w:pPr>
    </w:p>
    <w:p w14:paraId="1F6AF1B6" w14:textId="50EA0A1E" w:rsidR="00596ED7" w:rsidRPr="0056538A" w:rsidRDefault="00A35E07" w:rsidP="00576B89">
      <w:pPr>
        <w:spacing w:after="0"/>
        <w:jc w:val="both"/>
        <w:rPr>
          <w:rFonts w:ascii="Arial" w:hAnsi="Arial" w:cs="Arial"/>
          <w:b/>
          <w:sz w:val="20"/>
          <w:szCs w:val="20"/>
        </w:rPr>
      </w:pPr>
      <w:r w:rsidRPr="0056538A">
        <w:rPr>
          <w:rFonts w:ascii="Arial" w:hAnsi="Arial" w:cs="Arial"/>
          <w:b/>
          <w:sz w:val="20"/>
          <w:szCs w:val="20"/>
        </w:rPr>
        <w:t xml:space="preserve">2. </w:t>
      </w:r>
      <w:r w:rsidR="00644854" w:rsidRPr="0056538A">
        <w:rPr>
          <w:rFonts w:ascii="Arial" w:hAnsi="Arial" w:cs="Arial"/>
          <w:b/>
          <w:sz w:val="20"/>
          <w:szCs w:val="20"/>
        </w:rPr>
        <w:t>TEHNILINE KIRJELDUS</w:t>
      </w:r>
    </w:p>
    <w:p w14:paraId="56C81847" w14:textId="0DF17E58" w:rsidR="0017795B" w:rsidRPr="0056538A" w:rsidRDefault="0017795B" w:rsidP="00576B89">
      <w:pPr>
        <w:spacing w:after="0"/>
        <w:jc w:val="both"/>
        <w:rPr>
          <w:rFonts w:ascii="Arial" w:hAnsi="Arial" w:cs="Arial"/>
          <w:sz w:val="20"/>
          <w:szCs w:val="20"/>
        </w:rPr>
      </w:pPr>
      <w:r w:rsidRPr="0056538A">
        <w:rPr>
          <w:rFonts w:ascii="Arial" w:hAnsi="Arial" w:cs="Arial"/>
          <w:sz w:val="20"/>
          <w:szCs w:val="20"/>
        </w:rPr>
        <w:t>Riigihanke teenus tuleb osutada vastavalt käesolevas punktis toodud teenuse osutamise nõuetele.</w:t>
      </w:r>
    </w:p>
    <w:p w14:paraId="22BD696F" w14:textId="77777777" w:rsidR="00CE3558" w:rsidRPr="0056538A" w:rsidRDefault="00CE3558" w:rsidP="00576B89">
      <w:pPr>
        <w:spacing w:after="0"/>
        <w:jc w:val="both"/>
        <w:rPr>
          <w:rFonts w:ascii="Arial" w:hAnsi="Arial" w:cs="Arial"/>
          <w:sz w:val="20"/>
          <w:szCs w:val="20"/>
        </w:rPr>
      </w:pPr>
    </w:p>
    <w:p w14:paraId="55582FDD" w14:textId="77777777" w:rsidR="0017795B" w:rsidRPr="0056538A" w:rsidRDefault="0017795B" w:rsidP="00576B89">
      <w:pPr>
        <w:spacing w:after="0"/>
        <w:jc w:val="both"/>
        <w:rPr>
          <w:rFonts w:ascii="Arial" w:hAnsi="Arial" w:cs="Arial"/>
          <w:sz w:val="20"/>
          <w:szCs w:val="20"/>
        </w:rPr>
      </w:pPr>
      <w:r w:rsidRPr="0056538A">
        <w:rPr>
          <w:rFonts w:ascii="Arial" w:hAnsi="Arial" w:cs="Arial"/>
          <w:sz w:val="20"/>
          <w:szCs w:val="20"/>
        </w:rPr>
        <w:t>2.1. Uuringu eesmärk</w:t>
      </w:r>
    </w:p>
    <w:p w14:paraId="3331037C" w14:textId="77777777" w:rsidR="002D6DD4" w:rsidRPr="0056538A" w:rsidRDefault="00B22848" w:rsidP="00576B89">
      <w:pPr>
        <w:spacing w:after="0"/>
        <w:jc w:val="both"/>
        <w:rPr>
          <w:rFonts w:ascii="Arial" w:hAnsi="Arial" w:cs="Arial"/>
          <w:sz w:val="20"/>
          <w:szCs w:val="20"/>
        </w:rPr>
      </w:pPr>
      <w:r w:rsidRPr="0056538A">
        <w:rPr>
          <w:rFonts w:ascii="Arial" w:hAnsi="Arial" w:cs="Arial"/>
          <w:sz w:val="20"/>
          <w:szCs w:val="20"/>
        </w:rPr>
        <w:t>Uuringu</w:t>
      </w:r>
      <w:r w:rsidR="00526C2D" w:rsidRPr="0056538A">
        <w:rPr>
          <w:rFonts w:ascii="Arial" w:hAnsi="Arial" w:cs="Arial"/>
          <w:sz w:val="20"/>
          <w:szCs w:val="20"/>
        </w:rPr>
        <w:t xml:space="preserve"> eesmärk</w:t>
      </w:r>
      <w:r w:rsidRPr="0056538A">
        <w:rPr>
          <w:rFonts w:ascii="Arial" w:hAnsi="Arial" w:cs="Arial"/>
          <w:sz w:val="20"/>
          <w:szCs w:val="20"/>
        </w:rPr>
        <w:t>i</w:t>
      </w:r>
      <w:r w:rsidR="00526C2D" w:rsidRPr="0056538A">
        <w:rPr>
          <w:rFonts w:ascii="Arial" w:hAnsi="Arial" w:cs="Arial"/>
          <w:sz w:val="20"/>
          <w:szCs w:val="20"/>
        </w:rPr>
        <w:t>de</w:t>
      </w:r>
      <w:r w:rsidRPr="0056538A">
        <w:rPr>
          <w:rFonts w:ascii="Arial" w:hAnsi="Arial" w:cs="Arial"/>
          <w:sz w:val="20"/>
          <w:szCs w:val="20"/>
        </w:rPr>
        <w:t>ks on</w:t>
      </w:r>
      <w:r w:rsidR="002D6DD4" w:rsidRPr="0056538A">
        <w:rPr>
          <w:rFonts w:ascii="Arial" w:hAnsi="Arial" w:cs="Arial"/>
          <w:sz w:val="20"/>
          <w:szCs w:val="20"/>
        </w:rPr>
        <w:t>:</w:t>
      </w:r>
    </w:p>
    <w:p w14:paraId="7A5F697C" w14:textId="20FE2064" w:rsidR="00B22848" w:rsidRPr="0056538A" w:rsidRDefault="002D6DD4" w:rsidP="00576B89">
      <w:pPr>
        <w:pStyle w:val="Loendilik"/>
        <w:numPr>
          <w:ilvl w:val="0"/>
          <w:numId w:val="19"/>
        </w:numPr>
        <w:spacing w:after="0"/>
        <w:jc w:val="both"/>
        <w:rPr>
          <w:rFonts w:ascii="Arial" w:hAnsi="Arial" w:cs="Arial"/>
          <w:sz w:val="20"/>
          <w:szCs w:val="20"/>
        </w:rPr>
      </w:pPr>
      <w:r w:rsidRPr="0056538A">
        <w:rPr>
          <w:rFonts w:ascii="Arial" w:hAnsi="Arial" w:cs="Arial"/>
          <w:sz w:val="20"/>
          <w:szCs w:val="20"/>
        </w:rPr>
        <w:t xml:space="preserve">selgitada välja </w:t>
      </w:r>
      <w:proofErr w:type="spellStart"/>
      <w:r w:rsidRPr="0056538A">
        <w:rPr>
          <w:rFonts w:ascii="Arial" w:hAnsi="Arial" w:cs="Arial"/>
          <w:sz w:val="20"/>
          <w:szCs w:val="20"/>
        </w:rPr>
        <w:t>ETAg-i</w:t>
      </w:r>
      <w:proofErr w:type="spellEnd"/>
      <w:r w:rsidRPr="0056538A">
        <w:rPr>
          <w:rFonts w:ascii="Arial" w:hAnsi="Arial" w:cs="Arial"/>
          <w:sz w:val="20"/>
          <w:szCs w:val="20"/>
        </w:rPr>
        <w:t xml:space="preserve"> poolt pakutavate teenuste tarbimine ja nendega rahulolu </w:t>
      </w:r>
      <w:proofErr w:type="spellStart"/>
      <w:r w:rsidRPr="0056538A">
        <w:rPr>
          <w:rFonts w:ascii="Arial" w:hAnsi="Arial" w:cs="Arial"/>
          <w:sz w:val="20"/>
          <w:szCs w:val="20"/>
        </w:rPr>
        <w:t>ETAg</w:t>
      </w:r>
      <w:r w:rsidR="00400842" w:rsidRPr="0056538A">
        <w:rPr>
          <w:rFonts w:ascii="Arial" w:hAnsi="Arial" w:cs="Arial"/>
          <w:sz w:val="20"/>
          <w:szCs w:val="20"/>
        </w:rPr>
        <w:t>-i</w:t>
      </w:r>
      <w:proofErr w:type="spellEnd"/>
      <w:r w:rsidR="00400842" w:rsidRPr="0056538A">
        <w:rPr>
          <w:rFonts w:ascii="Arial" w:hAnsi="Arial" w:cs="Arial"/>
          <w:sz w:val="20"/>
          <w:szCs w:val="20"/>
        </w:rPr>
        <w:t xml:space="preserve"> tegevuste sihtgruppide poolt;</w:t>
      </w:r>
    </w:p>
    <w:p w14:paraId="395EB827" w14:textId="77777777" w:rsidR="002D6DD4" w:rsidRPr="0056538A" w:rsidRDefault="002D6DD4" w:rsidP="00576B89">
      <w:pPr>
        <w:pStyle w:val="Loendilik"/>
        <w:numPr>
          <w:ilvl w:val="0"/>
          <w:numId w:val="19"/>
        </w:numPr>
        <w:spacing w:after="0"/>
        <w:jc w:val="both"/>
        <w:rPr>
          <w:rFonts w:ascii="Arial" w:hAnsi="Arial" w:cs="Arial"/>
          <w:sz w:val="20"/>
          <w:szCs w:val="20"/>
        </w:rPr>
      </w:pPr>
      <w:r w:rsidRPr="0056538A">
        <w:rPr>
          <w:rFonts w:ascii="Arial" w:hAnsi="Arial" w:cs="Arial"/>
          <w:sz w:val="20"/>
          <w:szCs w:val="20"/>
        </w:rPr>
        <w:t xml:space="preserve">saada sihtgruppide hinnang </w:t>
      </w:r>
      <w:proofErr w:type="spellStart"/>
      <w:r w:rsidRPr="0056538A">
        <w:rPr>
          <w:rFonts w:ascii="Arial" w:hAnsi="Arial" w:cs="Arial"/>
          <w:sz w:val="20"/>
          <w:szCs w:val="20"/>
        </w:rPr>
        <w:t>ETAg-i</w:t>
      </w:r>
      <w:proofErr w:type="spellEnd"/>
      <w:r w:rsidRPr="0056538A">
        <w:rPr>
          <w:rFonts w:ascii="Arial" w:hAnsi="Arial" w:cs="Arial"/>
          <w:sz w:val="20"/>
          <w:szCs w:val="20"/>
        </w:rPr>
        <w:t xml:space="preserve"> organisatsioonikultuuri kohta;</w:t>
      </w:r>
    </w:p>
    <w:p w14:paraId="01CB7E9F" w14:textId="77777777" w:rsidR="002D6DD4" w:rsidRPr="0056538A" w:rsidRDefault="002D6DD4" w:rsidP="00576B89">
      <w:pPr>
        <w:pStyle w:val="Loendilik"/>
        <w:numPr>
          <w:ilvl w:val="0"/>
          <w:numId w:val="19"/>
        </w:numPr>
        <w:spacing w:after="0"/>
        <w:jc w:val="both"/>
        <w:rPr>
          <w:rFonts w:ascii="Arial" w:hAnsi="Arial" w:cs="Arial"/>
          <w:sz w:val="20"/>
          <w:szCs w:val="20"/>
        </w:rPr>
      </w:pPr>
      <w:r w:rsidRPr="0056538A">
        <w:rPr>
          <w:rFonts w:ascii="Arial" w:hAnsi="Arial" w:cs="Arial"/>
          <w:sz w:val="20"/>
          <w:szCs w:val="20"/>
        </w:rPr>
        <w:t xml:space="preserve">saada sihtgruppide hinnang </w:t>
      </w:r>
      <w:proofErr w:type="spellStart"/>
      <w:r w:rsidRPr="0056538A">
        <w:rPr>
          <w:rFonts w:ascii="Arial" w:hAnsi="Arial" w:cs="Arial"/>
          <w:sz w:val="20"/>
          <w:szCs w:val="20"/>
        </w:rPr>
        <w:t>ETAg-i</w:t>
      </w:r>
      <w:proofErr w:type="spellEnd"/>
      <w:r w:rsidRPr="0056538A">
        <w:rPr>
          <w:rFonts w:ascii="Arial" w:hAnsi="Arial" w:cs="Arial"/>
          <w:sz w:val="20"/>
          <w:szCs w:val="20"/>
        </w:rPr>
        <w:t xml:space="preserve"> kui täiendavate ja tugifunktsioonide täitja positsiooni konsolideerumise kohta Eesti TA korraldamise süsteemis;</w:t>
      </w:r>
    </w:p>
    <w:p w14:paraId="76C5540E" w14:textId="77777777" w:rsidR="002D6DD4" w:rsidRPr="0056538A" w:rsidRDefault="002D6DD4" w:rsidP="00576B89">
      <w:pPr>
        <w:pStyle w:val="Loendilik"/>
        <w:numPr>
          <w:ilvl w:val="0"/>
          <w:numId w:val="19"/>
        </w:numPr>
        <w:spacing w:after="0"/>
        <w:jc w:val="both"/>
        <w:rPr>
          <w:rFonts w:ascii="Arial" w:hAnsi="Arial" w:cs="Arial"/>
          <w:sz w:val="20"/>
          <w:szCs w:val="20"/>
        </w:rPr>
      </w:pPr>
      <w:r w:rsidRPr="0056538A">
        <w:rPr>
          <w:rFonts w:ascii="Arial" w:hAnsi="Arial" w:cs="Arial"/>
          <w:sz w:val="20"/>
          <w:szCs w:val="20"/>
        </w:rPr>
        <w:t xml:space="preserve">selgitada välja </w:t>
      </w:r>
      <w:proofErr w:type="spellStart"/>
      <w:r w:rsidRPr="0056538A">
        <w:rPr>
          <w:rFonts w:ascii="Arial" w:hAnsi="Arial" w:cs="Arial"/>
          <w:sz w:val="20"/>
          <w:szCs w:val="20"/>
        </w:rPr>
        <w:t>ETAg-i</w:t>
      </w:r>
      <w:proofErr w:type="spellEnd"/>
      <w:r w:rsidRPr="0056538A">
        <w:rPr>
          <w:rFonts w:ascii="Arial" w:hAnsi="Arial" w:cs="Arial"/>
          <w:sz w:val="20"/>
          <w:szCs w:val="20"/>
        </w:rPr>
        <w:t xml:space="preserve"> ko</w:t>
      </w:r>
      <w:r w:rsidR="000025E5" w:rsidRPr="0056538A">
        <w:rPr>
          <w:rFonts w:ascii="Arial" w:hAnsi="Arial" w:cs="Arial"/>
          <w:sz w:val="20"/>
          <w:szCs w:val="20"/>
        </w:rPr>
        <w:t>mmunikatsioonikanalite kasutamis</w:t>
      </w:r>
      <w:r w:rsidRPr="0056538A">
        <w:rPr>
          <w:rFonts w:ascii="Arial" w:hAnsi="Arial" w:cs="Arial"/>
          <w:sz w:val="20"/>
          <w:szCs w:val="20"/>
        </w:rPr>
        <w:t>e</w:t>
      </w:r>
      <w:r w:rsidR="000025E5" w:rsidRPr="0056538A">
        <w:rPr>
          <w:rFonts w:ascii="Arial" w:hAnsi="Arial" w:cs="Arial"/>
          <w:sz w:val="20"/>
          <w:szCs w:val="20"/>
        </w:rPr>
        <w:t xml:space="preserve"> intensiivsus ja kanalite</w:t>
      </w:r>
      <w:r w:rsidRPr="0056538A">
        <w:rPr>
          <w:rFonts w:ascii="Arial" w:hAnsi="Arial" w:cs="Arial"/>
          <w:sz w:val="20"/>
          <w:szCs w:val="20"/>
        </w:rPr>
        <w:t xml:space="preserve">ga rahulolu </w:t>
      </w:r>
      <w:proofErr w:type="spellStart"/>
      <w:r w:rsidRPr="0056538A">
        <w:rPr>
          <w:rFonts w:ascii="Arial" w:hAnsi="Arial" w:cs="Arial"/>
          <w:sz w:val="20"/>
          <w:szCs w:val="20"/>
        </w:rPr>
        <w:t>ETAg-i</w:t>
      </w:r>
      <w:proofErr w:type="spellEnd"/>
      <w:r w:rsidRPr="0056538A">
        <w:rPr>
          <w:rFonts w:ascii="Arial" w:hAnsi="Arial" w:cs="Arial"/>
          <w:sz w:val="20"/>
          <w:szCs w:val="20"/>
        </w:rPr>
        <w:t xml:space="preserve"> tegevuste sihtgruppide poolt;</w:t>
      </w:r>
    </w:p>
    <w:p w14:paraId="11397384" w14:textId="2E78C2F9" w:rsidR="0017795B" w:rsidRPr="0056538A" w:rsidRDefault="002D6DD4" w:rsidP="00576B89">
      <w:pPr>
        <w:pStyle w:val="Loendilik"/>
        <w:numPr>
          <w:ilvl w:val="0"/>
          <w:numId w:val="19"/>
        </w:numPr>
        <w:spacing w:after="0"/>
        <w:jc w:val="both"/>
        <w:rPr>
          <w:rFonts w:ascii="Arial" w:hAnsi="Arial" w:cs="Arial"/>
          <w:sz w:val="20"/>
          <w:szCs w:val="20"/>
        </w:rPr>
      </w:pPr>
      <w:r w:rsidRPr="0056538A">
        <w:rPr>
          <w:rFonts w:ascii="Arial" w:hAnsi="Arial" w:cs="Arial"/>
          <w:sz w:val="20"/>
          <w:szCs w:val="20"/>
        </w:rPr>
        <w:t>saada sihtgruppide hinnang avaliku sektori poolset teaduse rahastamist iseloomustavatele tingimustele Eestis.</w:t>
      </w:r>
    </w:p>
    <w:p w14:paraId="5782836A" w14:textId="77777777" w:rsidR="00CE3558" w:rsidRPr="0056538A" w:rsidRDefault="00CE3558" w:rsidP="00576B89">
      <w:pPr>
        <w:spacing w:after="0"/>
        <w:jc w:val="both"/>
        <w:rPr>
          <w:rFonts w:ascii="Arial" w:hAnsi="Arial" w:cs="Arial"/>
          <w:sz w:val="20"/>
          <w:szCs w:val="20"/>
        </w:rPr>
      </w:pPr>
    </w:p>
    <w:p w14:paraId="64113936" w14:textId="77777777" w:rsidR="0017795B" w:rsidRPr="0056538A" w:rsidRDefault="0017795B" w:rsidP="00576B89">
      <w:pPr>
        <w:spacing w:after="0"/>
        <w:jc w:val="both"/>
        <w:rPr>
          <w:rFonts w:ascii="Arial" w:hAnsi="Arial" w:cs="Arial"/>
          <w:sz w:val="20"/>
          <w:szCs w:val="20"/>
        </w:rPr>
      </w:pPr>
      <w:r w:rsidRPr="0056538A">
        <w:rPr>
          <w:rFonts w:ascii="Arial" w:hAnsi="Arial" w:cs="Arial"/>
          <w:sz w:val="20"/>
          <w:szCs w:val="20"/>
        </w:rPr>
        <w:t>2.2. Uuringu meetod</w:t>
      </w:r>
    </w:p>
    <w:p w14:paraId="03CCC30C" w14:textId="77777777" w:rsidR="00C203A4" w:rsidRPr="0056538A" w:rsidRDefault="008B42BC" w:rsidP="00576B89">
      <w:pPr>
        <w:spacing w:after="0"/>
        <w:ind w:firstLine="708"/>
        <w:jc w:val="both"/>
        <w:rPr>
          <w:rFonts w:ascii="Arial" w:hAnsi="Arial" w:cs="Arial"/>
          <w:sz w:val="20"/>
          <w:szCs w:val="20"/>
        </w:rPr>
      </w:pPr>
      <w:r w:rsidRPr="0056538A">
        <w:rPr>
          <w:rFonts w:ascii="Arial" w:hAnsi="Arial" w:cs="Arial"/>
          <w:sz w:val="20"/>
          <w:szCs w:val="20"/>
        </w:rPr>
        <w:t xml:space="preserve">2.2.1. Uuringu </w:t>
      </w:r>
      <w:r w:rsidR="00C203A4" w:rsidRPr="0056538A">
        <w:rPr>
          <w:rFonts w:ascii="Arial" w:hAnsi="Arial" w:cs="Arial"/>
          <w:sz w:val="20"/>
          <w:szCs w:val="20"/>
        </w:rPr>
        <w:t>meetodiks on ankeetküsitlus</w:t>
      </w:r>
      <w:r w:rsidRPr="0056538A">
        <w:rPr>
          <w:rFonts w:ascii="Arial" w:hAnsi="Arial" w:cs="Arial"/>
          <w:sz w:val="20"/>
          <w:szCs w:val="20"/>
        </w:rPr>
        <w:t>e läbiviimine</w:t>
      </w:r>
      <w:r w:rsidR="00526C2D" w:rsidRPr="0056538A">
        <w:rPr>
          <w:rFonts w:ascii="Arial" w:hAnsi="Arial" w:cs="Arial"/>
          <w:sz w:val="20"/>
          <w:szCs w:val="20"/>
        </w:rPr>
        <w:t xml:space="preserve"> ja vastuste analüüs statistilise andmetöötluse tarkvaraga</w:t>
      </w:r>
      <w:r w:rsidR="00C203A4" w:rsidRPr="0056538A">
        <w:rPr>
          <w:rFonts w:ascii="Arial" w:hAnsi="Arial" w:cs="Arial"/>
          <w:sz w:val="20"/>
          <w:szCs w:val="20"/>
        </w:rPr>
        <w:t>.</w:t>
      </w:r>
    </w:p>
    <w:p w14:paraId="616346E0" w14:textId="5AA4EA5A" w:rsidR="008B42BC" w:rsidRPr="0056538A" w:rsidRDefault="008B42BC" w:rsidP="00576B89">
      <w:pPr>
        <w:spacing w:after="0"/>
        <w:ind w:firstLine="708"/>
        <w:jc w:val="both"/>
        <w:rPr>
          <w:rFonts w:ascii="Arial" w:hAnsi="Arial" w:cs="Arial"/>
          <w:sz w:val="20"/>
          <w:szCs w:val="20"/>
        </w:rPr>
      </w:pPr>
      <w:r w:rsidRPr="0056538A">
        <w:rPr>
          <w:rFonts w:ascii="Arial" w:hAnsi="Arial" w:cs="Arial"/>
          <w:sz w:val="20"/>
          <w:szCs w:val="20"/>
        </w:rPr>
        <w:t xml:space="preserve">2.2.2. </w:t>
      </w:r>
      <w:r w:rsidR="00032552" w:rsidRPr="0056538A">
        <w:rPr>
          <w:rFonts w:ascii="Arial" w:hAnsi="Arial" w:cs="Arial"/>
          <w:sz w:val="20"/>
          <w:szCs w:val="20"/>
        </w:rPr>
        <w:t xml:space="preserve">Uuring tuleb läbi viia </w:t>
      </w:r>
      <w:r w:rsidR="00704D59" w:rsidRPr="0056538A">
        <w:rPr>
          <w:rFonts w:ascii="Arial" w:hAnsi="Arial" w:cs="Arial"/>
          <w:sz w:val="20"/>
          <w:szCs w:val="20"/>
        </w:rPr>
        <w:t>Hankija</w:t>
      </w:r>
      <w:r w:rsidR="0017795B" w:rsidRPr="0056538A">
        <w:rPr>
          <w:rFonts w:ascii="Arial" w:hAnsi="Arial" w:cs="Arial"/>
          <w:sz w:val="20"/>
          <w:szCs w:val="20"/>
        </w:rPr>
        <w:t xml:space="preserve"> poolt </w:t>
      </w:r>
      <w:r w:rsidR="00032552" w:rsidRPr="0056538A">
        <w:rPr>
          <w:rFonts w:ascii="Arial" w:hAnsi="Arial" w:cs="Arial"/>
          <w:sz w:val="20"/>
          <w:szCs w:val="20"/>
        </w:rPr>
        <w:t>esitatud uurimisküsimuste alusel Pakkuja poolt koostatud ankeedi põhjal.</w:t>
      </w:r>
      <w:r w:rsidR="00526C2D" w:rsidRPr="0056538A">
        <w:rPr>
          <w:rFonts w:ascii="Arial" w:hAnsi="Arial" w:cs="Arial"/>
          <w:sz w:val="20"/>
          <w:szCs w:val="20"/>
        </w:rPr>
        <w:t xml:space="preserve"> Pakkuja valib</w:t>
      </w:r>
      <w:r w:rsidRPr="0056538A">
        <w:rPr>
          <w:rFonts w:ascii="Arial" w:hAnsi="Arial" w:cs="Arial"/>
          <w:sz w:val="20"/>
          <w:szCs w:val="20"/>
        </w:rPr>
        <w:t xml:space="preserve"> </w:t>
      </w:r>
      <w:r w:rsidR="00526C2D" w:rsidRPr="0056538A">
        <w:rPr>
          <w:rFonts w:ascii="Arial" w:hAnsi="Arial" w:cs="Arial"/>
          <w:sz w:val="20"/>
          <w:szCs w:val="20"/>
        </w:rPr>
        <w:t>ankeet</w:t>
      </w:r>
      <w:r w:rsidRPr="0056538A">
        <w:rPr>
          <w:rFonts w:ascii="Arial" w:hAnsi="Arial" w:cs="Arial"/>
          <w:sz w:val="20"/>
          <w:szCs w:val="20"/>
        </w:rPr>
        <w:t>küsitluse läbiviimise kanalid</w:t>
      </w:r>
      <w:r w:rsidR="00704D59" w:rsidRPr="0056538A">
        <w:rPr>
          <w:rFonts w:ascii="Arial" w:hAnsi="Arial" w:cs="Arial"/>
          <w:sz w:val="20"/>
          <w:szCs w:val="20"/>
        </w:rPr>
        <w:t xml:space="preserve"> kooskõlastatult Hankijaga</w:t>
      </w:r>
      <w:r w:rsidRPr="0056538A">
        <w:rPr>
          <w:rFonts w:ascii="Arial" w:hAnsi="Arial" w:cs="Arial"/>
          <w:sz w:val="20"/>
          <w:szCs w:val="20"/>
        </w:rPr>
        <w:t>.</w:t>
      </w:r>
    </w:p>
    <w:p w14:paraId="5B039E2F" w14:textId="6261BBF5" w:rsidR="00AC2BFD" w:rsidRPr="0056538A" w:rsidRDefault="008B42BC" w:rsidP="00576B89">
      <w:pPr>
        <w:spacing w:after="0"/>
        <w:ind w:firstLine="708"/>
        <w:jc w:val="both"/>
        <w:rPr>
          <w:rFonts w:ascii="Arial" w:hAnsi="Arial" w:cs="Arial"/>
          <w:sz w:val="20"/>
          <w:szCs w:val="20"/>
        </w:rPr>
      </w:pPr>
      <w:r w:rsidRPr="0056538A">
        <w:rPr>
          <w:rFonts w:ascii="Arial" w:hAnsi="Arial" w:cs="Arial"/>
          <w:sz w:val="20"/>
          <w:szCs w:val="20"/>
        </w:rPr>
        <w:t xml:space="preserve">2.2.3. </w:t>
      </w:r>
      <w:r w:rsidR="008D27C2" w:rsidRPr="0056538A">
        <w:rPr>
          <w:rFonts w:ascii="Arial" w:hAnsi="Arial" w:cs="Arial"/>
          <w:sz w:val="20"/>
          <w:szCs w:val="20"/>
        </w:rPr>
        <w:t>Küsitlusperiood</w:t>
      </w:r>
      <w:r w:rsidR="00503719" w:rsidRPr="0056538A">
        <w:rPr>
          <w:rFonts w:ascii="Arial" w:hAnsi="Arial" w:cs="Arial"/>
          <w:sz w:val="20"/>
          <w:szCs w:val="20"/>
        </w:rPr>
        <w:t xml:space="preserve"> mai-juuni 2015.</w:t>
      </w:r>
    </w:p>
    <w:p w14:paraId="44F86D46" w14:textId="77777777" w:rsidR="00CE3558" w:rsidRPr="0056538A" w:rsidRDefault="00CE3558" w:rsidP="00576B89">
      <w:pPr>
        <w:spacing w:after="0"/>
        <w:jc w:val="both"/>
        <w:rPr>
          <w:rFonts w:ascii="Arial" w:hAnsi="Arial" w:cs="Arial"/>
          <w:sz w:val="20"/>
          <w:szCs w:val="20"/>
        </w:rPr>
      </w:pPr>
    </w:p>
    <w:p w14:paraId="34D86297" w14:textId="77777777" w:rsidR="000B7038" w:rsidRPr="0056538A" w:rsidRDefault="0017795B" w:rsidP="00576B89">
      <w:pPr>
        <w:spacing w:after="0"/>
        <w:jc w:val="both"/>
        <w:rPr>
          <w:rFonts w:ascii="Arial" w:hAnsi="Arial" w:cs="Arial"/>
          <w:sz w:val="20"/>
          <w:szCs w:val="20"/>
        </w:rPr>
      </w:pPr>
      <w:r w:rsidRPr="0056538A">
        <w:rPr>
          <w:rFonts w:ascii="Arial" w:hAnsi="Arial" w:cs="Arial"/>
          <w:sz w:val="20"/>
          <w:szCs w:val="20"/>
        </w:rPr>
        <w:t>2.3</w:t>
      </w:r>
      <w:r w:rsidR="00A35E07" w:rsidRPr="0056538A">
        <w:rPr>
          <w:rFonts w:ascii="Arial" w:hAnsi="Arial" w:cs="Arial"/>
          <w:sz w:val="20"/>
          <w:szCs w:val="20"/>
        </w:rPr>
        <w:t xml:space="preserve">. </w:t>
      </w:r>
      <w:r w:rsidR="000B7038" w:rsidRPr="0056538A">
        <w:rPr>
          <w:rFonts w:ascii="Arial" w:hAnsi="Arial" w:cs="Arial"/>
          <w:sz w:val="20"/>
          <w:szCs w:val="20"/>
        </w:rPr>
        <w:t>Uuringu sihtgrupp</w:t>
      </w:r>
    </w:p>
    <w:p w14:paraId="6C4B1BCF" w14:textId="77777777" w:rsidR="000B7038" w:rsidRPr="0056538A" w:rsidRDefault="008B42BC" w:rsidP="00576B89">
      <w:pPr>
        <w:spacing w:after="0"/>
        <w:ind w:firstLine="708"/>
        <w:jc w:val="both"/>
        <w:rPr>
          <w:rFonts w:ascii="Arial" w:hAnsi="Arial" w:cs="Arial"/>
          <w:sz w:val="20"/>
          <w:szCs w:val="20"/>
        </w:rPr>
      </w:pPr>
      <w:r w:rsidRPr="0056538A">
        <w:rPr>
          <w:rFonts w:ascii="Arial" w:hAnsi="Arial" w:cs="Arial"/>
          <w:sz w:val="20"/>
          <w:szCs w:val="20"/>
        </w:rPr>
        <w:t xml:space="preserve">2.3.1. Viimase 5 aasta jooksul </w:t>
      </w:r>
      <w:r w:rsidR="000B7038" w:rsidRPr="0056538A">
        <w:rPr>
          <w:rFonts w:ascii="Arial" w:hAnsi="Arial" w:cs="Arial"/>
          <w:sz w:val="20"/>
          <w:szCs w:val="20"/>
        </w:rPr>
        <w:t>Eesti riiklikke uurimistoetusi</w:t>
      </w:r>
      <w:r w:rsidRPr="0056538A">
        <w:rPr>
          <w:rFonts w:ascii="Arial" w:hAnsi="Arial" w:cs="Arial"/>
          <w:sz w:val="20"/>
          <w:szCs w:val="20"/>
        </w:rPr>
        <w:t xml:space="preserve"> (siht- ja gran</w:t>
      </w:r>
      <w:r w:rsidR="002E3D54" w:rsidRPr="0056538A">
        <w:rPr>
          <w:rFonts w:ascii="Arial" w:hAnsi="Arial" w:cs="Arial"/>
          <w:sz w:val="20"/>
          <w:szCs w:val="20"/>
        </w:rPr>
        <w:t>tfin</w:t>
      </w:r>
      <w:r w:rsidRPr="0056538A">
        <w:rPr>
          <w:rFonts w:ascii="Arial" w:hAnsi="Arial" w:cs="Arial"/>
          <w:sz w:val="20"/>
          <w:szCs w:val="20"/>
        </w:rPr>
        <w:t>a</w:t>
      </w:r>
      <w:r w:rsidR="002E3D54" w:rsidRPr="0056538A">
        <w:rPr>
          <w:rFonts w:ascii="Arial" w:hAnsi="Arial" w:cs="Arial"/>
          <w:sz w:val="20"/>
          <w:szCs w:val="20"/>
        </w:rPr>
        <w:t>n</w:t>
      </w:r>
      <w:r w:rsidR="00CE3599" w:rsidRPr="0056538A">
        <w:rPr>
          <w:rFonts w:ascii="Arial" w:hAnsi="Arial" w:cs="Arial"/>
          <w:sz w:val="20"/>
          <w:szCs w:val="20"/>
        </w:rPr>
        <w:t>tseerim</w:t>
      </w:r>
      <w:r w:rsidR="008D27C2" w:rsidRPr="0056538A">
        <w:rPr>
          <w:rFonts w:ascii="Arial" w:hAnsi="Arial" w:cs="Arial"/>
          <w:sz w:val="20"/>
          <w:szCs w:val="20"/>
        </w:rPr>
        <w:t>ise taotlejad</w:t>
      </w:r>
      <w:r w:rsidRPr="0056538A">
        <w:rPr>
          <w:rFonts w:ascii="Arial" w:hAnsi="Arial" w:cs="Arial"/>
          <w:sz w:val="20"/>
          <w:szCs w:val="20"/>
        </w:rPr>
        <w:t>, personaalse</w:t>
      </w:r>
      <w:r w:rsidR="008D27C2" w:rsidRPr="0056538A">
        <w:rPr>
          <w:rFonts w:ascii="Arial" w:hAnsi="Arial" w:cs="Arial"/>
          <w:sz w:val="20"/>
          <w:szCs w:val="20"/>
        </w:rPr>
        <w:t>te</w:t>
      </w:r>
      <w:r w:rsidRPr="0056538A">
        <w:rPr>
          <w:rFonts w:ascii="Arial" w:hAnsi="Arial" w:cs="Arial"/>
          <w:sz w:val="20"/>
          <w:szCs w:val="20"/>
        </w:rPr>
        <w:t xml:space="preserve"> ja institutsionaalse</w:t>
      </w:r>
      <w:r w:rsidR="008D27C2" w:rsidRPr="0056538A">
        <w:rPr>
          <w:rFonts w:ascii="Arial" w:hAnsi="Arial" w:cs="Arial"/>
          <w:sz w:val="20"/>
          <w:szCs w:val="20"/>
        </w:rPr>
        <w:t>te uurimistoetuste taotlejad</w:t>
      </w:r>
      <w:r w:rsidRPr="0056538A">
        <w:rPr>
          <w:rFonts w:ascii="Arial" w:hAnsi="Arial" w:cs="Arial"/>
          <w:sz w:val="20"/>
          <w:szCs w:val="20"/>
        </w:rPr>
        <w:t>)</w:t>
      </w:r>
      <w:r w:rsidR="000B7038" w:rsidRPr="0056538A">
        <w:rPr>
          <w:rFonts w:ascii="Arial" w:hAnsi="Arial" w:cs="Arial"/>
          <w:sz w:val="20"/>
          <w:szCs w:val="20"/>
        </w:rPr>
        <w:t xml:space="preserve"> taotlenud teadlased</w:t>
      </w:r>
      <w:r w:rsidR="009C48FD" w:rsidRPr="0056538A">
        <w:rPr>
          <w:rFonts w:ascii="Arial" w:hAnsi="Arial" w:cs="Arial"/>
          <w:sz w:val="20"/>
          <w:szCs w:val="20"/>
        </w:rPr>
        <w:t>, s</w:t>
      </w:r>
      <w:r w:rsidR="008642B7" w:rsidRPr="0056538A">
        <w:rPr>
          <w:rFonts w:ascii="Arial" w:hAnsi="Arial" w:cs="Arial"/>
          <w:sz w:val="20"/>
          <w:szCs w:val="20"/>
        </w:rPr>
        <w:t xml:space="preserve">amuti KESTA ja </w:t>
      </w:r>
      <w:proofErr w:type="spellStart"/>
      <w:r w:rsidR="008642B7" w:rsidRPr="0056538A">
        <w:rPr>
          <w:rFonts w:ascii="Arial" w:hAnsi="Arial" w:cs="Arial"/>
          <w:sz w:val="20"/>
          <w:szCs w:val="20"/>
        </w:rPr>
        <w:t>TerVE</w:t>
      </w:r>
      <w:proofErr w:type="spellEnd"/>
      <w:r w:rsidR="008642B7" w:rsidRPr="0056538A">
        <w:rPr>
          <w:rFonts w:ascii="Arial" w:hAnsi="Arial" w:cs="Arial"/>
          <w:sz w:val="20"/>
          <w:szCs w:val="20"/>
        </w:rPr>
        <w:t xml:space="preserve"> programmidest oma projektidele rahastamist taotlenud</w:t>
      </w:r>
      <w:r w:rsidR="009C48FD" w:rsidRPr="0056538A">
        <w:rPr>
          <w:rFonts w:ascii="Arial" w:hAnsi="Arial" w:cs="Arial"/>
          <w:sz w:val="20"/>
          <w:szCs w:val="20"/>
        </w:rPr>
        <w:t xml:space="preserve"> teadlased</w:t>
      </w:r>
      <w:r w:rsidR="00C203A4" w:rsidRPr="0056538A">
        <w:rPr>
          <w:rFonts w:ascii="Arial" w:hAnsi="Arial" w:cs="Arial"/>
          <w:sz w:val="20"/>
          <w:szCs w:val="20"/>
        </w:rPr>
        <w:t>;</w:t>
      </w:r>
    </w:p>
    <w:p w14:paraId="1876D60D" w14:textId="77777777" w:rsidR="000B7038" w:rsidRPr="0056538A" w:rsidRDefault="008B42BC" w:rsidP="00576B89">
      <w:pPr>
        <w:spacing w:after="0"/>
        <w:ind w:firstLine="708"/>
        <w:jc w:val="both"/>
        <w:rPr>
          <w:rFonts w:ascii="Arial" w:hAnsi="Arial" w:cs="Arial"/>
          <w:sz w:val="20"/>
          <w:szCs w:val="20"/>
        </w:rPr>
      </w:pPr>
      <w:r w:rsidRPr="0056538A">
        <w:rPr>
          <w:rFonts w:ascii="Arial" w:hAnsi="Arial" w:cs="Arial"/>
          <w:sz w:val="20"/>
          <w:szCs w:val="20"/>
        </w:rPr>
        <w:t xml:space="preserve">2.3.2. Viimase 5 aasta jooksul </w:t>
      </w:r>
      <w:r w:rsidR="00F4014A" w:rsidRPr="0056538A">
        <w:rPr>
          <w:rFonts w:ascii="Arial" w:hAnsi="Arial" w:cs="Arial"/>
          <w:sz w:val="20"/>
          <w:szCs w:val="20"/>
        </w:rPr>
        <w:t>SA</w:t>
      </w:r>
      <w:r w:rsidR="00526C2D" w:rsidRPr="0056538A">
        <w:rPr>
          <w:rFonts w:ascii="Arial" w:hAnsi="Arial" w:cs="Arial"/>
          <w:sz w:val="20"/>
          <w:szCs w:val="20"/>
        </w:rPr>
        <w:t xml:space="preserve"> </w:t>
      </w:r>
      <w:proofErr w:type="spellStart"/>
      <w:r w:rsidR="00526C2D" w:rsidRPr="0056538A">
        <w:rPr>
          <w:rFonts w:ascii="Arial" w:hAnsi="Arial" w:cs="Arial"/>
          <w:sz w:val="20"/>
          <w:szCs w:val="20"/>
        </w:rPr>
        <w:t>Archimedes</w:t>
      </w:r>
      <w:proofErr w:type="spellEnd"/>
      <w:r w:rsidR="00F4014A" w:rsidRPr="0056538A">
        <w:rPr>
          <w:rFonts w:ascii="Arial" w:hAnsi="Arial" w:cs="Arial"/>
          <w:sz w:val="20"/>
          <w:szCs w:val="20"/>
        </w:rPr>
        <w:t xml:space="preserve"> teaduskoostöö keskuses</w:t>
      </w:r>
      <w:r w:rsidR="00526C2D" w:rsidRPr="0056538A">
        <w:rPr>
          <w:rFonts w:ascii="Arial" w:hAnsi="Arial" w:cs="Arial"/>
          <w:sz w:val="20"/>
          <w:szCs w:val="20"/>
        </w:rPr>
        <w:t xml:space="preserve"> ja </w:t>
      </w:r>
      <w:proofErr w:type="spellStart"/>
      <w:r w:rsidR="00526C2D" w:rsidRPr="0056538A">
        <w:rPr>
          <w:rFonts w:ascii="Arial" w:hAnsi="Arial" w:cs="Arial"/>
          <w:sz w:val="20"/>
          <w:szCs w:val="20"/>
        </w:rPr>
        <w:t>ETAg-is</w:t>
      </w:r>
      <w:proofErr w:type="spellEnd"/>
      <w:r w:rsidR="00526C2D" w:rsidRPr="0056538A">
        <w:rPr>
          <w:rFonts w:ascii="Arial" w:hAnsi="Arial" w:cs="Arial"/>
          <w:sz w:val="20"/>
          <w:szCs w:val="20"/>
        </w:rPr>
        <w:t xml:space="preserve"> koordineeritud </w:t>
      </w:r>
      <w:r w:rsidR="000B7038" w:rsidRPr="0056538A">
        <w:rPr>
          <w:rFonts w:ascii="Arial" w:hAnsi="Arial" w:cs="Arial"/>
          <w:sz w:val="20"/>
          <w:szCs w:val="20"/>
        </w:rPr>
        <w:t xml:space="preserve">Euroopa teaduse raamprogrammide </w:t>
      </w:r>
      <w:r w:rsidR="00153B6F" w:rsidRPr="0056538A">
        <w:rPr>
          <w:rFonts w:ascii="Arial" w:hAnsi="Arial" w:cs="Arial"/>
          <w:sz w:val="20"/>
          <w:szCs w:val="20"/>
        </w:rPr>
        <w:t xml:space="preserve">(FP7 ja Horisont2020) </w:t>
      </w:r>
      <w:r w:rsidR="000B7038" w:rsidRPr="0056538A">
        <w:rPr>
          <w:rFonts w:ascii="Arial" w:hAnsi="Arial" w:cs="Arial"/>
          <w:sz w:val="20"/>
          <w:szCs w:val="20"/>
        </w:rPr>
        <w:t>rahastamisvahendeid taotlenud teadlased</w:t>
      </w:r>
      <w:r w:rsidR="00C203A4" w:rsidRPr="0056538A">
        <w:rPr>
          <w:rFonts w:ascii="Arial" w:hAnsi="Arial" w:cs="Arial"/>
          <w:sz w:val="20"/>
          <w:szCs w:val="20"/>
        </w:rPr>
        <w:t>;</w:t>
      </w:r>
    </w:p>
    <w:p w14:paraId="21FE8252" w14:textId="77777777" w:rsidR="000B7038" w:rsidRPr="0056538A" w:rsidRDefault="008B42BC" w:rsidP="00576B89">
      <w:pPr>
        <w:spacing w:after="0"/>
        <w:ind w:firstLine="708"/>
        <w:jc w:val="both"/>
        <w:rPr>
          <w:rFonts w:ascii="Arial" w:hAnsi="Arial" w:cs="Arial"/>
          <w:sz w:val="20"/>
          <w:szCs w:val="20"/>
        </w:rPr>
      </w:pPr>
      <w:r w:rsidRPr="0056538A">
        <w:rPr>
          <w:rFonts w:ascii="Arial" w:hAnsi="Arial" w:cs="Arial"/>
          <w:sz w:val="20"/>
          <w:szCs w:val="20"/>
        </w:rPr>
        <w:t xml:space="preserve">2.3.3. Viimase 5 aasta jooksul </w:t>
      </w:r>
      <w:r w:rsidR="00F4014A" w:rsidRPr="0056538A">
        <w:rPr>
          <w:rFonts w:ascii="Arial" w:hAnsi="Arial" w:cs="Arial"/>
          <w:sz w:val="20"/>
          <w:szCs w:val="20"/>
        </w:rPr>
        <w:t>SA</w:t>
      </w:r>
      <w:r w:rsidR="00526C2D" w:rsidRPr="0056538A">
        <w:rPr>
          <w:rFonts w:ascii="Arial" w:hAnsi="Arial" w:cs="Arial"/>
          <w:sz w:val="20"/>
          <w:szCs w:val="20"/>
        </w:rPr>
        <w:t xml:space="preserve"> </w:t>
      </w:r>
      <w:proofErr w:type="spellStart"/>
      <w:r w:rsidR="00526C2D" w:rsidRPr="0056538A">
        <w:rPr>
          <w:rFonts w:ascii="Arial" w:hAnsi="Arial" w:cs="Arial"/>
          <w:sz w:val="20"/>
          <w:szCs w:val="20"/>
        </w:rPr>
        <w:t>Archimedes</w:t>
      </w:r>
      <w:proofErr w:type="spellEnd"/>
      <w:r w:rsidR="00F4014A" w:rsidRPr="0056538A">
        <w:rPr>
          <w:rFonts w:ascii="Arial" w:hAnsi="Arial" w:cs="Arial"/>
          <w:sz w:val="20"/>
          <w:szCs w:val="20"/>
        </w:rPr>
        <w:t xml:space="preserve"> teaduskoostöö keskuses</w:t>
      </w:r>
      <w:r w:rsidR="00526C2D" w:rsidRPr="0056538A">
        <w:rPr>
          <w:rFonts w:ascii="Arial" w:hAnsi="Arial" w:cs="Arial"/>
          <w:sz w:val="20"/>
          <w:szCs w:val="20"/>
        </w:rPr>
        <w:t xml:space="preserve"> ja </w:t>
      </w:r>
      <w:proofErr w:type="spellStart"/>
      <w:r w:rsidR="00526C2D" w:rsidRPr="0056538A">
        <w:rPr>
          <w:rFonts w:ascii="Arial" w:hAnsi="Arial" w:cs="Arial"/>
          <w:sz w:val="20"/>
          <w:szCs w:val="20"/>
        </w:rPr>
        <w:t>ETAg-is</w:t>
      </w:r>
      <w:proofErr w:type="spellEnd"/>
      <w:r w:rsidR="00526C2D" w:rsidRPr="0056538A">
        <w:rPr>
          <w:rFonts w:ascii="Arial" w:hAnsi="Arial" w:cs="Arial"/>
          <w:sz w:val="20"/>
          <w:szCs w:val="20"/>
        </w:rPr>
        <w:t xml:space="preserve"> koordineeritud a</w:t>
      </w:r>
      <w:r w:rsidR="000B7038" w:rsidRPr="0056538A">
        <w:rPr>
          <w:rFonts w:ascii="Arial" w:hAnsi="Arial" w:cs="Arial"/>
          <w:sz w:val="20"/>
          <w:szCs w:val="20"/>
        </w:rPr>
        <w:t>kadeemilise mobiilsuse meetmete rahastamisvahendeid taotlenud teadlased</w:t>
      </w:r>
      <w:r w:rsidR="005A7078" w:rsidRPr="0056538A">
        <w:rPr>
          <w:rFonts w:ascii="Arial" w:hAnsi="Arial" w:cs="Arial"/>
          <w:sz w:val="20"/>
          <w:szCs w:val="20"/>
        </w:rPr>
        <w:t xml:space="preserve"> (</w:t>
      </w:r>
      <w:proofErr w:type="spellStart"/>
      <w:r w:rsidR="00BD7CE0" w:rsidRPr="0056538A">
        <w:rPr>
          <w:rFonts w:ascii="Arial" w:hAnsi="Arial" w:cs="Arial"/>
          <w:sz w:val="20"/>
          <w:szCs w:val="20"/>
        </w:rPr>
        <w:t>Euraxess</w:t>
      </w:r>
      <w:proofErr w:type="spellEnd"/>
      <w:r w:rsidR="00BD7CE0" w:rsidRPr="0056538A">
        <w:rPr>
          <w:rFonts w:ascii="Arial" w:hAnsi="Arial" w:cs="Arial"/>
          <w:sz w:val="20"/>
          <w:szCs w:val="20"/>
        </w:rPr>
        <w:t xml:space="preserve">, </w:t>
      </w:r>
      <w:r w:rsidR="005A7078" w:rsidRPr="0056538A">
        <w:rPr>
          <w:rFonts w:ascii="Arial" w:hAnsi="Arial" w:cs="Arial"/>
          <w:sz w:val="20"/>
          <w:szCs w:val="20"/>
        </w:rPr>
        <w:t xml:space="preserve">ERMOS, </w:t>
      </w:r>
      <w:proofErr w:type="spellStart"/>
      <w:r w:rsidR="005A7078" w:rsidRPr="0056538A">
        <w:rPr>
          <w:rFonts w:ascii="Arial" w:hAnsi="Arial" w:cs="Arial"/>
          <w:sz w:val="20"/>
          <w:szCs w:val="20"/>
        </w:rPr>
        <w:t>Mobilitas</w:t>
      </w:r>
      <w:proofErr w:type="spellEnd"/>
      <w:r w:rsidR="005A7078" w:rsidRPr="0056538A">
        <w:rPr>
          <w:rFonts w:ascii="Arial" w:hAnsi="Arial" w:cs="Arial"/>
          <w:sz w:val="20"/>
          <w:szCs w:val="20"/>
        </w:rPr>
        <w:t>)</w:t>
      </w:r>
      <w:r w:rsidR="00C203A4" w:rsidRPr="0056538A">
        <w:rPr>
          <w:rFonts w:ascii="Arial" w:hAnsi="Arial" w:cs="Arial"/>
          <w:sz w:val="20"/>
          <w:szCs w:val="20"/>
        </w:rPr>
        <w:t>;</w:t>
      </w:r>
    </w:p>
    <w:p w14:paraId="3BDA5636" w14:textId="77777777" w:rsidR="000B7038" w:rsidRPr="0056538A" w:rsidRDefault="008B42BC" w:rsidP="00576B89">
      <w:pPr>
        <w:spacing w:after="0"/>
        <w:ind w:firstLine="708"/>
        <w:jc w:val="both"/>
        <w:rPr>
          <w:rFonts w:ascii="Arial" w:hAnsi="Arial" w:cs="Arial"/>
          <w:sz w:val="20"/>
          <w:szCs w:val="20"/>
        </w:rPr>
      </w:pPr>
      <w:r w:rsidRPr="0056538A">
        <w:rPr>
          <w:rFonts w:ascii="Arial" w:hAnsi="Arial" w:cs="Arial"/>
          <w:sz w:val="20"/>
          <w:szCs w:val="20"/>
        </w:rPr>
        <w:t xml:space="preserve">2.3.4. </w:t>
      </w:r>
      <w:r w:rsidR="00D71F82" w:rsidRPr="0056538A">
        <w:rPr>
          <w:rFonts w:ascii="Arial" w:hAnsi="Arial" w:cs="Arial"/>
          <w:sz w:val="20"/>
          <w:szCs w:val="20"/>
        </w:rPr>
        <w:t xml:space="preserve">Viimase 5 aasta jooksul </w:t>
      </w:r>
      <w:r w:rsidR="00526C2D" w:rsidRPr="0056538A">
        <w:rPr>
          <w:rFonts w:ascii="Arial" w:hAnsi="Arial" w:cs="Arial"/>
          <w:sz w:val="20"/>
          <w:szCs w:val="20"/>
        </w:rPr>
        <w:t xml:space="preserve">SA </w:t>
      </w:r>
      <w:proofErr w:type="spellStart"/>
      <w:r w:rsidR="00526C2D" w:rsidRPr="0056538A">
        <w:rPr>
          <w:rFonts w:ascii="Arial" w:hAnsi="Arial" w:cs="Arial"/>
          <w:sz w:val="20"/>
          <w:szCs w:val="20"/>
        </w:rPr>
        <w:t>Archimedes</w:t>
      </w:r>
      <w:proofErr w:type="spellEnd"/>
      <w:r w:rsidR="00F4014A" w:rsidRPr="0056538A">
        <w:rPr>
          <w:rFonts w:ascii="Arial" w:hAnsi="Arial" w:cs="Arial"/>
          <w:sz w:val="20"/>
          <w:szCs w:val="20"/>
        </w:rPr>
        <w:t xml:space="preserve"> teaduskoostöö keskuses</w:t>
      </w:r>
      <w:r w:rsidR="00526C2D" w:rsidRPr="0056538A">
        <w:rPr>
          <w:rFonts w:ascii="Arial" w:hAnsi="Arial" w:cs="Arial"/>
          <w:sz w:val="20"/>
          <w:szCs w:val="20"/>
        </w:rPr>
        <w:t xml:space="preserve"> ja </w:t>
      </w:r>
      <w:proofErr w:type="spellStart"/>
      <w:r w:rsidR="00526C2D" w:rsidRPr="0056538A">
        <w:rPr>
          <w:rFonts w:ascii="Arial" w:hAnsi="Arial" w:cs="Arial"/>
          <w:sz w:val="20"/>
          <w:szCs w:val="20"/>
        </w:rPr>
        <w:t>ETAg-i</w:t>
      </w:r>
      <w:proofErr w:type="spellEnd"/>
      <w:r w:rsidR="00526C2D" w:rsidRPr="0056538A">
        <w:rPr>
          <w:rFonts w:ascii="Arial" w:hAnsi="Arial" w:cs="Arial"/>
          <w:sz w:val="20"/>
          <w:szCs w:val="20"/>
        </w:rPr>
        <w:t xml:space="preserve"> korraldatud </w:t>
      </w:r>
      <w:r w:rsidR="00D71F82" w:rsidRPr="0056538A">
        <w:rPr>
          <w:rFonts w:ascii="Arial" w:hAnsi="Arial" w:cs="Arial"/>
          <w:sz w:val="20"/>
          <w:szCs w:val="20"/>
        </w:rPr>
        <w:t>õpilaste ja üliõpilaste t</w:t>
      </w:r>
      <w:r w:rsidR="000B7038" w:rsidRPr="0056538A">
        <w:rPr>
          <w:rFonts w:ascii="Arial" w:hAnsi="Arial" w:cs="Arial"/>
          <w:sz w:val="20"/>
          <w:szCs w:val="20"/>
        </w:rPr>
        <w:t xml:space="preserve">eadustööde konkurssidest osa võtnud </w:t>
      </w:r>
      <w:r w:rsidR="00815D49" w:rsidRPr="0056538A">
        <w:rPr>
          <w:rFonts w:ascii="Arial" w:hAnsi="Arial" w:cs="Arial"/>
          <w:sz w:val="20"/>
          <w:szCs w:val="20"/>
        </w:rPr>
        <w:t xml:space="preserve">Eesti </w:t>
      </w:r>
      <w:r w:rsidR="00B8058D" w:rsidRPr="0056538A">
        <w:rPr>
          <w:rFonts w:ascii="Arial" w:hAnsi="Arial" w:cs="Arial"/>
          <w:sz w:val="20"/>
          <w:szCs w:val="20"/>
        </w:rPr>
        <w:t>haridusasutuste</w:t>
      </w:r>
      <w:r w:rsidR="00815D49" w:rsidRPr="0056538A">
        <w:rPr>
          <w:rFonts w:ascii="Arial" w:hAnsi="Arial" w:cs="Arial"/>
          <w:sz w:val="20"/>
          <w:szCs w:val="20"/>
        </w:rPr>
        <w:t xml:space="preserve"> </w:t>
      </w:r>
      <w:r w:rsidR="000B7038" w:rsidRPr="0056538A">
        <w:rPr>
          <w:rFonts w:ascii="Arial" w:hAnsi="Arial" w:cs="Arial"/>
          <w:sz w:val="20"/>
          <w:szCs w:val="20"/>
        </w:rPr>
        <w:t>õpilased</w:t>
      </w:r>
      <w:r w:rsidR="00526C2D" w:rsidRPr="0056538A">
        <w:rPr>
          <w:rFonts w:ascii="Arial" w:hAnsi="Arial" w:cs="Arial"/>
          <w:sz w:val="20"/>
          <w:szCs w:val="20"/>
        </w:rPr>
        <w:t>, üliõpilased</w:t>
      </w:r>
      <w:r w:rsidR="000B7038" w:rsidRPr="0056538A">
        <w:rPr>
          <w:rFonts w:ascii="Arial" w:hAnsi="Arial" w:cs="Arial"/>
          <w:sz w:val="20"/>
          <w:szCs w:val="20"/>
        </w:rPr>
        <w:t xml:space="preserve"> ja nende juhendajad</w:t>
      </w:r>
      <w:r w:rsidR="00C203A4" w:rsidRPr="0056538A">
        <w:rPr>
          <w:rFonts w:ascii="Arial" w:hAnsi="Arial" w:cs="Arial"/>
          <w:sz w:val="20"/>
          <w:szCs w:val="20"/>
        </w:rPr>
        <w:t>.</w:t>
      </w:r>
    </w:p>
    <w:p w14:paraId="0984E243" w14:textId="77777777" w:rsidR="00CE3558" w:rsidRPr="0056538A" w:rsidRDefault="00CE3558" w:rsidP="00576B89">
      <w:pPr>
        <w:spacing w:after="0"/>
        <w:jc w:val="both"/>
        <w:rPr>
          <w:rFonts w:ascii="Arial" w:hAnsi="Arial" w:cs="Arial"/>
          <w:sz w:val="20"/>
          <w:szCs w:val="20"/>
        </w:rPr>
      </w:pPr>
    </w:p>
    <w:p w14:paraId="664BFA1B" w14:textId="77777777" w:rsidR="000B7038" w:rsidRPr="0056538A" w:rsidRDefault="0017795B" w:rsidP="00576B89">
      <w:pPr>
        <w:spacing w:after="0"/>
        <w:jc w:val="both"/>
        <w:rPr>
          <w:rFonts w:ascii="Arial" w:hAnsi="Arial" w:cs="Arial"/>
          <w:sz w:val="20"/>
          <w:szCs w:val="20"/>
        </w:rPr>
      </w:pPr>
      <w:r w:rsidRPr="0056538A">
        <w:rPr>
          <w:rFonts w:ascii="Arial" w:hAnsi="Arial" w:cs="Arial"/>
          <w:sz w:val="20"/>
          <w:szCs w:val="20"/>
        </w:rPr>
        <w:t>2.4</w:t>
      </w:r>
      <w:r w:rsidR="00A35E07" w:rsidRPr="0056538A">
        <w:rPr>
          <w:rFonts w:ascii="Arial" w:hAnsi="Arial" w:cs="Arial"/>
          <w:sz w:val="20"/>
          <w:szCs w:val="20"/>
        </w:rPr>
        <w:t xml:space="preserve">. </w:t>
      </w:r>
      <w:r w:rsidR="000B7038" w:rsidRPr="0056538A">
        <w:rPr>
          <w:rFonts w:ascii="Arial" w:hAnsi="Arial" w:cs="Arial"/>
          <w:sz w:val="20"/>
          <w:szCs w:val="20"/>
        </w:rPr>
        <w:t>Sihtgrupi valimi suurus</w:t>
      </w:r>
    </w:p>
    <w:p w14:paraId="0BC6D3AD" w14:textId="398322E8" w:rsidR="00D84B84" w:rsidRPr="0056538A" w:rsidRDefault="00D84B84" w:rsidP="00576B89">
      <w:pPr>
        <w:spacing w:after="0"/>
        <w:ind w:firstLine="708"/>
        <w:jc w:val="both"/>
        <w:rPr>
          <w:rFonts w:ascii="Arial" w:hAnsi="Arial" w:cs="Arial"/>
          <w:sz w:val="20"/>
          <w:szCs w:val="20"/>
        </w:rPr>
      </w:pPr>
      <w:r w:rsidRPr="0056538A">
        <w:rPr>
          <w:rFonts w:ascii="Arial" w:hAnsi="Arial" w:cs="Arial"/>
          <w:sz w:val="20"/>
          <w:szCs w:val="20"/>
        </w:rPr>
        <w:t xml:space="preserve">2.4.1. Uuringu käigus tuleb küsitleda kokku vähemalt 600 unikaalset punkti 2.3. </w:t>
      </w:r>
      <w:r w:rsidR="005D433C" w:rsidRPr="0056538A">
        <w:rPr>
          <w:rFonts w:ascii="Arial" w:hAnsi="Arial" w:cs="Arial"/>
          <w:sz w:val="20"/>
          <w:szCs w:val="20"/>
        </w:rPr>
        <w:t>kriteeriumit</w:t>
      </w:r>
      <w:r w:rsidRPr="0056538A">
        <w:rPr>
          <w:rFonts w:ascii="Arial" w:hAnsi="Arial" w:cs="Arial"/>
          <w:sz w:val="20"/>
          <w:szCs w:val="20"/>
        </w:rPr>
        <w:t xml:space="preserve">ele vastavat </w:t>
      </w:r>
      <w:proofErr w:type="spellStart"/>
      <w:r w:rsidRPr="0056538A">
        <w:rPr>
          <w:rFonts w:ascii="Arial" w:hAnsi="Arial" w:cs="Arial"/>
          <w:sz w:val="20"/>
          <w:szCs w:val="20"/>
        </w:rPr>
        <w:t>ETAg-i</w:t>
      </w:r>
      <w:proofErr w:type="spellEnd"/>
      <w:r w:rsidRPr="0056538A">
        <w:rPr>
          <w:rFonts w:ascii="Arial" w:hAnsi="Arial" w:cs="Arial"/>
          <w:sz w:val="20"/>
          <w:szCs w:val="20"/>
        </w:rPr>
        <w:t xml:space="preserve"> tegevuste sihtgruppide liiget.</w:t>
      </w:r>
    </w:p>
    <w:p w14:paraId="65B33C9B" w14:textId="77777777" w:rsidR="00D84B84" w:rsidRPr="0056538A" w:rsidRDefault="00D84B84" w:rsidP="00576B89">
      <w:pPr>
        <w:spacing w:after="0"/>
        <w:ind w:firstLine="360"/>
        <w:jc w:val="both"/>
        <w:rPr>
          <w:rFonts w:ascii="Arial" w:hAnsi="Arial" w:cs="Arial"/>
          <w:sz w:val="20"/>
          <w:szCs w:val="20"/>
        </w:rPr>
      </w:pPr>
      <w:r w:rsidRPr="0056538A">
        <w:rPr>
          <w:rFonts w:ascii="Arial" w:hAnsi="Arial" w:cs="Arial"/>
          <w:sz w:val="20"/>
          <w:szCs w:val="20"/>
        </w:rPr>
        <w:t xml:space="preserve">2.4.2. </w:t>
      </w:r>
      <w:r w:rsidR="005B3C27" w:rsidRPr="0056538A">
        <w:rPr>
          <w:rFonts w:ascii="Arial" w:hAnsi="Arial" w:cs="Arial"/>
          <w:sz w:val="20"/>
          <w:szCs w:val="20"/>
        </w:rPr>
        <w:t>Uuringu käigus tuleb küsitleda vähemalt</w:t>
      </w:r>
      <w:r w:rsidRPr="0056538A">
        <w:rPr>
          <w:rFonts w:ascii="Arial" w:hAnsi="Arial" w:cs="Arial"/>
          <w:sz w:val="20"/>
          <w:szCs w:val="20"/>
        </w:rPr>
        <w:t>:</w:t>
      </w:r>
    </w:p>
    <w:p w14:paraId="2828FF52" w14:textId="34B5FC69" w:rsidR="00D84B84" w:rsidRPr="0056538A" w:rsidRDefault="00B8058D" w:rsidP="00576B89">
      <w:pPr>
        <w:pStyle w:val="Loendilik"/>
        <w:numPr>
          <w:ilvl w:val="0"/>
          <w:numId w:val="24"/>
        </w:numPr>
        <w:spacing w:after="0"/>
        <w:jc w:val="both"/>
        <w:rPr>
          <w:rFonts w:ascii="Arial" w:hAnsi="Arial" w:cs="Arial"/>
          <w:sz w:val="20"/>
          <w:szCs w:val="20"/>
        </w:rPr>
      </w:pPr>
      <w:r w:rsidRPr="0056538A">
        <w:rPr>
          <w:rFonts w:ascii="Arial" w:hAnsi="Arial" w:cs="Arial"/>
          <w:sz w:val="20"/>
          <w:szCs w:val="20"/>
        </w:rPr>
        <w:t>300</w:t>
      </w:r>
      <w:r w:rsidR="005B3C27" w:rsidRPr="0056538A">
        <w:rPr>
          <w:rFonts w:ascii="Arial" w:hAnsi="Arial" w:cs="Arial"/>
          <w:sz w:val="20"/>
          <w:szCs w:val="20"/>
        </w:rPr>
        <w:t xml:space="preserve"> sihtgrupi </w:t>
      </w:r>
      <w:r w:rsidRPr="0056538A">
        <w:rPr>
          <w:rFonts w:ascii="Arial" w:hAnsi="Arial" w:cs="Arial"/>
          <w:sz w:val="20"/>
          <w:szCs w:val="20"/>
        </w:rPr>
        <w:t xml:space="preserve">2.3.1. </w:t>
      </w:r>
      <w:r w:rsidR="005B3C27" w:rsidRPr="0056538A">
        <w:rPr>
          <w:rFonts w:ascii="Arial" w:hAnsi="Arial" w:cs="Arial"/>
          <w:sz w:val="20"/>
          <w:szCs w:val="20"/>
        </w:rPr>
        <w:t>liiget</w:t>
      </w:r>
      <w:r w:rsidR="00ED548C" w:rsidRPr="0056538A">
        <w:rPr>
          <w:rFonts w:ascii="Arial" w:hAnsi="Arial" w:cs="Arial"/>
          <w:sz w:val="20"/>
          <w:szCs w:val="20"/>
        </w:rPr>
        <w:t xml:space="preserve"> (kontaktid </w:t>
      </w:r>
      <w:proofErr w:type="spellStart"/>
      <w:r w:rsidR="00ED548C" w:rsidRPr="0056538A">
        <w:rPr>
          <w:rFonts w:ascii="Arial" w:hAnsi="Arial" w:cs="Arial"/>
          <w:sz w:val="20"/>
          <w:szCs w:val="20"/>
        </w:rPr>
        <w:t>ETIS-est</w:t>
      </w:r>
      <w:proofErr w:type="spellEnd"/>
      <w:r w:rsidR="00ED548C" w:rsidRPr="0056538A">
        <w:rPr>
          <w:rFonts w:ascii="Arial" w:hAnsi="Arial" w:cs="Arial"/>
          <w:sz w:val="20"/>
          <w:szCs w:val="20"/>
        </w:rPr>
        <w:t>)</w:t>
      </w:r>
      <w:r w:rsidR="005D433C" w:rsidRPr="0056538A">
        <w:rPr>
          <w:rFonts w:ascii="Arial" w:hAnsi="Arial" w:cs="Arial"/>
          <w:sz w:val="20"/>
          <w:szCs w:val="20"/>
        </w:rPr>
        <w:t>;</w:t>
      </w:r>
    </w:p>
    <w:p w14:paraId="47D7ADAD" w14:textId="3BCB73CF" w:rsidR="00B8058D" w:rsidRPr="0056538A" w:rsidRDefault="00526C2D" w:rsidP="00576B89">
      <w:pPr>
        <w:pStyle w:val="Loendilik"/>
        <w:numPr>
          <w:ilvl w:val="0"/>
          <w:numId w:val="24"/>
        </w:numPr>
        <w:spacing w:after="0"/>
        <w:jc w:val="both"/>
        <w:rPr>
          <w:rFonts w:ascii="Arial" w:hAnsi="Arial" w:cs="Arial"/>
          <w:sz w:val="20"/>
          <w:szCs w:val="20"/>
        </w:rPr>
      </w:pPr>
      <w:r w:rsidRPr="0056538A">
        <w:rPr>
          <w:rFonts w:ascii="Arial" w:hAnsi="Arial" w:cs="Arial"/>
          <w:sz w:val="20"/>
          <w:szCs w:val="20"/>
        </w:rPr>
        <w:t>10</w:t>
      </w:r>
      <w:r w:rsidR="005D433C" w:rsidRPr="0056538A">
        <w:rPr>
          <w:rFonts w:ascii="Arial" w:hAnsi="Arial" w:cs="Arial"/>
          <w:sz w:val="20"/>
          <w:szCs w:val="20"/>
        </w:rPr>
        <w:t>0 sihtgrupi 2.3.2. liiget</w:t>
      </w:r>
      <w:r w:rsidR="00ED548C" w:rsidRPr="0056538A">
        <w:rPr>
          <w:rFonts w:ascii="Arial" w:hAnsi="Arial" w:cs="Arial"/>
          <w:sz w:val="20"/>
          <w:szCs w:val="20"/>
        </w:rPr>
        <w:t xml:space="preserve"> (kontaktid VTKO-st)</w:t>
      </w:r>
      <w:r w:rsidR="005D433C" w:rsidRPr="0056538A">
        <w:rPr>
          <w:rFonts w:ascii="Arial" w:hAnsi="Arial" w:cs="Arial"/>
          <w:sz w:val="20"/>
          <w:szCs w:val="20"/>
        </w:rPr>
        <w:t>;</w:t>
      </w:r>
    </w:p>
    <w:p w14:paraId="382EAB3A" w14:textId="0CDC6190" w:rsidR="00B8058D" w:rsidRPr="0056538A" w:rsidRDefault="00D84B84" w:rsidP="00576B89">
      <w:pPr>
        <w:pStyle w:val="Loendilik"/>
        <w:numPr>
          <w:ilvl w:val="0"/>
          <w:numId w:val="24"/>
        </w:numPr>
        <w:spacing w:after="0"/>
        <w:jc w:val="both"/>
        <w:rPr>
          <w:rFonts w:ascii="Arial" w:hAnsi="Arial" w:cs="Arial"/>
          <w:sz w:val="20"/>
          <w:szCs w:val="20"/>
        </w:rPr>
      </w:pPr>
      <w:r w:rsidRPr="0056538A">
        <w:rPr>
          <w:rFonts w:ascii="Arial" w:hAnsi="Arial" w:cs="Arial"/>
          <w:sz w:val="20"/>
          <w:szCs w:val="20"/>
        </w:rPr>
        <w:t>1</w:t>
      </w:r>
      <w:r w:rsidR="00526C2D" w:rsidRPr="0056538A">
        <w:rPr>
          <w:rFonts w:ascii="Arial" w:hAnsi="Arial" w:cs="Arial"/>
          <w:sz w:val="20"/>
          <w:szCs w:val="20"/>
        </w:rPr>
        <w:t>0</w:t>
      </w:r>
      <w:r w:rsidR="00B8058D" w:rsidRPr="0056538A">
        <w:rPr>
          <w:rFonts w:ascii="Arial" w:hAnsi="Arial" w:cs="Arial"/>
          <w:sz w:val="20"/>
          <w:szCs w:val="20"/>
        </w:rPr>
        <w:t>0 sihtgrupi 2.3.3. liiget</w:t>
      </w:r>
      <w:r w:rsidR="00ED548C" w:rsidRPr="0056538A">
        <w:rPr>
          <w:rFonts w:ascii="Arial" w:hAnsi="Arial" w:cs="Arial"/>
          <w:sz w:val="20"/>
          <w:szCs w:val="20"/>
        </w:rPr>
        <w:t xml:space="preserve"> (kontaktid </w:t>
      </w:r>
      <w:r w:rsidR="0087004A" w:rsidRPr="0056538A">
        <w:rPr>
          <w:rFonts w:ascii="Arial" w:hAnsi="Arial" w:cs="Arial"/>
          <w:sz w:val="20"/>
          <w:szCs w:val="20"/>
        </w:rPr>
        <w:t>VTKO-st (</w:t>
      </w:r>
      <w:proofErr w:type="spellStart"/>
      <w:r w:rsidR="0087004A" w:rsidRPr="0056538A">
        <w:rPr>
          <w:rFonts w:ascii="Arial" w:hAnsi="Arial" w:cs="Arial"/>
          <w:sz w:val="20"/>
          <w:szCs w:val="20"/>
        </w:rPr>
        <w:t>Euraxess</w:t>
      </w:r>
      <w:proofErr w:type="spellEnd"/>
      <w:r w:rsidR="0087004A" w:rsidRPr="0056538A">
        <w:rPr>
          <w:rFonts w:ascii="Arial" w:hAnsi="Arial" w:cs="Arial"/>
          <w:sz w:val="20"/>
          <w:szCs w:val="20"/>
        </w:rPr>
        <w:t xml:space="preserve">) ja UTO-st (ERMOS, </w:t>
      </w:r>
      <w:proofErr w:type="spellStart"/>
      <w:r w:rsidR="0087004A" w:rsidRPr="0056538A">
        <w:rPr>
          <w:rFonts w:ascii="Arial" w:hAnsi="Arial" w:cs="Arial"/>
          <w:sz w:val="20"/>
          <w:szCs w:val="20"/>
        </w:rPr>
        <w:t>Mobilitas</w:t>
      </w:r>
      <w:proofErr w:type="spellEnd"/>
      <w:r w:rsidR="0087004A" w:rsidRPr="0056538A">
        <w:rPr>
          <w:rFonts w:ascii="Arial" w:hAnsi="Arial" w:cs="Arial"/>
          <w:sz w:val="20"/>
          <w:szCs w:val="20"/>
        </w:rPr>
        <w:t>)</w:t>
      </w:r>
      <w:r w:rsidR="00ED548C" w:rsidRPr="0056538A">
        <w:rPr>
          <w:rFonts w:ascii="Arial" w:hAnsi="Arial" w:cs="Arial"/>
          <w:sz w:val="20"/>
          <w:szCs w:val="20"/>
        </w:rPr>
        <w:t>)</w:t>
      </w:r>
      <w:r w:rsidR="005D433C" w:rsidRPr="0056538A">
        <w:rPr>
          <w:rFonts w:ascii="Arial" w:hAnsi="Arial" w:cs="Arial"/>
          <w:sz w:val="20"/>
          <w:szCs w:val="20"/>
        </w:rPr>
        <w:t>;</w:t>
      </w:r>
    </w:p>
    <w:p w14:paraId="716BA0B1" w14:textId="46653872" w:rsidR="00B8058D" w:rsidRPr="0056538A" w:rsidRDefault="005D433C" w:rsidP="00576B89">
      <w:pPr>
        <w:pStyle w:val="Loendilik"/>
        <w:numPr>
          <w:ilvl w:val="0"/>
          <w:numId w:val="24"/>
        </w:numPr>
        <w:spacing w:after="0"/>
        <w:jc w:val="both"/>
        <w:rPr>
          <w:rFonts w:ascii="Arial" w:hAnsi="Arial" w:cs="Arial"/>
          <w:sz w:val="20"/>
          <w:szCs w:val="20"/>
        </w:rPr>
      </w:pPr>
      <w:r w:rsidRPr="0056538A">
        <w:rPr>
          <w:rFonts w:ascii="Arial" w:hAnsi="Arial" w:cs="Arial"/>
          <w:sz w:val="20"/>
          <w:szCs w:val="20"/>
        </w:rPr>
        <w:t>100 sihtgrupi 2.3.4. liiget</w:t>
      </w:r>
      <w:r w:rsidR="00ED548C" w:rsidRPr="0056538A">
        <w:rPr>
          <w:rFonts w:ascii="Arial" w:hAnsi="Arial" w:cs="Arial"/>
          <w:sz w:val="20"/>
          <w:szCs w:val="20"/>
        </w:rPr>
        <w:t xml:space="preserve"> (kontaktid TPO-st; sihtgrupile 2.3.4 suunatakse ainult küsimused </w:t>
      </w:r>
      <w:r w:rsidR="00E1427B" w:rsidRPr="0056538A">
        <w:rPr>
          <w:rFonts w:ascii="Arial" w:hAnsi="Arial" w:cs="Arial"/>
          <w:sz w:val="20"/>
          <w:szCs w:val="20"/>
        </w:rPr>
        <w:t xml:space="preserve">alapunktides </w:t>
      </w:r>
      <w:r w:rsidR="00ED548C" w:rsidRPr="0056538A">
        <w:rPr>
          <w:rFonts w:ascii="Arial" w:hAnsi="Arial" w:cs="Arial"/>
          <w:sz w:val="20"/>
          <w:szCs w:val="20"/>
        </w:rPr>
        <w:t>2.5.1.; 2.5.2. ja 2.5.4.)</w:t>
      </w:r>
      <w:r w:rsidRPr="0056538A">
        <w:rPr>
          <w:rFonts w:ascii="Arial" w:hAnsi="Arial" w:cs="Arial"/>
          <w:sz w:val="20"/>
          <w:szCs w:val="20"/>
        </w:rPr>
        <w:t>.</w:t>
      </w:r>
    </w:p>
    <w:p w14:paraId="35D01957" w14:textId="1FB221CA" w:rsidR="00CE06FC" w:rsidRPr="0056538A" w:rsidRDefault="00D84B84" w:rsidP="00576B89">
      <w:pPr>
        <w:spacing w:after="0"/>
        <w:ind w:firstLine="360"/>
        <w:jc w:val="both"/>
        <w:rPr>
          <w:rFonts w:ascii="Arial" w:hAnsi="Arial" w:cs="Arial"/>
          <w:sz w:val="20"/>
          <w:szCs w:val="20"/>
        </w:rPr>
      </w:pPr>
      <w:r w:rsidRPr="0056538A">
        <w:rPr>
          <w:rFonts w:ascii="Arial" w:hAnsi="Arial" w:cs="Arial"/>
          <w:sz w:val="20"/>
          <w:szCs w:val="20"/>
        </w:rPr>
        <w:t xml:space="preserve">2.4.3. </w:t>
      </w:r>
      <w:r w:rsidR="00CE06FC" w:rsidRPr="0056538A">
        <w:rPr>
          <w:rFonts w:ascii="Arial" w:hAnsi="Arial" w:cs="Arial"/>
          <w:sz w:val="20"/>
          <w:szCs w:val="20"/>
        </w:rPr>
        <w:t>Uuringu valim peab olema representatiivne, esindades</w:t>
      </w:r>
      <w:r w:rsidR="00911656" w:rsidRPr="0056538A">
        <w:rPr>
          <w:rFonts w:ascii="Arial" w:hAnsi="Arial" w:cs="Arial"/>
          <w:sz w:val="20"/>
          <w:szCs w:val="20"/>
        </w:rPr>
        <w:t xml:space="preserve"> võimalusel</w:t>
      </w:r>
      <w:r w:rsidR="00CE06FC" w:rsidRPr="0056538A">
        <w:rPr>
          <w:rFonts w:ascii="Arial" w:hAnsi="Arial" w:cs="Arial"/>
          <w:sz w:val="20"/>
          <w:szCs w:val="20"/>
        </w:rPr>
        <w:t xml:space="preserve"> </w:t>
      </w:r>
      <w:proofErr w:type="spellStart"/>
      <w:r w:rsidRPr="0056538A">
        <w:rPr>
          <w:rFonts w:ascii="Arial" w:hAnsi="Arial" w:cs="Arial"/>
          <w:sz w:val="20"/>
          <w:szCs w:val="20"/>
        </w:rPr>
        <w:t>ETAg-i</w:t>
      </w:r>
      <w:proofErr w:type="spellEnd"/>
      <w:r w:rsidR="00CE06FC" w:rsidRPr="0056538A">
        <w:rPr>
          <w:rFonts w:ascii="Arial" w:hAnsi="Arial" w:cs="Arial"/>
          <w:sz w:val="20"/>
          <w:szCs w:val="20"/>
        </w:rPr>
        <w:t xml:space="preserve"> teenuseid kasutavaid teadlasi ning teadustööde </w:t>
      </w:r>
      <w:r w:rsidR="00B8058D" w:rsidRPr="0056538A">
        <w:rPr>
          <w:rFonts w:ascii="Arial" w:hAnsi="Arial" w:cs="Arial"/>
          <w:sz w:val="20"/>
          <w:szCs w:val="20"/>
        </w:rPr>
        <w:t>konkurssidest osa võtnud Eesti haridusasutuste</w:t>
      </w:r>
      <w:r w:rsidR="00CE06FC" w:rsidRPr="0056538A">
        <w:rPr>
          <w:rFonts w:ascii="Arial" w:hAnsi="Arial" w:cs="Arial"/>
          <w:sz w:val="20"/>
          <w:szCs w:val="20"/>
        </w:rPr>
        <w:t xml:space="preserve"> õpilasi</w:t>
      </w:r>
      <w:r w:rsidRPr="0056538A">
        <w:rPr>
          <w:rFonts w:ascii="Arial" w:hAnsi="Arial" w:cs="Arial"/>
          <w:sz w:val="20"/>
          <w:szCs w:val="20"/>
        </w:rPr>
        <w:t>, üliõpilasi</w:t>
      </w:r>
      <w:r w:rsidR="00CE06FC" w:rsidRPr="0056538A">
        <w:rPr>
          <w:rFonts w:ascii="Arial" w:hAnsi="Arial" w:cs="Arial"/>
          <w:sz w:val="20"/>
          <w:szCs w:val="20"/>
        </w:rPr>
        <w:t xml:space="preserve"> ja nende juhendajaid</w:t>
      </w:r>
      <w:r w:rsidRPr="0056538A">
        <w:rPr>
          <w:rFonts w:ascii="Arial" w:hAnsi="Arial" w:cs="Arial"/>
          <w:sz w:val="20"/>
          <w:szCs w:val="20"/>
        </w:rPr>
        <w:t xml:space="preserve"> </w:t>
      </w:r>
      <w:r w:rsidR="009D696C" w:rsidRPr="0056538A">
        <w:rPr>
          <w:rFonts w:ascii="Arial" w:hAnsi="Arial" w:cs="Arial"/>
          <w:sz w:val="20"/>
          <w:szCs w:val="20"/>
        </w:rPr>
        <w:t xml:space="preserve">soolise ja </w:t>
      </w:r>
      <w:r w:rsidRPr="0056538A">
        <w:rPr>
          <w:rFonts w:ascii="Arial" w:hAnsi="Arial" w:cs="Arial"/>
          <w:sz w:val="20"/>
          <w:szCs w:val="20"/>
        </w:rPr>
        <w:t>vanuselise jaotuse osas proportsionaalselt.</w:t>
      </w:r>
      <w:r w:rsidR="000B608D" w:rsidRPr="0056538A">
        <w:rPr>
          <w:rFonts w:ascii="Arial" w:hAnsi="Arial" w:cs="Arial"/>
          <w:sz w:val="20"/>
          <w:szCs w:val="20"/>
        </w:rPr>
        <w:t xml:space="preserve"> </w:t>
      </w:r>
    </w:p>
    <w:p w14:paraId="49E8D0EC" w14:textId="77777777" w:rsidR="00CE3558" w:rsidRPr="0056538A" w:rsidRDefault="00CE3558" w:rsidP="00576B89">
      <w:pPr>
        <w:spacing w:after="0"/>
        <w:jc w:val="both"/>
        <w:rPr>
          <w:rFonts w:ascii="Arial" w:hAnsi="Arial" w:cs="Arial"/>
          <w:sz w:val="20"/>
          <w:szCs w:val="20"/>
        </w:rPr>
      </w:pPr>
    </w:p>
    <w:p w14:paraId="681D3913" w14:textId="0FC70931" w:rsidR="00950594" w:rsidRPr="0056538A" w:rsidRDefault="0017795B" w:rsidP="00576B89">
      <w:pPr>
        <w:spacing w:after="0"/>
        <w:jc w:val="both"/>
        <w:rPr>
          <w:rFonts w:ascii="Arial" w:hAnsi="Arial" w:cs="Arial"/>
          <w:sz w:val="20"/>
          <w:szCs w:val="20"/>
        </w:rPr>
      </w:pPr>
      <w:r w:rsidRPr="0056538A">
        <w:rPr>
          <w:rFonts w:ascii="Arial" w:hAnsi="Arial" w:cs="Arial"/>
          <w:sz w:val="20"/>
          <w:szCs w:val="20"/>
        </w:rPr>
        <w:t>2.5</w:t>
      </w:r>
      <w:r w:rsidR="00950594" w:rsidRPr="0056538A">
        <w:rPr>
          <w:rFonts w:ascii="Arial" w:hAnsi="Arial" w:cs="Arial"/>
          <w:sz w:val="20"/>
          <w:szCs w:val="20"/>
        </w:rPr>
        <w:t xml:space="preserve">. </w:t>
      </w:r>
      <w:r w:rsidRPr="0056538A">
        <w:rPr>
          <w:rFonts w:ascii="Arial" w:hAnsi="Arial" w:cs="Arial"/>
          <w:sz w:val="20"/>
          <w:szCs w:val="20"/>
        </w:rPr>
        <w:t>Uurimisküsimused</w:t>
      </w:r>
      <w:r w:rsidR="00400842" w:rsidRPr="0056538A">
        <w:rPr>
          <w:rFonts w:ascii="Arial" w:hAnsi="Arial" w:cs="Arial"/>
          <w:sz w:val="20"/>
          <w:szCs w:val="20"/>
        </w:rPr>
        <w:t>.</w:t>
      </w:r>
    </w:p>
    <w:p w14:paraId="44236EDC" w14:textId="24CC56A2" w:rsidR="00EF511D" w:rsidRPr="0056538A" w:rsidRDefault="00FA3B31" w:rsidP="00576B89">
      <w:pPr>
        <w:spacing w:after="0"/>
        <w:ind w:firstLine="360"/>
        <w:jc w:val="both"/>
        <w:rPr>
          <w:rFonts w:ascii="Arial" w:hAnsi="Arial" w:cs="Arial"/>
          <w:sz w:val="20"/>
          <w:szCs w:val="20"/>
        </w:rPr>
      </w:pPr>
      <w:r w:rsidRPr="0056538A">
        <w:rPr>
          <w:rFonts w:ascii="Arial" w:hAnsi="Arial" w:cs="Arial"/>
          <w:sz w:val="20"/>
          <w:szCs w:val="20"/>
        </w:rPr>
        <w:t>2.5.</w:t>
      </w:r>
      <w:r w:rsidR="00B65507" w:rsidRPr="0056538A">
        <w:rPr>
          <w:rFonts w:ascii="Arial" w:hAnsi="Arial" w:cs="Arial"/>
          <w:sz w:val="20"/>
          <w:szCs w:val="20"/>
        </w:rPr>
        <w:t xml:space="preserve">1. </w:t>
      </w:r>
      <w:proofErr w:type="spellStart"/>
      <w:r w:rsidR="00B65507" w:rsidRPr="0056538A">
        <w:rPr>
          <w:rFonts w:ascii="Arial" w:hAnsi="Arial" w:cs="Arial"/>
          <w:sz w:val="20"/>
          <w:szCs w:val="20"/>
        </w:rPr>
        <w:t>ETAg-i</w:t>
      </w:r>
      <w:proofErr w:type="spellEnd"/>
      <w:r w:rsidR="00B65507" w:rsidRPr="0056538A">
        <w:rPr>
          <w:rFonts w:ascii="Arial" w:hAnsi="Arial" w:cs="Arial"/>
          <w:sz w:val="20"/>
          <w:szCs w:val="20"/>
        </w:rPr>
        <w:t xml:space="preserve"> tegevused</w:t>
      </w:r>
      <w:r w:rsidR="00087A22" w:rsidRPr="0056538A">
        <w:rPr>
          <w:rFonts w:ascii="Arial" w:hAnsi="Arial" w:cs="Arial"/>
          <w:sz w:val="20"/>
          <w:szCs w:val="20"/>
        </w:rPr>
        <w:t xml:space="preserve"> / </w:t>
      </w:r>
      <w:proofErr w:type="spellStart"/>
      <w:r w:rsidR="007A11F7" w:rsidRPr="0056538A">
        <w:rPr>
          <w:rFonts w:ascii="Arial" w:hAnsi="Arial" w:cs="Arial"/>
          <w:sz w:val="20"/>
          <w:szCs w:val="20"/>
        </w:rPr>
        <w:t>ETAg-i</w:t>
      </w:r>
      <w:proofErr w:type="spellEnd"/>
      <w:r w:rsidR="007A11F7" w:rsidRPr="0056538A">
        <w:rPr>
          <w:rFonts w:ascii="Arial" w:hAnsi="Arial" w:cs="Arial"/>
          <w:sz w:val="20"/>
          <w:szCs w:val="20"/>
        </w:rPr>
        <w:t xml:space="preserve"> </w:t>
      </w:r>
      <w:r w:rsidR="00B65507" w:rsidRPr="0056538A">
        <w:rPr>
          <w:rFonts w:ascii="Arial" w:hAnsi="Arial" w:cs="Arial"/>
          <w:sz w:val="20"/>
          <w:szCs w:val="20"/>
        </w:rPr>
        <w:t>teenuste tarbimine</w:t>
      </w:r>
      <w:r w:rsidR="004A3E17" w:rsidRPr="0056538A">
        <w:rPr>
          <w:rFonts w:ascii="Arial" w:hAnsi="Arial" w:cs="Arial"/>
          <w:sz w:val="20"/>
          <w:szCs w:val="20"/>
        </w:rPr>
        <w:t>.</w:t>
      </w:r>
    </w:p>
    <w:p w14:paraId="1E60C969" w14:textId="31B0442D" w:rsidR="008D415F" w:rsidRPr="0056538A" w:rsidRDefault="00400842" w:rsidP="00576B89">
      <w:pPr>
        <w:spacing w:after="0"/>
        <w:jc w:val="both"/>
        <w:rPr>
          <w:rFonts w:ascii="Arial" w:hAnsi="Arial" w:cs="Arial"/>
          <w:sz w:val="20"/>
          <w:szCs w:val="20"/>
        </w:rPr>
      </w:pPr>
      <w:r w:rsidRPr="0056538A">
        <w:rPr>
          <w:rFonts w:ascii="Arial" w:hAnsi="Arial" w:cs="Arial"/>
          <w:sz w:val="20"/>
          <w:szCs w:val="20"/>
        </w:rPr>
        <w:t>Küsimused: l</w:t>
      </w:r>
      <w:r w:rsidR="00B65507" w:rsidRPr="0056538A">
        <w:rPr>
          <w:rFonts w:ascii="Arial" w:hAnsi="Arial" w:cs="Arial"/>
          <w:sz w:val="20"/>
          <w:szCs w:val="20"/>
        </w:rPr>
        <w:t>oetelu</w:t>
      </w:r>
      <w:r w:rsidR="007A11F7" w:rsidRPr="0056538A">
        <w:rPr>
          <w:rFonts w:ascii="Arial" w:hAnsi="Arial" w:cs="Arial"/>
          <w:sz w:val="20"/>
          <w:szCs w:val="20"/>
        </w:rPr>
        <w:t xml:space="preserve"> teenustest</w:t>
      </w:r>
      <w:r w:rsidR="008D415F" w:rsidRPr="0056538A">
        <w:rPr>
          <w:rFonts w:ascii="Arial" w:hAnsi="Arial" w:cs="Arial"/>
          <w:sz w:val="20"/>
          <w:szCs w:val="20"/>
        </w:rPr>
        <w:t>:</w:t>
      </w:r>
    </w:p>
    <w:p w14:paraId="051576C8" w14:textId="77777777" w:rsidR="001768B2" w:rsidRPr="0056538A" w:rsidRDefault="00F9355F" w:rsidP="00576B89">
      <w:pPr>
        <w:pStyle w:val="Loendilik"/>
        <w:numPr>
          <w:ilvl w:val="0"/>
          <w:numId w:val="26"/>
        </w:numPr>
        <w:spacing w:after="0"/>
        <w:jc w:val="both"/>
        <w:rPr>
          <w:rFonts w:ascii="Arial" w:hAnsi="Arial" w:cs="Arial"/>
          <w:bCs/>
          <w:sz w:val="20"/>
          <w:szCs w:val="20"/>
        </w:rPr>
      </w:pPr>
      <w:r w:rsidRPr="0056538A">
        <w:rPr>
          <w:rFonts w:ascii="Arial" w:hAnsi="Arial" w:cs="Arial"/>
          <w:bCs/>
          <w:sz w:val="20"/>
          <w:szCs w:val="20"/>
        </w:rPr>
        <w:t xml:space="preserve">7. </w:t>
      </w:r>
      <w:r w:rsidR="008D415F" w:rsidRPr="0056538A">
        <w:rPr>
          <w:rFonts w:ascii="Arial" w:hAnsi="Arial" w:cs="Arial"/>
          <w:bCs/>
          <w:sz w:val="20"/>
          <w:szCs w:val="20"/>
        </w:rPr>
        <w:t>raamprogramm</w:t>
      </w:r>
    </w:p>
    <w:p w14:paraId="021B92AC" w14:textId="2C7CE9C5" w:rsidR="008D415F" w:rsidRPr="0056538A" w:rsidRDefault="00B91C0F" w:rsidP="00576B89">
      <w:pPr>
        <w:pStyle w:val="Loendilik"/>
        <w:numPr>
          <w:ilvl w:val="0"/>
          <w:numId w:val="26"/>
        </w:numPr>
        <w:spacing w:after="0"/>
        <w:jc w:val="both"/>
        <w:rPr>
          <w:rFonts w:ascii="Arial" w:hAnsi="Arial" w:cs="Arial"/>
          <w:bCs/>
          <w:sz w:val="20"/>
          <w:szCs w:val="20"/>
        </w:rPr>
      </w:pPr>
      <w:r w:rsidRPr="0056538A">
        <w:rPr>
          <w:rFonts w:ascii="Arial" w:hAnsi="Arial" w:cs="Arial"/>
          <w:bCs/>
          <w:sz w:val="20"/>
          <w:szCs w:val="20"/>
        </w:rPr>
        <w:t>Horisont 2020</w:t>
      </w:r>
    </w:p>
    <w:p w14:paraId="76D67592" w14:textId="40F79DF6" w:rsidR="008D415F" w:rsidRPr="0056538A" w:rsidRDefault="001768B2" w:rsidP="00576B89">
      <w:pPr>
        <w:pStyle w:val="Loendilik"/>
        <w:numPr>
          <w:ilvl w:val="0"/>
          <w:numId w:val="26"/>
        </w:numPr>
        <w:spacing w:after="0"/>
        <w:jc w:val="both"/>
        <w:rPr>
          <w:rFonts w:ascii="Arial" w:hAnsi="Arial" w:cs="Arial"/>
          <w:bCs/>
          <w:sz w:val="20"/>
          <w:szCs w:val="20"/>
        </w:rPr>
      </w:pPr>
      <w:r w:rsidRPr="0056538A">
        <w:rPr>
          <w:rFonts w:ascii="Arial" w:hAnsi="Arial" w:cs="Arial"/>
          <w:bCs/>
          <w:sz w:val="20"/>
          <w:szCs w:val="20"/>
        </w:rPr>
        <w:t>COST võrgustik</w:t>
      </w:r>
    </w:p>
    <w:p w14:paraId="1C695EE0" w14:textId="38B826C1" w:rsidR="008D415F" w:rsidRPr="0056538A" w:rsidRDefault="008D415F" w:rsidP="00576B89">
      <w:pPr>
        <w:pStyle w:val="Loendilik"/>
        <w:numPr>
          <w:ilvl w:val="0"/>
          <w:numId w:val="26"/>
        </w:numPr>
        <w:spacing w:after="0"/>
        <w:jc w:val="both"/>
        <w:rPr>
          <w:rFonts w:ascii="Arial" w:hAnsi="Arial" w:cs="Arial"/>
          <w:bCs/>
          <w:sz w:val="20"/>
          <w:szCs w:val="20"/>
        </w:rPr>
      </w:pPr>
      <w:r w:rsidRPr="0056538A">
        <w:rPr>
          <w:rFonts w:ascii="Arial" w:hAnsi="Arial" w:cs="Arial"/>
          <w:bCs/>
          <w:sz w:val="20"/>
          <w:szCs w:val="20"/>
        </w:rPr>
        <w:t>Projektide ettevalmistusto</w:t>
      </w:r>
      <w:r w:rsidR="001768B2" w:rsidRPr="0056538A">
        <w:rPr>
          <w:rFonts w:ascii="Arial" w:hAnsi="Arial" w:cs="Arial"/>
          <w:bCs/>
          <w:sz w:val="20"/>
          <w:szCs w:val="20"/>
        </w:rPr>
        <w:t>etused ja käibemaksu hüvitamine</w:t>
      </w:r>
    </w:p>
    <w:p w14:paraId="11697319" w14:textId="21565A42" w:rsidR="008D415F" w:rsidRPr="0056538A" w:rsidRDefault="001768B2" w:rsidP="00576B89">
      <w:pPr>
        <w:pStyle w:val="Loendilik"/>
        <w:numPr>
          <w:ilvl w:val="0"/>
          <w:numId w:val="26"/>
        </w:numPr>
        <w:spacing w:after="0"/>
        <w:jc w:val="both"/>
        <w:rPr>
          <w:rFonts w:ascii="Arial" w:hAnsi="Arial" w:cs="Arial"/>
          <w:bCs/>
          <w:sz w:val="20"/>
          <w:szCs w:val="20"/>
        </w:rPr>
      </w:pPr>
      <w:proofErr w:type="spellStart"/>
      <w:r w:rsidRPr="0056538A">
        <w:rPr>
          <w:rFonts w:ascii="Arial" w:hAnsi="Arial" w:cs="Arial"/>
          <w:bCs/>
          <w:sz w:val="20"/>
          <w:szCs w:val="20"/>
        </w:rPr>
        <w:t>Euraxess</w:t>
      </w:r>
      <w:proofErr w:type="spellEnd"/>
      <w:r w:rsidRPr="0056538A">
        <w:rPr>
          <w:rFonts w:ascii="Arial" w:hAnsi="Arial" w:cs="Arial"/>
          <w:bCs/>
          <w:sz w:val="20"/>
          <w:szCs w:val="20"/>
        </w:rPr>
        <w:t xml:space="preserve"> võrgustik</w:t>
      </w:r>
    </w:p>
    <w:p w14:paraId="157130A5" w14:textId="77777777" w:rsidR="000A1FF0" w:rsidRPr="0056538A" w:rsidRDefault="000A1FF0" w:rsidP="00576B89">
      <w:pPr>
        <w:pStyle w:val="Loendilik"/>
        <w:numPr>
          <w:ilvl w:val="0"/>
          <w:numId w:val="26"/>
        </w:numPr>
        <w:spacing w:after="0"/>
        <w:jc w:val="both"/>
        <w:rPr>
          <w:rFonts w:ascii="Arial" w:hAnsi="Arial" w:cs="Arial"/>
          <w:bCs/>
          <w:sz w:val="20"/>
          <w:szCs w:val="20"/>
        </w:rPr>
      </w:pPr>
      <w:r w:rsidRPr="0056538A">
        <w:rPr>
          <w:rFonts w:ascii="Arial" w:hAnsi="Arial" w:cs="Arial"/>
          <w:bCs/>
          <w:sz w:val="20"/>
          <w:szCs w:val="20"/>
        </w:rPr>
        <w:t>ERMOS programm</w:t>
      </w:r>
    </w:p>
    <w:p w14:paraId="3263E403" w14:textId="77777777" w:rsidR="000A1FF0" w:rsidRPr="0056538A" w:rsidRDefault="000A1FF0" w:rsidP="00576B89">
      <w:pPr>
        <w:pStyle w:val="Loendilik"/>
        <w:numPr>
          <w:ilvl w:val="0"/>
          <w:numId w:val="26"/>
        </w:numPr>
        <w:spacing w:after="0"/>
        <w:jc w:val="both"/>
        <w:rPr>
          <w:rFonts w:ascii="Arial" w:hAnsi="Arial" w:cs="Arial"/>
          <w:bCs/>
          <w:sz w:val="20"/>
          <w:szCs w:val="20"/>
        </w:rPr>
      </w:pPr>
      <w:proofErr w:type="spellStart"/>
      <w:r w:rsidRPr="0056538A">
        <w:rPr>
          <w:rFonts w:ascii="Arial" w:hAnsi="Arial" w:cs="Arial"/>
          <w:bCs/>
          <w:sz w:val="20"/>
          <w:szCs w:val="20"/>
        </w:rPr>
        <w:t>Mobilitas</w:t>
      </w:r>
      <w:proofErr w:type="spellEnd"/>
      <w:r w:rsidRPr="0056538A">
        <w:rPr>
          <w:rFonts w:ascii="Arial" w:hAnsi="Arial" w:cs="Arial"/>
          <w:bCs/>
          <w:sz w:val="20"/>
          <w:szCs w:val="20"/>
        </w:rPr>
        <w:t xml:space="preserve"> programm</w:t>
      </w:r>
    </w:p>
    <w:p w14:paraId="3D2F182A" w14:textId="77777777" w:rsidR="008D415F" w:rsidRPr="0056538A" w:rsidRDefault="008D415F" w:rsidP="00576B89">
      <w:pPr>
        <w:pStyle w:val="Loendilik"/>
        <w:numPr>
          <w:ilvl w:val="0"/>
          <w:numId w:val="26"/>
        </w:numPr>
        <w:spacing w:after="0"/>
        <w:jc w:val="both"/>
        <w:rPr>
          <w:rFonts w:ascii="Arial" w:hAnsi="Arial" w:cs="Arial"/>
          <w:bCs/>
          <w:sz w:val="20"/>
          <w:szCs w:val="20"/>
        </w:rPr>
      </w:pPr>
      <w:r w:rsidRPr="0056538A">
        <w:rPr>
          <w:rFonts w:ascii="Arial" w:hAnsi="Arial" w:cs="Arial"/>
          <w:bCs/>
          <w:sz w:val="20"/>
          <w:szCs w:val="20"/>
        </w:rPr>
        <w:t>Eesti tea</w:t>
      </w:r>
      <w:r w:rsidR="0033632E" w:rsidRPr="0056538A">
        <w:rPr>
          <w:rFonts w:ascii="Arial" w:hAnsi="Arial" w:cs="Arial"/>
          <w:bCs/>
          <w:sz w:val="20"/>
          <w:szCs w:val="20"/>
        </w:rPr>
        <w:t>duse infrastruktuuride teekaart</w:t>
      </w:r>
    </w:p>
    <w:p w14:paraId="52BECB43" w14:textId="77777777" w:rsidR="008D415F" w:rsidRPr="0056538A" w:rsidRDefault="008D415F" w:rsidP="00576B89">
      <w:pPr>
        <w:pStyle w:val="Loendilik"/>
        <w:numPr>
          <w:ilvl w:val="0"/>
          <w:numId w:val="26"/>
        </w:numPr>
        <w:spacing w:after="0"/>
        <w:jc w:val="both"/>
        <w:rPr>
          <w:rFonts w:ascii="Arial" w:hAnsi="Arial" w:cs="Arial"/>
          <w:bCs/>
          <w:sz w:val="20"/>
          <w:szCs w:val="20"/>
        </w:rPr>
      </w:pPr>
      <w:r w:rsidRPr="0056538A">
        <w:rPr>
          <w:rFonts w:ascii="Arial" w:hAnsi="Arial" w:cs="Arial"/>
          <w:bCs/>
          <w:sz w:val="20"/>
          <w:szCs w:val="20"/>
        </w:rPr>
        <w:t xml:space="preserve">Keskkonnakaitse- ja tehnoloogia T&amp;A programm </w:t>
      </w:r>
      <w:r w:rsidR="0033632E" w:rsidRPr="0056538A">
        <w:rPr>
          <w:rFonts w:ascii="Arial" w:hAnsi="Arial" w:cs="Arial"/>
          <w:bCs/>
          <w:sz w:val="20"/>
          <w:szCs w:val="20"/>
        </w:rPr>
        <w:t>KESTA</w:t>
      </w:r>
    </w:p>
    <w:p w14:paraId="7C88B888" w14:textId="77777777" w:rsidR="008D415F" w:rsidRPr="0056538A" w:rsidRDefault="008D415F" w:rsidP="00576B89">
      <w:pPr>
        <w:pStyle w:val="Loendilik"/>
        <w:numPr>
          <w:ilvl w:val="0"/>
          <w:numId w:val="26"/>
        </w:numPr>
        <w:spacing w:after="0"/>
        <w:jc w:val="both"/>
        <w:rPr>
          <w:rFonts w:ascii="Arial" w:hAnsi="Arial" w:cs="Arial"/>
          <w:bCs/>
          <w:sz w:val="20"/>
          <w:szCs w:val="20"/>
        </w:rPr>
      </w:pPr>
      <w:r w:rsidRPr="0056538A">
        <w:rPr>
          <w:rFonts w:ascii="Arial" w:hAnsi="Arial" w:cs="Arial"/>
          <w:bCs/>
          <w:sz w:val="20"/>
          <w:szCs w:val="20"/>
        </w:rPr>
        <w:t xml:space="preserve">Tervishoiu T&amp;A programm </w:t>
      </w:r>
      <w:proofErr w:type="spellStart"/>
      <w:r w:rsidR="0033632E" w:rsidRPr="0056538A">
        <w:rPr>
          <w:rFonts w:ascii="Arial" w:hAnsi="Arial" w:cs="Arial"/>
          <w:bCs/>
          <w:sz w:val="20"/>
          <w:szCs w:val="20"/>
        </w:rPr>
        <w:t>TerVE</w:t>
      </w:r>
      <w:proofErr w:type="spellEnd"/>
    </w:p>
    <w:p w14:paraId="241C2887" w14:textId="1BCA5A2C" w:rsidR="008D415F" w:rsidRPr="0056538A" w:rsidRDefault="00B91C0F" w:rsidP="00576B89">
      <w:pPr>
        <w:pStyle w:val="Loendilik"/>
        <w:numPr>
          <w:ilvl w:val="0"/>
          <w:numId w:val="26"/>
        </w:numPr>
        <w:spacing w:after="0"/>
        <w:jc w:val="both"/>
        <w:rPr>
          <w:rFonts w:ascii="Arial" w:hAnsi="Arial" w:cs="Arial"/>
          <w:bCs/>
          <w:sz w:val="20"/>
          <w:szCs w:val="20"/>
        </w:rPr>
      </w:pPr>
      <w:r w:rsidRPr="0056538A">
        <w:rPr>
          <w:rFonts w:ascii="Arial" w:hAnsi="Arial" w:cs="Arial"/>
          <w:bCs/>
          <w:sz w:val="20"/>
          <w:szCs w:val="20"/>
        </w:rPr>
        <w:t xml:space="preserve">Teaduse </w:t>
      </w:r>
      <w:proofErr w:type="spellStart"/>
      <w:r w:rsidRPr="0056538A">
        <w:rPr>
          <w:rFonts w:ascii="Arial" w:hAnsi="Arial" w:cs="Arial"/>
          <w:bCs/>
          <w:sz w:val="20"/>
          <w:szCs w:val="20"/>
        </w:rPr>
        <w:t>evalveerimine</w:t>
      </w:r>
      <w:proofErr w:type="spellEnd"/>
    </w:p>
    <w:p w14:paraId="674B84E7" w14:textId="77777777" w:rsidR="008D415F" w:rsidRPr="0056538A" w:rsidRDefault="0033632E" w:rsidP="00576B89">
      <w:pPr>
        <w:pStyle w:val="Loendilik"/>
        <w:numPr>
          <w:ilvl w:val="0"/>
          <w:numId w:val="26"/>
        </w:numPr>
        <w:spacing w:after="0"/>
        <w:jc w:val="both"/>
        <w:rPr>
          <w:rFonts w:ascii="Arial" w:hAnsi="Arial" w:cs="Arial"/>
          <w:bCs/>
          <w:sz w:val="20"/>
          <w:szCs w:val="20"/>
        </w:rPr>
      </w:pPr>
      <w:r w:rsidRPr="0056538A">
        <w:rPr>
          <w:rFonts w:ascii="Arial" w:hAnsi="Arial" w:cs="Arial"/>
          <w:bCs/>
          <w:sz w:val="20"/>
          <w:szCs w:val="20"/>
        </w:rPr>
        <w:t>Sihtfinantseerimine</w:t>
      </w:r>
    </w:p>
    <w:p w14:paraId="57368528" w14:textId="3C96152E" w:rsidR="0033632E" w:rsidRPr="0056538A" w:rsidRDefault="0033632E" w:rsidP="00576B89">
      <w:pPr>
        <w:pStyle w:val="Loendilik"/>
        <w:numPr>
          <w:ilvl w:val="0"/>
          <w:numId w:val="26"/>
        </w:numPr>
        <w:spacing w:after="0"/>
        <w:jc w:val="both"/>
        <w:rPr>
          <w:rFonts w:ascii="Arial" w:hAnsi="Arial" w:cs="Arial"/>
          <w:bCs/>
          <w:sz w:val="20"/>
          <w:szCs w:val="20"/>
        </w:rPr>
      </w:pPr>
      <w:r w:rsidRPr="0056538A">
        <w:rPr>
          <w:rFonts w:ascii="Arial" w:hAnsi="Arial" w:cs="Arial"/>
          <w:bCs/>
          <w:sz w:val="20"/>
          <w:szCs w:val="20"/>
        </w:rPr>
        <w:lastRenderedPageBreak/>
        <w:t>Personaalsed uurimistoetused (PUT)</w:t>
      </w:r>
    </w:p>
    <w:p w14:paraId="619F374E" w14:textId="6EB3EA7F" w:rsidR="0033632E" w:rsidRPr="0056538A" w:rsidRDefault="0033632E" w:rsidP="00576B89">
      <w:pPr>
        <w:pStyle w:val="Loendilik"/>
        <w:numPr>
          <w:ilvl w:val="0"/>
          <w:numId w:val="26"/>
        </w:numPr>
        <w:spacing w:after="0"/>
        <w:jc w:val="both"/>
        <w:rPr>
          <w:rFonts w:ascii="Arial" w:hAnsi="Arial" w:cs="Arial"/>
          <w:bCs/>
          <w:sz w:val="20"/>
          <w:szCs w:val="20"/>
        </w:rPr>
      </w:pPr>
      <w:r w:rsidRPr="0056538A">
        <w:rPr>
          <w:rFonts w:ascii="Arial" w:hAnsi="Arial" w:cs="Arial"/>
          <w:bCs/>
          <w:sz w:val="20"/>
          <w:szCs w:val="20"/>
        </w:rPr>
        <w:t>Institutsionaalsed uurimistoetused (IUT)</w:t>
      </w:r>
    </w:p>
    <w:p w14:paraId="34199B21" w14:textId="77777777" w:rsidR="008D415F" w:rsidRPr="0056538A" w:rsidRDefault="000A1FF0" w:rsidP="00576B89">
      <w:pPr>
        <w:pStyle w:val="Loendilik"/>
        <w:numPr>
          <w:ilvl w:val="0"/>
          <w:numId w:val="26"/>
        </w:numPr>
        <w:spacing w:after="0"/>
        <w:jc w:val="both"/>
        <w:rPr>
          <w:rFonts w:ascii="Arial" w:hAnsi="Arial" w:cs="Arial"/>
          <w:bCs/>
          <w:sz w:val="20"/>
          <w:szCs w:val="20"/>
        </w:rPr>
      </w:pPr>
      <w:r w:rsidRPr="0056538A">
        <w:rPr>
          <w:rFonts w:ascii="Arial" w:hAnsi="Arial" w:cs="Arial"/>
          <w:bCs/>
          <w:sz w:val="20"/>
          <w:szCs w:val="20"/>
        </w:rPr>
        <w:t>ETIS kasutajatugi</w:t>
      </w:r>
    </w:p>
    <w:p w14:paraId="55611B20" w14:textId="3B3C3CF6" w:rsidR="008D415F" w:rsidRPr="0056538A" w:rsidRDefault="008D415F" w:rsidP="00576B89">
      <w:pPr>
        <w:pStyle w:val="Loendilik"/>
        <w:numPr>
          <w:ilvl w:val="0"/>
          <w:numId w:val="26"/>
        </w:numPr>
        <w:spacing w:after="0"/>
        <w:jc w:val="both"/>
        <w:rPr>
          <w:rFonts w:ascii="Arial" w:hAnsi="Arial" w:cs="Arial"/>
          <w:bCs/>
          <w:sz w:val="20"/>
          <w:szCs w:val="20"/>
        </w:rPr>
      </w:pPr>
      <w:proofErr w:type="spellStart"/>
      <w:r w:rsidRPr="0056538A">
        <w:rPr>
          <w:rFonts w:ascii="Arial" w:hAnsi="Arial" w:cs="Arial"/>
          <w:bCs/>
          <w:sz w:val="20"/>
          <w:szCs w:val="20"/>
        </w:rPr>
        <w:t>TeaMe</w:t>
      </w:r>
      <w:proofErr w:type="spellEnd"/>
      <w:r w:rsidRPr="0056538A">
        <w:rPr>
          <w:rFonts w:ascii="Arial" w:hAnsi="Arial" w:cs="Arial"/>
          <w:bCs/>
          <w:sz w:val="20"/>
          <w:szCs w:val="20"/>
        </w:rPr>
        <w:t xml:space="preserve"> </w:t>
      </w:r>
      <w:r w:rsidR="001768B2" w:rsidRPr="0056538A">
        <w:rPr>
          <w:rFonts w:ascii="Arial" w:hAnsi="Arial" w:cs="Arial"/>
          <w:bCs/>
          <w:sz w:val="20"/>
          <w:szCs w:val="20"/>
        </w:rPr>
        <w:t>programm</w:t>
      </w:r>
    </w:p>
    <w:p w14:paraId="095A882C" w14:textId="1A95090F" w:rsidR="008D415F" w:rsidRPr="0056538A" w:rsidRDefault="008D415F" w:rsidP="00576B89">
      <w:pPr>
        <w:pStyle w:val="Loendilik"/>
        <w:numPr>
          <w:ilvl w:val="0"/>
          <w:numId w:val="26"/>
        </w:numPr>
        <w:spacing w:after="0"/>
        <w:jc w:val="both"/>
        <w:rPr>
          <w:rFonts w:ascii="Arial" w:hAnsi="Arial" w:cs="Arial"/>
          <w:bCs/>
          <w:sz w:val="20"/>
          <w:szCs w:val="20"/>
        </w:rPr>
      </w:pPr>
      <w:r w:rsidRPr="0056538A">
        <w:rPr>
          <w:rFonts w:ascii="Arial" w:hAnsi="Arial" w:cs="Arial"/>
          <w:bCs/>
          <w:sz w:val="20"/>
          <w:szCs w:val="20"/>
        </w:rPr>
        <w:t>Teaduse populariseerimise projektikonkurss</w:t>
      </w:r>
      <w:r w:rsidR="001768B2" w:rsidRPr="0056538A">
        <w:rPr>
          <w:rFonts w:ascii="Arial" w:hAnsi="Arial" w:cs="Arial"/>
          <w:bCs/>
          <w:sz w:val="20"/>
          <w:szCs w:val="20"/>
        </w:rPr>
        <w:t xml:space="preserve"> ja auhind</w:t>
      </w:r>
    </w:p>
    <w:p w14:paraId="77F5A28C" w14:textId="211251CC" w:rsidR="008D415F" w:rsidRPr="0056538A" w:rsidRDefault="008D415F" w:rsidP="00576B89">
      <w:pPr>
        <w:pStyle w:val="Loendilik"/>
        <w:numPr>
          <w:ilvl w:val="0"/>
          <w:numId w:val="26"/>
        </w:numPr>
        <w:spacing w:after="0"/>
        <w:jc w:val="both"/>
        <w:rPr>
          <w:rFonts w:ascii="Arial" w:hAnsi="Arial" w:cs="Arial"/>
          <w:bCs/>
          <w:sz w:val="20"/>
          <w:szCs w:val="20"/>
        </w:rPr>
      </w:pPr>
      <w:r w:rsidRPr="0056538A">
        <w:rPr>
          <w:rFonts w:ascii="Arial" w:hAnsi="Arial" w:cs="Arial"/>
          <w:bCs/>
          <w:sz w:val="20"/>
          <w:szCs w:val="20"/>
        </w:rPr>
        <w:t>Ka</w:t>
      </w:r>
      <w:r w:rsidR="001768B2" w:rsidRPr="0056538A">
        <w:rPr>
          <w:rFonts w:ascii="Arial" w:hAnsi="Arial" w:cs="Arial"/>
          <w:bCs/>
          <w:sz w:val="20"/>
          <w:szCs w:val="20"/>
        </w:rPr>
        <w:t>svatusteaduslike tööde konkurss</w:t>
      </w:r>
    </w:p>
    <w:p w14:paraId="2569DF41" w14:textId="256543C1" w:rsidR="008D415F" w:rsidRPr="0056538A" w:rsidRDefault="008D415F" w:rsidP="00576B89">
      <w:pPr>
        <w:pStyle w:val="Loendilik"/>
        <w:numPr>
          <w:ilvl w:val="0"/>
          <w:numId w:val="26"/>
        </w:numPr>
        <w:spacing w:after="0"/>
        <w:jc w:val="both"/>
        <w:rPr>
          <w:rFonts w:ascii="Arial" w:hAnsi="Arial" w:cs="Arial"/>
          <w:bCs/>
          <w:sz w:val="20"/>
          <w:szCs w:val="20"/>
        </w:rPr>
      </w:pPr>
      <w:r w:rsidRPr="0056538A">
        <w:rPr>
          <w:rFonts w:ascii="Arial" w:hAnsi="Arial" w:cs="Arial"/>
          <w:bCs/>
          <w:sz w:val="20"/>
          <w:szCs w:val="20"/>
        </w:rPr>
        <w:t>Ü</w:t>
      </w:r>
      <w:r w:rsidR="001768B2" w:rsidRPr="0056538A">
        <w:rPr>
          <w:rFonts w:ascii="Arial" w:hAnsi="Arial" w:cs="Arial"/>
          <w:bCs/>
          <w:sz w:val="20"/>
          <w:szCs w:val="20"/>
        </w:rPr>
        <w:t>liõpilaste teadustööde konkurss</w:t>
      </w:r>
    </w:p>
    <w:p w14:paraId="69A686F8" w14:textId="7157BCDB" w:rsidR="008D415F" w:rsidRPr="0056538A" w:rsidRDefault="001768B2" w:rsidP="00576B89">
      <w:pPr>
        <w:pStyle w:val="Loendilik"/>
        <w:numPr>
          <w:ilvl w:val="0"/>
          <w:numId w:val="26"/>
        </w:numPr>
        <w:spacing w:after="0"/>
        <w:jc w:val="both"/>
        <w:rPr>
          <w:rFonts w:ascii="Arial" w:hAnsi="Arial" w:cs="Arial"/>
          <w:bCs/>
          <w:sz w:val="20"/>
          <w:szCs w:val="20"/>
        </w:rPr>
      </w:pPr>
      <w:r w:rsidRPr="0056538A">
        <w:rPr>
          <w:rFonts w:ascii="Arial" w:hAnsi="Arial" w:cs="Arial"/>
          <w:bCs/>
          <w:sz w:val="20"/>
          <w:szCs w:val="20"/>
        </w:rPr>
        <w:t>Õpilaste Teaduslik Ühing</w:t>
      </w:r>
    </w:p>
    <w:p w14:paraId="3494C770" w14:textId="0C6F56E6" w:rsidR="008D415F" w:rsidRPr="0056538A" w:rsidRDefault="001768B2" w:rsidP="00576B89">
      <w:pPr>
        <w:pStyle w:val="Loendilik"/>
        <w:numPr>
          <w:ilvl w:val="0"/>
          <w:numId w:val="26"/>
        </w:numPr>
        <w:spacing w:after="0"/>
        <w:jc w:val="both"/>
        <w:rPr>
          <w:rFonts w:ascii="Arial" w:hAnsi="Arial" w:cs="Arial"/>
          <w:bCs/>
          <w:sz w:val="20"/>
          <w:szCs w:val="20"/>
        </w:rPr>
      </w:pPr>
      <w:r w:rsidRPr="0056538A">
        <w:rPr>
          <w:rFonts w:ascii="Arial" w:hAnsi="Arial" w:cs="Arial"/>
          <w:bCs/>
          <w:sz w:val="20"/>
          <w:szCs w:val="20"/>
        </w:rPr>
        <w:t>Õpilaste teadustööde konkurss</w:t>
      </w:r>
    </w:p>
    <w:p w14:paraId="4AB3EA61" w14:textId="4ABAE072" w:rsidR="008D415F" w:rsidRPr="0056538A" w:rsidRDefault="001768B2" w:rsidP="00576B89">
      <w:pPr>
        <w:pStyle w:val="Loendilik"/>
        <w:numPr>
          <w:ilvl w:val="0"/>
          <w:numId w:val="26"/>
        </w:numPr>
        <w:spacing w:after="0"/>
        <w:jc w:val="both"/>
        <w:rPr>
          <w:rFonts w:ascii="Arial" w:hAnsi="Arial" w:cs="Arial"/>
          <w:bCs/>
          <w:sz w:val="20"/>
          <w:szCs w:val="20"/>
        </w:rPr>
      </w:pPr>
      <w:r w:rsidRPr="0056538A">
        <w:rPr>
          <w:rFonts w:ascii="Arial" w:hAnsi="Arial" w:cs="Arial"/>
          <w:bCs/>
          <w:sz w:val="20"/>
          <w:szCs w:val="20"/>
        </w:rPr>
        <w:t>Õpilasleiutajate konkurss</w:t>
      </w:r>
    </w:p>
    <w:p w14:paraId="73336B25" w14:textId="51A7DC5A" w:rsidR="008D415F" w:rsidRPr="0056538A" w:rsidRDefault="001768B2" w:rsidP="00576B89">
      <w:pPr>
        <w:pStyle w:val="Loendilik"/>
        <w:numPr>
          <w:ilvl w:val="0"/>
          <w:numId w:val="26"/>
        </w:numPr>
        <w:spacing w:after="0"/>
        <w:jc w:val="both"/>
        <w:rPr>
          <w:rFonts w:ascii="Arial" w:hAnsi="Arial" w:cs="Arial"/>
          <w:bCs/>
          <w:sz w:val="20"/>
          <w:szCs w:val="20"/>
        </w:rPr>
      </w:pPr>
      <w:r w:rsidRPr="0056538A">
        <w:rPr>
          <w:rFonts w:ascii="Arial" w:hAnsi="Arial" w:cs="Arial"/>
          <w:bCs/>
          <w:sz w:val="20"/>
          <w:szCs w:val="20"/>
        </w:rPr>
        <w:t>Innovaatika uudiskiri</w:t>
      </w:r>
    </w:p>
    <w:p w14:paraId="16A25777" w14:textId="3CC13407" w:rsidR="008D415F" w:rsidRPr="0056538A" w:rsidRDefault="001768B2" w:rsidP="00576B89">
      <w:pPr>
        <w:pStyle w:val="Loendilik"/>
        <w:numPr>
          <w:ilvl w:val="0"/>
          <w:numId w:val="26"/>
        </w:numPr>
        <w:spacing w:after="0"/>
        <w:jc w:val="both"/>
        <w:rPr>
          <w:rFonts w:ascii="Arial" w:hAnsi="Arial" w:cs="Arial"/>
          <w:bCs/>
          <w:sz w:val="20"/>
          <w:szCs w:val="20"/>
        </w:rPr>
      </w:pPr>
      <w:r w:rsidRPr="0056538A">
        <w:rPr>
          <w:rFonts w:ascii="Arial" w:hAnsi="Arial" w:cs="Arial"/>
          <w:bCs/>
          <w:sz w:val="20"/>
          <w:szCs w:val="20"/>
        </w:rPr>
        <w:t>Eesti teadusportaal</w:t>
      </w:r>
    </w:p>
    <w:p w14:paraId="757073E2" w14:textId="50C6465C" w:rsidR="002952B8" w:rsidRPr="0056538A" w:rsidRDefault="00400842" w:rsidP="00576B89">
      <w:pPr>
        <w:spacing w:after="0"/>
        <w:jc w:val="both"/>
        <w:rPr>
          <w:rFonts w:ascii="Arial" w:hAnsi="Arial" w:cs="Arial"/>
          <w:sz w:val="20"/>
          <w:szCs w:val="20"/>
        </w:rPr>
      </w:pPr>
      <w:r w:rsidRPr="0056538A">
        <w:rPr>
          <w:rFonts w:ascii="Arial" w:hAnsi="Arial" w:cs="Arial"/>
          <w:sz w:val="20"/>
          <w:szCs w:val="20"/>
        </w:rPr>
        <w:t>Vastuse tüüp: m</w:t>
      </w:r>
      <w:r w:rsidR="007A11F7" w:rsidRPr="0056538A">
        <w:rPr>
          <w:rFonts w:ascii="Arial" w:hAnsi="Arial" w:cs="Arial"/>
          <w:sz w:val="20"/>
          <w:szCs w:val="20"/>
        </w:rPr>
        <w:t xml:space="preserve">ärkida ära, </w:t>
      </w:r>
      <w:r w:rsidR="00E20701" w:rsidRPr="0056538A">
        <w:rPr>
          <w:rFonts w:ascii="Arial" w:hAnsi="Arial" w:cs="Arial"/>
          <w:sz w:val="20"/>
          <w:szCs w:val="20"/>
        </w:rPr>
        <w:t xml:space="preserve">millise tegevuse sihtgruppi kuulutakse, </w:t>
      </w:r>
      <w:r w:rsidR="007A11F7" w:rsidRPr="0056538A">
        <w:rPr>
          <w:rFonts w:ascii="Arial" w:hAnsi="Arial" w:cs="Arial"/>
          <w:sz w:val="20"/>
          <w:szCs w:val="20"/>
        </w:rPr>
        <w:t>millist</w:t>
      </w:r>
      <w:r w:rsidR="008D415F" w:rsidRPr="0056538A">
        <w:rPr>
          <w:rFonts w:ascii="Arial" w:hAnsi="Arial" w:cs="Arial"/>
          <w:sz w:val="20"/>
          <w:szCs w:val="20"/>
        </w:rPr>
        <w:t xml:space="preserve"> teenust</w:t>
      </w:r>
      <w:r w:rsidR="007A11F7" w:rsidRPr="0056538A">
        <w:rPr>
          <w:rFonts w:ascii="Arial" w:hAnsi="Arial" w:cs="Arial"/>
          <w:sz w:val="20"/>
          <w:szCs w:val="20"/>
        </w:rPr>
        <w:t xml:space="preserve"> kasutatakse</w:t>
      </w:r>
      <w:r w:rsidR="00B65507" w:rsidRPr="0056538A">
        <w:rPr>
          <w:rFonts w:ascii="Arial" w:hAnsi="Arial" w:cs="Arial"/>
          <w:sz w:val="20"/>
          <w:szCs w:val="20"/>
        </w:rPr>
        <w:t xml:space="preserve"> ja rahulolu </w:t>
      </w:r>
      <w:r w:rsidR="00AF41AA" w:rsidRPr="0056538A">
        <w:rPr>
          <w:rFonts w:ascii="Arial" w:hAnsi="Arial" w:cs="Arial"/>
          <w:sz w:val="20"/>
          <w:szCs w:val="20"/>
        </w:rPr>
        <w:t>teenus</w:t>
      </w:r>
      <w:r w:rsidR="007A11F7" w:rsidRPr="0056538A">
        <w:rPr>
          <w:rFonts w:ascii="Arial" w:hAnsi="Arial" w:cs="Arial"/>
          <w:sz w:val="20"/>
          <w:szCs w:val="20"/>
        </w:rPr>
        <w:t xml:space="preserve">ega </w:t>
      </w:r>
      <w:r w:rsidR="00B65507" w:rsidRPr="0056538A">
        <w:rPr>
          <w:rFonts w:ascii="Arial" w:hAnsi="Arial" w:cs="Arial"/>
          <w:sz w:val="20"/>
          <w:szCs w:val="20"/>
        </w:rPr>
        <w:t>(skaala</w:t>
      </w:r>
      <w:r w:rsidR="007A11F7" w:rsidRPr="0056538A">
        <w:rPr>
          <w:rFonts w:ascii="Arial" w:hAnsi="Arial" w:cs="Arial"/>
          <w:sz w:val="20"/>
          <w:szCs w:val="20"/>
        </w:rPr>
        <w:t xml:space="preserve"> 1-5, lisaks 0 – ei ole arvamust</w:t>
      </w:r>
      <w:r w:rsidR="00EF511D" w:rsidRPr="0056538A">
        <w:rPr>
          <w:rFonts w:ascii="Arial" w:hAnsi="Arial" w:cs="Arial"/>
          <w:sz w:val="20"/>
          <w:szCs w:val="20"/>
        </w:rPr>
        <w:t>)</w:t>
      </w:r>
      <w:r w:rsidR="00B65507" w:rsidRPr="0056538A">
        <w:rPr>
          <w:rFonts w:ascii="Arial" w:hAnsi="Arial" w:cs="Arial"/>
          <w:sz w:val="20"/>
          <w:szCs w:val="20"/>
        </w:rPr>
        <w:t>.</w:t>
      </w:r>
      <w:r w:rsidRPr="0056538A">
        <w:rPr>
          <w:rFonts w:ascii="Arial" w:hAnsi="Arial" w:cs="Arial"/>
          <w:sz w:val="20"/>
          <w:szCs w:val="20"/>
        </w:rPr>
        <w:t xml:space="preserve"> </w:t>
      </w:r>
      <w:r w:rsidR="002952B8" w:rsidRPr="0056538A">
        <w:rPr>
          <w:rFonts w:ascii="Arial" w:hAnsi="Arial" w:cs="Arial"/>
          <w:sz w:val="20"/>
          <w:szCs w:val="20"/>
        </w:rPr>
        <w:t xml:space="preserve">Iga kasutatavaks märgitud </w:t>
      </w:r>
      <w:proofErr w:type="spellStart"/>
      <w:r w:rsidR="002952B8" w:rsidRPr="0056538A">
        <w:rPr>
          <w:rFonts w:ascii="Arial" w:hAnsi="Arial" w:cs="Arial"/>
          <w:sz w:val="20"/>
          <w:szCs w:val="20"/>
        </w:rPr>
        <w:t>ETAg-i</w:t>
      </w:r>
      <w:proofErr w:type="spellEnd"/>
      <w:r w:rsidR="002952B8" w:rsidRPr="0056538A">
        <w:rPr>
          <w:rFonts w:ascii="Arial" w:hAnsi="Arial" w:cs="Arial"/>
          <w:sz w:val="20"/>
          <w:szCs w:val="20"/>
        </w:rPr>
        <w:t xml:space="preserve"> teenuse juures avaneb lisavalik:</w:t>
      </w:r>
      <w:r w:rsidR="0021727F" w:rsidRPr="0056538A">
        <w:rPr>
          <w:rFonts w:ascii="Arial" w:hAnsi="Arial" w:cs="Arial"/>
          <w:sz w:val="20"/>
          <w:szCs w:val="20"/>
        </w:rPr>
        <w:t xml:space="preserve"> 2.5.2.</w:t>
      </w:r>
    </w:p>
    <w:p w14:paraId="2F23653C" w14:textId="77777777" w:rsidR="00576B89" w:rsidRPr="0056538A" w:rsidRDefault="00576B89" w:rsidP="00576B89">
      <w:pPr>
        <w:spacing w:after="0"/>
        <w:ind w:firstLine="708"/>
        <w:jc w:val="both"/>
        <w:rPr>
          <w:rFonts w:ascii="Arial" w:hAnsi="Arial" w:cs="Arial"/>
          <w:sz w:val="20"/>
          <w:szCs w:val="20"/>
        </w:rPr>
      </w:pPr>
    </w:p>
    <w:p w14:paraId="761A9F02" w14:textId="77777777" w:rsidR="00F70835" w:rsidRPr="0056538A" w:rsidRDefault="00FA3B31" w:rsidP="00576B89">
      <w:pPr>
        <w:spacing w:after="0"/>
        <w:ind w:firstLine="708"/>
        <w:jc w:val="both"/>
        <w:rPr>
          <w:rFonts w:ascii="Arial" w:hAnsi="Arial" w:cs="Arial"/>
          <w:sz w:val="20"/>
          <w:szCs w:val="20"/>
        </w:rPr>
      </w:pPr>
      <w:r w:rsidRPr="0056538A">
        <w:rPr>
          <w:rFonts w:ascii="Arial" w:hAnsi="Arial" w:cs="Arial"/>
          <w:sz w:val="20"/>
          <w:szCs w:val="20"/>
        </w:rPr>
        <w:t>2.5.</w:t>
      </w:r>
      <w:r w:rsidR="00B65507" w:rsidRPr="0056538A">
        <w:rPr>
          <w:rFonts w:ascii="Arial" w:hAnsi="Arial" w:cs="Arial"/>
          <w:sz w:val="20"/>
          <w:szCs w:val="20"/>
        </w:rPr>
        <w:t>2.</w:t>
      </w:r>
      <w:r w:rsidR="00F70835" w:rsidRPr="0056538A">
        <w:rPr>
          <w:rFonts w:ascii="Arial" w:hAnsi="Arial" w:cs="Arial"/>
          <w:sz w:val="20"/>
          <w:szCs w:val="20"/>
        </w:rPr>
        <w:t xml:space="preserve"> </w:t>
      </w:r>
      <w:proofErr w:type="spellStart"/>
      <w:r w:rsidR="00F70835" w:rsidRPr="0056538A">
        <w:rPr>
          <w:rFonts w:ascii="Arial" w:hAnsi="Arial" w:cs="Arial"/>
          <w:sz w:val="20"/>
          <w:szCs w:val="20"/>
        </w:rPr>
        <w:t>ETAg-i</w:t>
      </w:r>
      <w:proofErr w:type="spellEnd"/>
      <w:r w:rsidR="00F70835" w:rsidRPr="0056538A">
        <w:rPr>
          <w:rFonts w:ascii="Arial" w:hAnsi="Arial" w:cs="Arial"/>
          <w:sz w:val="20"/>
          <w:szCs w:val="20"/>
        </w:rPr>
        <w:t xml:space="preserve"> organisatsioonikultuur.</w:t>
      </w:r>
    </w:p>
    <w:p w14:paraId="71FA4A5C" w14:textId="2A039991" w:rsidR="00400842" w:rsidRPr="0056538A" w:rsidRDefault="00400842" w:rsidP="00576B89">
      <w:pPr>
        <w:spacing w:after="0"/>
        <w:jc w:val="both"/>
        <w:rPr>
          <w:rFonts w:ascii="Arial" w:hAnsi="Arial" w:cs="Arial"/>
          <w:sz w:val="20"/>
          <w:szCs w:val="20"/>
        </w:rPr>
      </w:pPr>
      <w:r w:rsidRPr="0056538A">
        <w:rPr>
          <w:rFonts w:ascii="Arial" w:hAnsi="Arial" w:cs="Arial"/>
          <w:sz w:val="20"/>
          <w:szCs w:val="20"/>
        </w:rPr>
        <w:t>Küsimused:</w:t>
      </w:r>
    </w:p>
    <w:p w14:paraId="36605EEE" w14:textId="77777777" w:rsidR="00F70835" w:rsidRPr="0056538A" w:rsidRDefault="00E97558" w:rsidP="00576B89">
      <w:pPr>
        <w:pStyle w:val="Loendilik"/>
        <w:numPr>
          <w:ilvl w:val="0"/>
          <w:numId w:val="5"/>
        </w:numPr>
        <w:spacing w:after="0"/>
        <w:jc w:val="both"/>
        <w:rPr>
          <w:rFonts w:ascii="Arial" w:hAnsi="Arial" w:cs="Arial"/>
          <w:sz w:val="20"/>
          <w:szCs w:val="20"/>
        </w:rPr>
      </w:pPr>
      <w:r w:rsidRPr="0056538A">
        <w:rPr>
          <w:rFonts w:ascii="Arial" w:hAnsi="Arial" w:cs="Arial"/>
          <w:sz w:val="20"/>
          <w:szCs w:val="20"/>
        </w:rPr>
        <w:t xml:space="preserve">Kas </w:t>
      </w:r>
      <w:r w:rsidR="00446810" w:rsidRPr="0056538A">
        <w:rPr>
          <w:rFonts w:ascii="Arial" w:hAnsi="Arial" w:cs="Arial"/>
          <w:sz w:val="20"/>
          <w:szCs w:val="20"/>
        </w:rPr>
        <w:t>märgitud</w:t>
      </w:r>
      <w:r w:rsidR="009F2D20" w:rsidRPr="0056538A">
        <w:rPr>
          <w:rFonts w:ascii="Arial" w:hAnsi="Arial" w:cs="Arial"/>
          <w:sz w:val="20"/>
          <w:szCs w:val="20"/>
        </w:rPr>
        <w:t xml:space="preserve"> </w:t>
      </w:r>
      <w:proofErr w:type="spellStart"/>
      <w:r w:rsidR="007A11F7" w:rsidRPr="0056538A">
        <w:rPr>
          <w:rFonts w:ascii="Arial" w:hAnsi="Arial" w:cs="Arial"/>
          <w:sz w:val="20"/>
          <w:szCs w:val="20"/>
        </w:rPr>
        <w:t>ETAg-i</w:t>
      </w:r>
      <w:proofErr w:type="spellEnd"/>
      <w:r w:rsidR="007A11F7" w:rsidRPr="0056538A">
        <w:rPr>
          <w:rFonts w:ascii="Arial" w:hAnsi="Arial" w:cs="Arial"/>
          <w:sz w:val="20"/>
          <w:szCs w:val="20"/>
        </w:rPr>
        <w:t xml:space="preserve"> </w:t>
      </w:r>
      <w:r w:rsidR="009E72DB" w:rsidRPr="0056538A">
        <w:rPr>
          <w:rFonts w:ascii="Arial" w:hAnsi="Arial" w:cs="Arial"/>
          <w:sz w:val="20"/>
          <w:szCs w:val="20"/>
        </w:rPr>
        <w:t xml:space="preserve">tegevust või </w:t>
      </w:r>
      <w:r w:rsidR="009F2D20" w:rsidRPr="0056538A">
        <w:rPr>
          <w:rFonts w:ascii="Arial" w:hAnsi="Arial" w:cs="Arial"/>
          <w:sz w:val="20"/>
          <w:szCs w:val="20"/>
        </w:rPr>
        <w:t>teenuse pakkumist</w:t>
      </w:r>
      <w:r w:rsidRPr="0056538A">
        <w:rPr>
          <w:rFonts w:ascii="Arial" w:hAnsi="Arial" w:cs="Arial"/>
          <w:sz w:val="20"/>
          <w:szCs w:val="20"/>
        </w:rPr>
        <w:t xml:space="preserve"> iseloomustavad </w:t>
      </w:r>
      <w:r w:rsidR="00EF511D" w:rsidRPr="0056538A">
        <w:rPr>
          <w:rFonts w:ascii="Arial" w:hAnsi="Arial" w:cs="Arial"/>
          <w:sz w:val="20"/>
          <w:szCs w:val="20"/>
        </w:rPr>
        <w:t>järgmised</w:t>
      </w:r>
      <w:r w:rsidRPr="0056538A">
        <w:rPr>
          <w:rFonts w:ascii="Arial" w:hAnsi="Arial" w:cs="Arial"/>
          <w:sz w:val="20"/>
          <w:szCs w:val="20"/>
        </w:rPr>
        <w:t xml:space="preserve"> tugevused</w:t>
      </w:r>
      <w:r w:rsidR="00EF511D" w:rsidRPr="0056538A">
        <w:rPr>
          <w:rFonts w:ascii="Arial" w:hAnsi="Arial" w:cs="Arial"/>
          <w:sz w:val="20"/>
          <w:szCs w:val="20"/>
        </w:rPr>
        <w:t xml:space="preserve">: </w:t>
      </w:r>
    </w:p>
    <w:p w14:paraId="2A269459" w14:textId="77777777" w:rsidR="00F70835" w:rsidRPr="0056538A" w:rsidRDefault="009E72DB" w:rsidP="00576B89">
      <w:pPr>
        <w:pStyle w:val="Loendilik"/>
        <w:numPr>
          <w:ilvl w:val="0"/>
          <w:numId w:val="14"/>
        </w:numPr>
        <w:spacing w:after="0"/>
        <w:jc w:val="both"/>
        <w:rPr>
          <w:rFonts w:ascii="Arial" w:hAnsi="Arial" w:cs="Arial"/>
          <w:sz w:val="20"/>
          <w:szCs w:val="20"/>
        </w:rPr>
      </w:pPr>
      <w:r w:rsidRPr="0056538A">
        <w:rPr>
          <w:rFonts w:ascii="Arial" w:hAnsi="Arial" w:cs="Arial"/>
          <w:sz w:val="20"/>
          <w:szCs w:val="20"/>
        </w:rPr>
        <w:t>mitmekülgne asjatundlikkus;</w:t>
      </w:r>
    </w:p>
    <w:p w14:paraId="2515E38A" w14:textId="77777777" w:rsidR="00F70835" w:rsidRPr="0056538A" w:rsidRDefault="007A11F7" w:rsidP="00576B89">
      <w:pPr>
        <w:pStyle w:val="Loendilik"/>
        <w:numPr>
          <w:ilvl w:val="0"/>
          <w:numId w:val="14"/>
        </w:numPr>
        <w:spacing w:after="0"/>
        <w:jc w:val="both"/>
        <w:rPr>
          <w:rFonts w:ascii="Arial" w:hAnsi="Arial" w:cs="Arial"/>
          <w:sz w:val="20"/>
          <w:szCs w:val="20"/>
        </w:rPr>
      </w:pPr>
      <w:r w:rsidRPr="0056538A">
        <w:rPr>
          <w:rFonts w:ascii="Arial" w:hAnsi="Arial" w:cs="Arial"/>
          <w:sz w:val="20"/>
          <w:szCs w:val="20"/>
        </w:rPr>
        <w:t>a</w:t>
      </w:r>
      <w:r w:rsidR="009E72DB" w:rsidRPr="0056538A">
        <w:rPr>
          <w:rFonts w:ascii="Arial" w:hAnsi="Arial" w:cs="Arial"/>
          <w:sz w:val="20"/>
          <w:szCs w:val="20"/>
        </w:rPr>
        <w:t>vatus arengutele ja muutustele;</w:t>
      </w:r>
    </w:p>
    <w:p w14:paraId="53C6EA5E" w14:textId="77777777" w:rsidR="00F70835" w:rsidRPr="0056538A" w:rsidRDefault="009E72DB" w:rsidP="00576B89">
      <w:pPr>
        <w:pStyle w:val="Loendilik"/>
        <w:numPr>
          <w:ilvl w:val="0"/>
          <w:numId w:val="14"/>
        </w:numPr>
        <w:spacing w:after="0"/>
        <w:jc w:val="both"/>
        <w:rPr>
          <w:rFonts w:ascii="Arial" w:hAnsi="Arial" w:cs="Arial"/>
          <w:sz w:val="20"/>
          <w:szCs w:val="20"/>
        </w:rPr>
      </w:pPr>
      <w:r w:rsidRPr="0056538A">
        <w:rPr>
          <w:rFonts w:ascii="Arial" w:hAnsi="Arial" w:cs="Arial"/>
          <w:sz w:val="20"/>
          <w:szCs w:val="20"/>
        </w:rPr>
        <w:t>kompetentsus ja kogemused;</w:t>
      </w:r>
    </w:p>
    <w:p w14:paraId="1119EBB2" w14:textId="77777777" w:rsidR="00F70835" w:rsidRPr="0056538A" w:rsidRDefault="009E72DB" w:rsidP="00576B89">
      <w:pPr>
        <w:pStyle w:val="Loendilik"/>
        <w:numPr>
          <w:ilvl w:val="0"/>
          <w:numId w:val="14"/>
        </w:numPr>
        <w:spacing w:after="0"/>
        <w:jc w:val="both"/>
        <w:rPr>
          <w:rFonts w:ascii="Arial" w:hAnsi="Arial" w:cs="Arial"/>
          <w:sz w:val="20"/>
          <w:szCs w:val="20"/>
        </w:rPr>
      </w:pPr>
      <w:r w:rsidRPr="0056538A">
        <w:rPr>
          <w:rFonts w:ascii="Arial" w:hAnsi="Arial" w:cs="Arial"/>
          <w:sz w:val="20"/>
          <w:szCs w:val="20"/>
        </w:rPr>
        <w:t>sõbralikkus ja abivalmidus;</w:t>
      </w:r>
    </w:p>
    <w:p w14:paraId="2A73D372" w14:textId="77777777" w:rsidR="00F70835" w:rsidRPr="0056538A" w:rsidRDefault="007A11F7" w:rsidP="00576B89">
      <w:pPr>
        <w:pStyle w:val="Loendilik"/>
        <w:numPr>
          <w:ilvl w:val="0"/>
          <w:numId w:val="14"/>
        </w:numPr>
        <w:spacing w:after="0"/>
        <w:jc w:val="both"/>
        <w:rPr>
          <w:rFonts w:ascii="Arial" w:hAnsi="Arial" w:cs="Arial"/>
          <w:sz w:val="20"/>
          <w:szCs w:val="20"/>
        </w:rPr>
      </w:pPr>
      <w:r w:rsidRPr="0056538A">
        <w:rPr>
          <w:rFonts w:ascii="Arial" w:hAnsi="Arial" w:cs="Arial"/>
          <w:sz w:val="20"/>
          <w:szCs w:val="20"/>
        </w:rPr>
        <w:t>teaduspoliitiliste otsuste tasakaalustatus ja usaldusväärsus</w:t>
      </w:r>
      <w:r w:rsidR="009E72DB" w:rsidRPr="0056538A">
        <w:rPr>
          <w:rFonts w:ascii="Arial" w:hAnsi="Arial" w:cs="Arial"/>
          <w:sz w:val="20"/>
          <w:szCs w:val="20"/>
        </w:rPr>
        <w:t>;</w:t>
      </w:r>
    </w:p>
    <w:p w14:paraId="388396B4" w14:textId="77777777" w:rsidR="007A11F7" w:rsidRPr="0056538A" w:rsidRDefault="00EF511D" w:rsidP="00576B89">
      <w:pPr>
        <w:pStyle w:val="Loendilik"/>
        <w:numPr>
          <w:ilvl w:val="0"/>
          <w:numId w:val="14"/>
        </w:numPr>
        <w:spacing w:after="0"/>
        <w:jc w:val="both"/>
        <w:rPr>
          <w:rFonts w:ascii="Arial" w:hAnsi="Arial" w:cs="Arial"/>
          <w:sz w:val="20"/>
          <w:szCs w:val="20"/>
        </w:rPr>
      </w:pPr>
      <w:r w:rsidRPr="0056538A">
        <w:rPr>
          <w:rFonts w:ascii="Arial" w:hAnsi="Arial" w:cs="Arial"/>
          <w:sz w:val="20"/>
          <w:szCs w:val="20"/>
        </w:rPr>
        <w:t>seda iseloomustab tugevusena midagi muud – lühike vaba vastus</w:t>
      </w:r>
      <w:r w:rsidR="009E72DB" w:rsidRPr="0056538A">
        <w:rPr>
          <w:rFonts w:ascii="Arial" w:hAnsi="Arial" w:cs="Arial"/>
          <w:sz w:val="20"/>
          <w:szCs w:val="20"/>
        </w:rPr>
        <w:t>.</w:t>
      </w:r>
    </w:p>
    <w:p w14:paraId="2B394C83" w14:textId="77777777" w:rsidR="00F70835" w:rsidRPr="0056538A" w:rsidRDefault="00E97558" w:rsidP="00576B89">
      <w:pPr>
        <w:pStyle w:val="Loendilik"/>
        <w:numPr>
          <w:ilvl w:val="0"/>
          <w:numId w:val="5"/>
        </w:numPr>
        <w:spacing w:after="0"/>
        <w:jc w:val="both"/>
        <w:rPr>
          <w:rFonts w:ascii="Arial" w:hAnsi="Arial" w:cs="Arial"/>
          <w:sz w:val="20"/>
          <w:szCs w:val="20"/>
        </w:rPr>
      </w:pPr>
      <w:r w:rsidRPr="0056538A">
        <w:rPr>
          <w:rFonts w:ascii="Arial" w:hAnsi="Arial" w:cs="Arial"/>
          <w:sz w:val="20"/>
          <w:szCs w:val="20"/>
        </w:rPr>
        <w:t xml:space="preserve">Kas </w:t>
      </w:r>
      <w:r w:rsidR="00446810" w:rsidRPr="0056538A">
        <w:rPr>
          <w:rFonts w:ascii="Arial" w:hAnsi="Arial" w:cs="Arial"/>
          <w:sz w:val="20"/>
          <w:szCs w:val="20"/>
        </w:rPr>
        <w:t>märgitud</w:t>
      </w:r>
      <w:r w:rsidR="009F2D20" w:rsidRPr="0056538A">
        <w:rPr>
          <w:rFonts w:ascii="Arial" w:hAnsi="Arial" w:cs="Arial"/>
          <w:sz w:val="20"/>
          <w:szCs w:val="20"/>
        </w:rPr>
        <w:t xml:space="preserve"> </w:t>
      </w:r>
      <w:proofErr w:type="spellStart"/>
      <w:r w:rsidR="007A11F7" w:rsidRPr="0056538A">
        <w:rPr>
          <w:rFonts w:ascii="Arial" w:hAnsi="Arial" w:cs="Arial"/>
          <w:sz w:val="20"/>
          <w:szCs w:val="20"/>
        </w:rPr>
        <w:t>ETAg-i</w:t>
      </w:r>
      <w:proofErr w:type="spellEnd"/>
      <w:r w:rsidR="007A11F7" w:rsidRPr="0056538A">
        <w:rPr>
          <w:rFonts w:ascii="Arial" w:hAnsi="Arial" w:cs="Arial"/>
          <w:sz w:val="20"/>
          <w:szCs w:val="20"/>
        </w:rPr>
        <w:t xml:space="preserve"> </w:t>
      </w:r>
      <w:r w:rsidR="009E72DB" w:rsidRPr="0056538A">
        <w:rPr>
          <w:rFonts w:ascii="Arial" w:hAnsi="Arial" w:cs="Arial"/>
          <w:sz w:val="20"/>
          <w:szCs w:val="20"/>
        </w:rPr>
        <w:t xml:space="preserve">tegevust või </w:t>
      </w:r>
      <w:r w:rsidR="009F2D20" w:rsidRPr="0056538A">
        <w:rPr>
          <w:rFonts w:ascii="Arial" w:hAnsi="Arial" w:cs="Arial"/>
          <w:sz w:val="20"/>
          <w:szCs w:val="20"/>
        </w:rPr>
        <w:t>teenuse pakkumist</w:t>
      </w:r>
      <w:r w:rsidRPr="0056538A">
        <w:rPr>
          <w:rFonts w:ascii="Arial" w:hAnsi="Arial" w:cs="Arial"/>
          <w:sz w:val="20"/>
          <w:szCs w:val="20"/>
        </w:rPr>
        <w:t xml:space="preserve"> iseloomust</w:t>
      </w:r>
      <w:r w:rsidR="00EF511D" w:rsidRPr="0056538A">
        <w:rPr>
          <w:rFonts w:ascii="Arial" w:hAnsi="Arial" w:cs="Arial"/>
          <w:sz w:val="20"/>
          <w:szCs w:val="20"/>
        </w:rPr>
        <w:t xml:space="preserve">avad järgmised </w:t>
      </w:r>
      <w:r w:rsidRPr="0056538A">
        <w:rPr>
          <w:rFonts w:ascii="Arial" w:hAnsi="Arial" w:cs="Arial"/>
          <w:sz w:val="20"/>
          <w:szCs w:val="20"/>
        </w:rPr>
        <w:t>nõrkus</w:t>
      </w:r>
      <w:r w:rsidR="007A11F7" w:rsidRPr="0056538A">
        <w:rPr>
          <w:rFonts w:ascii="Arial" w:hAnsi="Arial" w:cs="Arial"/>
          <w:sz w:val="20"/>
          <w:szCs w:val="20"/>
        </w:rPr>
        <w:t>e</w:t>
      </w:r>
      <w:r w:rsidRPr="0056538A">
        <w:rPr>
          <w:rFonts w:ascii="Arial" w:hAnsi="Arial" w:cs="Arial"/>
          <w:sz w:val="20"/>
          <w:szCs w:val="20"/>
        </w:rPr>
        <w:t>d</w:t>
      </w:r>
      <w:r w:rsidR="00EF511D" w:rsidRPr="0056538A">
        <w:rPr>
          <w:rFonts w:ascii="Arial" w:hAnsi="Arial" w:cs="Arial"/>
          <w:sz w:val="20"/>
          <w:szCs w:val="20"/>
        </w:rPr>
        <w:t xml:space="preserve">: </w:t>
      </w:r>
    </w:p>
    <w:p w14:paraId="5038FE41" w14:textId="77777777" w:rsidR="00F70835" w:rsidRPr="0056538A" w:rsidRDefault="007A11F7" w:rsidP="00576B89">
      <w:pPr>
        <w:pStyle w:val="Loendilik"/>
        <w:numPr>
          <w:ilvl w:val="0"/>
          <w:numId w:val="15"/>
        </w:numPr>
        <w:spacing w:after="0"/>
        <w:jc w:val="both"/>
        <w:rPr>
          <w:rFonts w:ascii="Arial" w:hAnsi="Arial" w:cs="Arial"/>
          <w:sz w:val="20"/>
          <w:szCs w:val="20"/>
        </w:rPr>
      </w:pPr>
      <w:r w:rsidRPr="0056538A">
        <w:rPr>
          <w:rFonts w:ascii="Arial" w:hAnsi="Arial" w:cs="Arial"/>
          <w:sz w:val="20"/>
          <w:szCs w:val="20"/>
        </w:rPr>
        <w:t>organisatsiooni asjatundlikkuse ja k</w:t>
      </w:r>
      <w:r w:rsidR="00F70835" w:rsidRPr="0056538A">
        <w:rPr>
          <w:rFonts w:ascii="Arial" w:hAnsi="Arial" w:cs="Arial"/>
          <w:sz w:val="20"/>
          <w:szCs w:val="20"/>
        </w:rPr>
        <w:t xml:space="preserve">ogemuste ebaühtlane </w:t>
      </w:r>
      <w:r w:rsidR="009E72DB" w:rsidRPr="0056538A">
        <w:rPr>
          <w:rFonts w:ascii="Arial" w:hAnsi="Arial" w:cs="Arial"/>
          <w:sz w:val="20"/>
          <w:szCs w:val="20"/>
        </w:rPr>
        <w:t>rakendatus;</w:t>
      </w:r>
    </w:p>
    <w:p w14:paraId="357ED416" w14:textId="77777777" w:rsidR="00F70835" w:rsidRPr="0056538A" w:rsidRDefault="009E72DB" w:rsidP="00576B89">
      <w:pPr>
        <w:pStyle w:val="Loendilik"/>
        <w:numPr>
          <w:ilvl w:val="0"/>
          <w:numId w:val="15"/>
        </w:numPr>
        <w:spacing w:after="0"/>
        <w:jc w:val="both"/>
        <w:rPr>
          <w:rFonts w:ascii="Arial" w:hAnsi="Arial" w:cs="Arial"/>
          <w:sz w:val="20"/>
          <w:szCs w:val="20"/>
        </w:rPr>
      </w:pPr>
      <w:r w:rsidRPr="0056538A">
        <w:rPr>
          <w:rFonts w:ascii="Arial" w:hAnsi="Arial" w:cs="Arial"/>
          <w:sz w:val="20"/>
          <w:szCs w:val="20"/>
        </w:rPr>
        <w:t>dialooginõrkus;</w:t>
      </w:r>
    </w:p>
    <w:p w14:paraId="5D9B2CFA" w14:textId="77777777" w:rsidR="00F70835" w:rsidRPr="0056538A" w:rsidRDefault="007A11F7" w:rsidP="00576B89">
      <w:pPr>
        <w:pStyle w:val="Loendilik"/>
        <w:numPr>
          <w:ilvl w:val="0"/>
          <w:numId w:val="15"/>
        </w:numPr>
        <w:spacing w:after="0"/>
        <w:jc w:val="both"/>
        <w:rPr>
          <w:rFonts w:ascii="Arial" w:hAnsi="Arial" w:cs="Arial"/>
          <w:sz w:val="20"/>
          <w:szCs w:val="20"/>
        </w:rPr>
      </w:pPr>
      <w:r w:rsidRPr="0056538A">
        <w:rPr>
          <w:rFonts w:ascii="Arial" w:hAnsi="Arial" w:cs="Arial"/>
          <w:sz w:val="20"/>
          <w:szCs w:val="20"/>
        </w:rPr>
        <w:t>ü</w:t>
      </w:r>
      <w:r w:rsidR="009E72DB" w:rsidRPr="0056538A">
        <w:rPr>
          <w:rFonts w:ascii="Arial" w:hAnsi="Arial" w:cs="Arial"/>
          <w:sz w:val="20"/>
          <w:szCs w:val="20"/>
        </w:rPr>
        <w:t>hiskondliku positsiooni nõrkus;</w:t>
      </w:r>
    </w:p>
    <w:p w14:paraId="25195C9F" w14:textId="77777777" w:rsidR="00F70835" w:rsidRPr="0056538A" w:rsidRDefault="007A11F7" w:rsidP="00576B89">
      <w:pPr>
        <w:pStyle w:val="Loendilik"/>
        <w:numPr>
          <w:ilvl w:val="0"/>
          <w:numId w:val="15"/>
        </w:numPr>
        <w:spacing w:after="0"/>
        <w:jc w:val="both"/>
        <w:rPr>
          <w:rFonts w:ascii="Arial" w:hAnsi="Arial" w:cs="Arial"/>
          <w:sz w:val="20"/>
          <w:szCs w:val="20"/>
        </w:rPr>
      </w:pPr>
      <w:r w:rsidRPr="0056538A">
        <w:rPr>
          <w:rFonts w:ascii="Arial" w:hAnsi="Arial" w:cs="Arial"/>
          <w:sz w:val="20"/>
          <w:szCs w:val="20"/>
        </w:rPr>
        <w:t xml:space="preserve">nõrk ja hajus kontakt </w:t>
      </w:r>
      <w:r w:rsidR="00D44237" w:rsidRPr="0056538A">
        <w:rPr>
          <w:rFonts w:ascii="Arial" w:hAnsi="Arial" w:cs="Arial"/>
          <w:sz w:val="20"/>
          <w:szCs w:val="20"/>
        </w:rPr>
        <w:t>innovatsiooni ja ettevõtlussektoriga</w:t>
      </w:r>
      <w:r w:rsidR="009E72DB" w:rsidRPr="0056538A">
        <w:rPr>
          <w:rFonts w:ascii="Arial" w:hAnsi="Arial" w:cs="Arial"/>
          <w:sz w:val="20"/>
          <w:szCs w:val="20"/>
        </w:rPr>
        <w:t>;</w:t>
      </w:r>
    </w:p>
    <w:p w14:paraId="59030585" w14:textId="77777777" w:rsidR="007A11F7" w:rsidRPr="0056538A" w:rsidRDefault="00EF511D" w:rsidP="00576B89">
      <w:pPr>
        <w:pStyle w:val="Loendilik"/>
        <w:numPr>
          <w:ilvl w:val="0"/>
          <w:numId w:val="15"/>
        </w:numPr>
        <w:spacing w:after="0"/>
        <w:jc w:val="both"/>
        <w:rPr>
          <w:rFonts w:ascii="Arial" w:hAnsi="Arial" w:cs="Arial"/>
          <w:sz w:val="20"/>
          <w:szCs w:val="20"/>
        </w:rPr>
      </w:pPr>
      <w:r w:rsidRPr="0056538A">
        <w:rPr>
          <w:rFonts w:ascii="Arial" w:hAnsi="Arial" w:cs="Arial"/>
          <w:sz w:val="20"/>
          <w:szCs w:val="20"/>
        </w:rPr>
        <w:t>seda iseloomustab nõrkusena midagi muud – lühike vaba vastus</w:t>
      </w:r>
      <w:r w:rsidR="00D44237" w:rsidRPr="0056538A">
        <w:rPr>
          <w:rFonts w:ascii="Arial" w:hAnsi="Arial" w:cs="Arial"/>
          <w:sz w:val="20"/>
          <w:szCs w:val="20"/>
        </w:rPr>
        <w:t>.</w:t>
      </w:r>
    </w:p>
    <w:p w14:paraId="63F79D46" w14:textId="71FF61F4" w:rsidR="00E97558" w:rsidRPr="0056538A" w:rsidRDefault="00400842" w:rsidP="00576B89">
      <w:pPr>
        <w:spacing w:after="0"/>
        <w:jc w:val="both"/>
        <w:rPr>
          <w:rFonts w:ascii="Arial" w:hAnsi="Arial" w:cs="Arial"/>
          <w:sz w:val="20"/>
          <w:szCs w:val="20"/>
        </w:rPr>
      </w:pPr>
      <w:r w:rsidRPr="0056538A">
        <w:rPr>
          <w:rFonts w:ascii="Arial" w:hAnsi="Arial" w:cs="Arial"/>
          <w:sz w:val="20"/>
          <w:szCs w:val="20"/>
        </w:rPr>
        <w:t>Vastuse tüüp: skaala 1-5, lisaks 0 – ei ole arvamust.</w:t>
      </w:r>
    </w:p>
    <w:p w14:paraId="7BEF88A2" w14:textId="77777777" w:rsidR="00576B89" w:rsidRPr="0056538A" w:rsidRDefault="00576B89" w:rsidP="00576B89">
      <w:pPr>
        <w:spacing w:after="0"/>
        <w:ind w:firstLine="708"/>
        <w:jc w:val="both"/>
        <w:rPr>
          <w:rFonts w:ascii="Arial" w:hAnsi="Arial" w:cs="Arial"/>
          <w:sz w:val="20"/>
          <w:szCs w:val="20"/>
        </w:rPr>
      </w:pPr>
    </w:p>
    <w:p w14:paraId="2D597E17" w14:textId="77777777" w:rsidR="00F70835" w:rsidRPr="0056538A" w:rsidRDefault="00FA3B31" w:rsidP="00576B89">
      <w:pPr>
        <w:spacing w:after="0"/>
        <w:ind w:firstLine="708"/>
        <w:jc w:val="both"/>
        <w:rPr>
          <w:rFonts w:ascii="Arial" w:hAnsi="Arial" w:cs="Arial"/>
          <w:sz w:val="20"/>
          <w:szCs w:val="20"/>
        </w:rPr>
      </w:pPr>
      <w:r w:rsidRPr="0056538A">
        <w:rPr>
          <w:rFonts w:ascii="Arial" w:hAnsi="Arial" w:cs="Arial"/>
          <w:sz w:val="20"/>
          <w:szCs w:val="20"/>
        </w:rPr>
        <w:t>2.5.</w:t>
      </w:r>
      <w:r w:rsidR="00B65507" w:rsidRPr="0056538A">
        <w:rPr>
          <w:rFonts w:ascii="Arial" w:hAnsi="Arial" w:cs="Arial"/>
          <w:sz w:val="20"/>
          <w:szCs w:val="20"/>
        </w:rPr>
        <w:t xml:space="preserve">3. </w:t>
      </w:r>
      <w:proofErr w:type="spellStart"/>
      <w:r w:rsidR="00E97558" w:rsidRPr="0056538A">
        <w:rPr>
          <w:rFonts w:ascii="Arial" w:hAnsi="Arial" w:cs="Arial"/>
          <w:sz w:val="20"/>
          <w:szCs w:val="20"/>
        </w:rPr>
        <w:t>ETAg-i</w:t>
      </w:r>
      <w:proofErr w:type="spellEnd"/>
      <w:r w:rsidR="00E97558" w:rsidRPr="0056538A">
        <w:rPr>
          <w:rFonts w:ascii="Arial" w:hAnsi="Arial" w:cs="Arial"/>
          <w:sz w:val="20"/>
          <w:szCs w:val="20"/>
        </w:rPr>
        <w:t xml:space="preserve"> positsioon</w:t>
      </w:r>
      <w:r w:rsidR="007842E7" w:rsidRPr="0056538A">
        <w:rPr>
          <w:rFonts w:ascii="Arial" w:hAnsi="Arial" w:cs="Arial"/>
          <w:sz w:val="20"/>
          <w:szCs w:val="20"/>
        </w:rPr>
        <w:t xml:space="preserve"> Eesti teaduse täiendavate ja</w:t>
      </w:r>
      <w:r w:rsidR="00CB3538" w:rsidRPr="0056538A">
        <w:rPr>
          <w:rFonts w:ascii="Arial" w:hAnsi="Arial" w:cs="Arial"/>
          <w:sz w:val="20"/>
          <w:szCs w:val="20"/>
        </w:rPr>
        <w:t xml:space="preserve"> </w:t>
      </w:r>
      <w:r w:rsidR="00EF511D" w:rsidRPr="0056538A">
        <w:rPr>
          <w:rFonts w:ascii="Arial" w:hAnsi="Arial" w:cs="Arial"/>
          <w:sz w:val="20"/>
          <w:szCs w:val="20"/>
        </w:rPr>
        <w:t>tugitegevuste</w:t>
      </w:r>
      <w:r w:rsidR="007842E7" w:rsidRPr="0056538A">
        <w:rPr>
          <w:rFonts w:ascii="Arial" w:hAnsi="Arial" w:cs="Arial"/>
          <w:sz w:val="20"/>
          <w:szCs w:val="20"/>
        </w:rPr>
        <w:t xml:space="preserve"> pakkumisel</w:t>
      </w:r>
      <w:r w:rsidR="00EF511D" w:rsidRPr="0056538A">
        <w:rPr>
          <w:rFonts w:ascii="Arial" w:hAnsi="Arial" w:cs="Arial"/>
          <w:sz w:val="20"/>
          <w:szCs w:val="20"/>
        </w:rPr>
        <w:t xml:space="preserve"> ning</w:t>
      </w:r>
      <w:r w:rsidR="00CB3538" w:rsidRPr="0056538A">
        <w:rPr>
          <w:rFonts w:ascii="Arial" w:hAnsi="Arial" w:cs="Arial"/>
          <w:sz w:val="20"/>
          <w:szCs w:val="20"/>
        </w:rPr>
        <w:t xml:space="preserve"> avaliku sektori poolse </w:t>
      </w:r>
      <w:r w:rsidR="00EF511D" w:rsidRPr="0056538A">
        <w:rPr>
          <w:rFonts w:ascii="Arial" w:hAnsi="Arial" w:cs="Arial"/>
          <w:sz w:val="20"/>
          <w:szCs w:val="20"/>
        </w:rPr>
        <w:t>rahastamise</w:t>
      </w:r>
      <w:r w:rsidR="00B65507" w:rsidRPr="0056538A">
        <w:rPr>
          <w:rFonts w:ascii="Arial" w:hAnsi="Arial" w:cs="Arial"/>
          <w:sz w:val="20"/>
          <w:szCs w:val="20"/>
        </w:rPr>
        <w:t xml:space="preserve"> </w:t>
      </w:r>
      <w:r w:rsidR="00EF511D" w:rsidRPr="0056538A">
        <w:rPr>
          <w:rFonts w:ascii="Arial" w:hAnsi="Arial" w:cs="Arial"/>
          <w:sz w:val="20"/>
          <w:szCs w:val="20"/>
        </w:rPr>
        <w:t>korraldamisel</w:t>
      </w:r>
      <w:r w:rsidR="00F70835" w:rsidRPr="0056538A">
        <w:rPr>
          <w:rFonts w:ascii="Arial" w:hAnsi="Arial" w:cs="Arial"/>
          <w:sz w:val="20"/>
          <w:szCs w:val="20"/>
        </w:rPr>
        <w:t>.</w:t>
      </w:r>
    </w:p>
    <w:p w14:paraId="0B07B489" w14:textId="6044F028" w:rsidR="00B65507" w:rsidRPr="0056538A" w:rsidRDefault="00400842" w:rsidP="00576B89">
      <w:pPr>
        <w:spacing w:after="0"/>
        <w:jc w:val="both"/>
        <w:rPr>
          <w:rFonts w:ascii="Arial" w:hAnsi="Arial" w:cs="Arial"/>
          <w:sz w:val="20"/>
          <w:szCs w:val="20"/>
        </w:rPr>
      </w:pPr>
      <w:r w:rsidRPr="0056538A">
        <w:rPr>
          <w:rFonts w:ascii="Arial" w:hAnsi="Arial" w:cs="Arial"/>
          <w:sz w:val="20"/>
          <w:szCs w:val="20"/>
        </w:rPr>
        <w:t>Küsimused:</w:t>
      </w:r>
    </w:p>
    <w:p w14:paraId="41A5B5A6" w14:textId="77777777" w:rsidR="001C1B81" w:rsidRPr="0056538A" w:rsidRDefault="001C1B81" w:rsidP="00576B89">
      <w:pPr>
        <w:pStyle w:val="Loendilik"/>
        <w:numPr>
          <w:ilvl w:val="0"/>
          <w:numId w:val="9"/>
        </w:numPr>
        <w:spacing w:after="0"/>
        <w:jc w:val="both"/>
        <w:rPr>
          <w:rFonts w:ascii="Arial" w:hAnsi="Arial" w:cs="Arial"/>
          <w:sz w:val="20"/>
          <w:szCs w:val="20"/>
        </w:rPr>
      </w:pPr>
      <w:r w:rsidRPr="0056538A">
        <w:rPr>
          <w:rFonts w:ascii="Arial" w:hAnsi="Arial" w:cs="Arial"/>
          <w:sz w:val="20"/>
          <w:szCs w:val="20"/>
        </w:rPr>
        <w:t xml:space="preserve">Millisel määral on realiseerunud </w:t>
      </w:r>
      <w:proofErr w:type="spellStart"/>
      <w:r w:rsidRPr="0056538A">
        <w:rPr>
          <w:rFonts w:ascii="Arial" w:hAnsi="Arial" w:cs="Arial"/>
          <w:sz w:val="20"/>
          <w:szCs w:val="20"/>
        </w:rPr>
        <w:t>ETAg-i</w:t>
      </w:r>
      <w:proofErr w:type="spellEnd"/>
      <w:r w:rsidRPr="0056538A">
        <w:rPr>
          <w:rFonts w:ascii="Arial" w:hAnsi="Arial" w:cs="Arial"/>
          <w:sz w:val="20"/>
          <w:szCs w:val="20"/>
        </w:rPr>
        <w:t xml:space="preserve"> positsioon järgmiste ülesannete täitmisel:</w:t>
      </w:r>
    </w:p>
    <w:p w14:paraId="0D367EE5" w14:textId="77777777" w:rsidR="00C36A83" w:rsidRPr="0056538A" w:rsidRDefault="00C36A83" w:rsidP="00576B89">
      <w:pPr>
        <w:pStyle w:val="Loendilik"/>
        <w:numPr>
          <w:ilvl w:val="0"/>
          <w:numId w:val="16"/>
        </w:numPr>
        <w:spacing w:after="0"/>
        <w:jc w:val="both"/>
        <w:rPr>
          <w:rFonts w:ascii="Arial" w:hAnsi="Arial" w:cs="Arial"/>
          <w:sz w:val="20"/>
          <w:szCs w:val="20"/>
        </w:rPr>
      </w:pPr>
      <w:proofErr w:type="spellStart"/>
      <w:r w:rsidRPr="0056538A">
        <w:rPr>
          <w:rFonts w:ascii="Arial" w:hAnsi="Arial" w:cs="Arial"/>
          <w:sz w:val="20"/>
          <w:szCs w:val="20"/>
        </w:rPr>
        <w:t>ETAg</w:t>
      </w:r>
      <w:r w:rsidR="00F3569A" w:rsidRPr="0056538A">
        <w:rPr>
          <w:rFonts w:ascii="Arial" w:hAnsi="Arial" w:cs="Arial"/>
          <w:sz w:val="20"/>
          <w:szCs w:val="20"/>
        </w:rPr>
        <w:t>-</w:t>
      </w:r>
      <w:r w:rsidRPr="0056538A">
        <w:rPr>
          <w:rFonts w:ascii="Arial" w:hAnsi="Arial" w:cs="Arial"/>
          <w:sz w:val="20"/>
          <w:szCs w:val="20"/>
        </w:rPr>
        <w:t>i</w:t>
      </w:r>
      <w:proofErr w:type="spellEnd"/>
      <w:r w:rsidRPr="0056538A">
        <w:rPr>
          <w:rFonts w:ascii="Arial" w:hAnsi="Arial" w:cs="Arial"/>
          <w:sz w:val="20"/>
          <w:szCs w:val="20"/>
        </w:rPr>
        <w:t xml:space="preserve"> </w:t>
      </w:r>
      <w:r w:rsidR="00E639A2" w:rsidRPr="0056538A">
        <w:rPr>
          <w:rFonts w:ascii="Arial" w:hAnsi="Arial" w:cs="Arial"/>
          <w:sz w:val="20"/>
          <w:szCs w:val="20"/>
        </w:rPr>
        <w:t>tegevus</w:t>
      </w:r>
      <w:r w:rsidRPr="0056538A">
        <w:rPr>
          <w:rFonts w:ascii="Arial" w:hAnsi="Arial" w:cs="Arial"/>
          <w:sz w:val="20"/>
          <w:szCs w:val="20"/>
        </w:rPr>
        <w:t xml:space="preserve"> </w:t>
      </w:r>
      <w:r w:rsidR="00E639A2" w:rsidRPr="0056538A">
        <w:rPr>
          <w:rFonts w:ascii="Arial" w:hAnsi="Arial" w:cs="Arial"/>
          <w:sz w:val="20"/>
          <w:szCs w:val="20"/>
        </w:rPr>
        <w:t xml:space="preserve">kujundab </w:t>
      </w:r>
      <w:r w:rsidRPr="0056538A">
        <w:rPr>
          <w:rFonts w:ascii="Arial" w:hAnsi="Arial" w:cs="Arial"/>
          <w:sz w:val="20"/>
          <w:szCs w:val="20"/>
        </w:rPr>
        <w:t>Eesti riigipoolset</w:t>
      </w:r>
      <w:r w:rsidR="00E639A2" w:rsidRPr="0056538A">
        <w:rPr>
          <w:rFonts w:ascii="Arial" w:hAnsi="Arial" w:cs="Arial"/>
          <w:sz w:val="20"/>
          <w:szCs w:val="20"/>
        </w:rPr>
        <w:t xml:space="preserve"> teadustegevuse</w:t>
      </w:r>
      <w:r w:rsidRPr="0056538A">
        <w:rPr>
          <w:rFonts w:ascii="Arial" w:hAnsi="Arial" w:cs="Arial"/>
          <w:sz w:val="20"/>
          <w:szCs w:val="20"/>
        </w:rPr>
        <w:t xml:space="preserve"> </w:t>
      </w:r>
      <w:r w:rsidR="00E97558" w:rsidRPr="0056538A">
        <w:rPr>
          <w:rFonts w:ascii="Arial" w:hAnsi="Arial" w:cs="Arial"/>
          <w:sz w:val="20"/>
          <w:szCs w:val="20"/>
        </w:rPr>
        <w:t xml:space="preserve">rahastamis- ja </w:t>
      </w:r>
      <w:r w:rsidRPr="0056538A">
        <w:rPr>
          <w:rFonts w:ascii="Arial" w:hAnsi="Arial" w:cs="Arial"/>
          <w:sz w:val="20"/>
          <w:szCs w:val="20"/>
        </w:rPr>
        <w:t>toetussüsteemi operati</w:t>
      </w:r>
      <w:r w:rsidR="00E639A2" w:rsidRPr="0056538A">
        <w:rPr>
          <w:rFonts w:ascii="Arial" w:hAnsi="Arial" w:cs="Arial"/>
          <w:sz w:val="20"/>
          <w:szCs w:val="20"/>
        </w:rPr>
        <w:t>ivseks, mõistlikuks ja vajadus</w:t>
      </w:r>
      <w:r w:rsidR="009E72DB" w:rsidRPr="0056538A">
        <w:rPr>
          <w:rFonts w:ascii="Arial" w:hAnsi="Arial" w:cs="Arial"/>
          <w:sz w:val="20"/>
          <w:szCs w:val="20"/>
        </w:rPr>
        <w:t>põhiseks;</w:t>
      </w:r>
    </w:p>
    <w:p w14:paraId="7EAEC5A5" w14:textId="77777777" w:rsidR="00E639A2" w:rsidRPr="0056538A" w:rsidRDefault="00E639A2" w:rsidP="00576B89">
      <w:pPr>
        <w:pStyle w:val="Loendilik"/>
        <w:numPr>
          <w:ilvl w:val="0"/>
          <w:numId w:val="16"/>
        </w:numPr>
        <w:spacing w:after="0"/>
        <w:jc w:val="both"/>
        <w:rPr>
          <w:rFonts w:ascii="Arial" w:hAnsi="Arial" w:cs="Arial"/>
          <w:sz w:val="20"/>
          <w:szCs w:val="20"/>
        </w:rPr>
      </w:pPr>
      <w:proofErr w:type="spellStart"/>
      <w:r w:rsidRPr="0056538A">
        <w:rPr>
          <w:rFonts w:ascii="Arial" w:hAnsi="Arial" w:cs="Arial"/>
          <w:sz w:val="20"/>
          <w:szCs w:val="20"/>
        </w:rPr>
        <w:t>ETAg</w:t>
      </w:r>
      <w:proofErr w:type="spellEnd"/>
      <w:r w:rsidRPr="0056538A">
        <w:rPr>
          <w:rFonts w:ascii="Arial" w:hAnsi="Arial" w:cs="Arial"/>
          <w:sz w:val="20"/>
          <w:szCs w:val="20"/>
        </w:rPr>
        <w:t xml:space="preserve"> osaleb tõendipõhiseid otsuseid tehes aktiivselt Eesti teadus- ja arendustegevuse ning innovats</w:t>
      </w:r>
      <w:r w:rsidR="009E72DB" w:rsidRPr="0056538A">
        <w:rPr>
          <w:rFonts w:ascii="Arial" w:hAnsi="Arial" w:cs="Arial"/>
          <w:sz w:val="20"/>
          <w:szCs w:val="20"/>
        </w:rPr>
        <w:t>ioonipoliitika kujundamisel;</w:t>
      </w:r>
    </w:p>
    <w:p w14:paraId="11E13C76" w14:textId="77777777" w:rsidR="00C36A83" w:rsidRPr="0056538A" w:rsidRDefault="00C36A83" w:rsidP="00576B89">
      <w:pPr>
        <w:pStyle w:val="Loendilik"/>
        <w:numPr>
          <w:ilvl w:val="0"/>
          <w:numId w:val="16"/>
        </w:numPr>
        <w:spacing w:after="0"/>
        <w:jc w:val="both"/>
        <w:rPr>
          <w:rFonts w:ascii="Arial" w:hAnsi="Arial" w:cs="Arial"/>
          <w:sz w:val="20"/>
          <w:szCs w:val="20"/>
        </w:rPr>
      </w:pPr>
      <w:proofErr w:type="spellStart"/>
      <w:r w:rsidRPr="0056538A">
        <w:rPr>
          <w:rFonts w:ascii="Arial" w:hAnsi="Arial" w:cs="Arial"/>
          <w:sz w:val="20"/>
          <w:szCs w:val="20"/>
        </w:rPr>
        <w:t>ETAg</w:t>
      </w:r>
      <w:r w:rsidR="00F3569A" w:rsidRPr="0056538A">
        <w:rPr>
          <w:rFonts w:ascii="Arial" w:hAnsi="Arial" w:cs="Arial"/>
          <w:sz w:val="20"/>
          <w:szCs w:val="20"/>
        </w:rPr>
        <w:t>-</w:t>
      </w:r>
      <w:r w:rsidRPr="0056538A">
        <w:rPr>
          <w:rFonts w:ascii="Arial" w:hAnsi="Arial" w:cs="Arial"/>
          <w:sz w:val="20"/>
          <w:szCs w:val="20"/>
        </w:rPr>
        <w:t>i</w:t>
      </w:r>
      <w:proofErr w:type="spellEnd"/>
      <w:r w:rsidRPr="0056538A">
        <w:rPr>
          <w:rFonts w:ascii="Arial" w:hAnsi="Arial" w:cs="Arial"/>
          <w:sz w:val="20"/>
          <w:szCs w:val="20"/>
        </w:rPr>
        <w:t xml:space="preserve"> t</w:t>
      </w:r>
      <w:r w:rsidR="00E639A2" w:rsidRPr="0056538A">
        <w:rPr>
          <w:rFonts w:ascii="Arial" w:hAnsi="Arial" w:cs="Arial"/>
          <w:sz w:val="20"/>
          <w:szCs w:val="20"/>
        </w:rPr>
        <w:t xml:space="preserve">egevus </w:t>
      </w:r>
      <w:r w:rsidR="00E97558" w:rsidRPr="0056538A">
        <w:rPr>
          <w:rFonts w:ascii="Arial" w:hAnsi="Arial" w:cs="Arial"/>
          <w:sz w:val="20"/>
          <w:szCs w:val="20"/>
        </w:rPr>
        <w:t>muud</w:t>
      </w:r>
      <w:r w:rsidR="00E639A2" w:rsidRPr="0056538A">
        <w:rPr>
          <w:rFonts w:ascii="Arial" w:hAnsi="Arial" w:cs="Arial"/>
          <w:sz w:val="20"/>
          <w:szCs w:val="20"/>
        </w:rPr>
        <w:t xml:space="preserve">ab Eesti teaduse </w:t>
      </w:r>
      <w:r w:rsidR="00E97558" w:rsidRPr="0056538A">
        <w:rPr>
          <w:rFonts w:ascii="Arial" w:hAnsi="Arial" w:cs="Arial"/>
          <w:sz w:val="20"/>
          <w:szCs w:val="20"/>
        </w:rPr>
        <w:t>rahvusvaheliselt konkurentsivõimeliseks ja edukaks</w:t>
      </w:r>
      <w:r w:rsidR="009E72DB" w:rsidRPr="0056538A">
        <w:rPr>
          <w:rFonts w:ascii="Arial" w:hAnsi="Arial" w:cs="Arial"/>
          <w:sz w:val="20"/>
          <w:szCs w:val="20"/>
        </w:rPr>
        <w:t>;</w:t>
      </w:r>
    </w:p>
    <w:p w14:paraId="0FE7AB3B" w14:textId="45E2F85F" w:rsidR="00C36A83" w:rsidRPr="0056538A" w:rsidRDefault="00E639A2" w:rsidP="00576B89">
      <w:pPr>
        <w:pStyle w:val="Loendilik"/>
        <w:numPr>
          <w:ilvl w:val="0"/>
          <w:numId w:val="16"/>
        </w:numPr>
        <w:spacing w:after="0"/>
        <w:jc w:val="both"/>
        <w:rPr>
          <w:rFonts w:ascii="Arial" w:hAnsi="Arial" w:cs="Arial"/>
          <w:sz w:val="20"/>
          <w:szCs w:val="20"/>
        </w:rPr>
      </w:pPr>
      <w:proofErr w:type="spellStart"/>
      <w:r w:rsidRPr="0056538A">
        <w:rPr>
          <w:rFonts w:ascii="Arial" w:hAnsi="Arial" w:cs="Arial"/>
          <w:sz w:val="20"/>
          <w:szCs w:val="20"/>
        </w:rPr>
        <w:t>ETAg</w:t>
      </w:r>
      <w:r w:rsidR="00E97558" w:rsidRPr="0056538A">
        <w:rPr>
          <w:rFonts w:ascii="Arial" w:hAnsi="Arial" w:cs="Arial"/>
          <w:sz w:val="20"/>
          <w:szCs w:val="20"/>
        </w:rPr>
        <w:t>-i</w:t>
      </w:r>
      <w:proofErr w:type="spellEnd"/>
      <w:r w:rsidR="00E97558" w:rsidRPr="0056538A">
        <w:rPr>
          <w:rFonts w:ascii="Arial" w:hAnsi="Arial" w:cs="Arial"/>
          <w:sz w:val="20"/>
          <w:szCs w:val="20"/>
        </w:rPr>
        <w:t xml:space="preserve"> tegevuse tulemusena on</w:t>
      </w:r>
      <w:r w:rsidRPr="0056538A">
        <w:rPr>
          <w:rFonts w:ascii="Arial" w:hAnsi="Arial" w:cs="Arial"/>
          <w:sz w:val="20"/>
          <w:szCs w:val="20"/>
        </w:rPr>
        <w:t xml:space="preserve"> teadus ja t</w:t>
      </w:r>
      <w:r w:rsidR="00E97558" w:rsidRPr="0056538A">
        <w:rPr>
          <w:rFonts w:ascii="Arial" w:hAnsi="Arial" w:cs="Arial"/>
          <w:sz w:val="20"/>
          <w:szCs w:val="20"/>
        </w:rPr>
        <w:t>eadmised</w:t>
      </w:r>
      <w:r w:rsidRPr="0056538A">
        <w:rPr>
          <w:rFonts w:ascii="Arial" w:hAnsi="Arial" w:cs="Arial"/>
          <w:sz w:val="20"/>
          <w:szCs w:val="20"/>
        </w:rPr>
        <w:t xml:space="preserve"> Eesti</w:t>
      </w:r>
      <w:r w:rsidR="00C36A83" w:rsidRPr="0056538A">
        <w:rPr>
          <w:rFonts w:ascii="Arial" w:hAnsi="Arial" w:cs="Arial"/>
          <w:sz w:val="20"/>
          <w:szCs w:val="20"/>
        </w:rPr>
        <w:t xml:space="preserve"> ühiskonnas kõrgelt hinnatud.</w:t>
      </w:r>
    </w:p>
    <w:p w14:paraId="3ABFA09A" w14:textId="715937DD" w:rsidR="007572B8" w:rsidRPr="0056538A" w:rsidRDefault="007572B8" w:rsidP="00576B89">
      <w:pPr>
        <w:spacing w:after="0"/>
        <w:jc w:val="both"/>
        <w:rPr>
          <w:rFonts w:ascii="Arial" w:hAnsi="Arial" w:cs="Arial"/>
          <w:sz w:val="20"/>
          <w:szCs w:val="20"/>
        </w:rPr>
      </w:pPr>
      <w:r w:rsidRPr="0056538A">
        <w:rPr>
          <w:rFonts w:ascii="Arial" w:hAnsi="Arial" w:cs="Arial"/>
          <w:sz w:val="20"/>
          <w:szCs w:val="20"/>
        </w:rPr>
        <w:t>Vastuse tüüp: skaala 1-5, lisaks 0 – ei ole arvamust, ja kommentaari võimalus lühikese vaba tekstina.</w:t>
      </w:r>
    </w:p>
    <w:p w14:paraId="45A09D79" w14:textId="3C2C12EF" w:rsidR="00602AB1" w:rsidRPr="0056538A" w:rsidRDefault="00602AB1" w:rsidP="00576B89">
      <w:pPr>
        <w:pStyle w:val="Loendilik"/>
        <w:numPr>
          <w:ilvl w:val="0"/>
          <w:numId w:val="9"/>
        </w:numPr>
        <w:spacing w:after="0"/>
        <w:jc w:val="both"/>
        <w:rPr>
          <w:rFonts w:ascii="Arial" w:hAnsi="Arial" w:cs="Arial"/>
          <w:sz w:val="20"/>
          <w:szCs w:val="20"/>
        </w:rPr>
      </w:pPr>
      <w:r w:rsidRPr="0056538A">
        <w:rPr>
          <w:rFonts w:ascii="Arial" w:hAnsi="Arial" w:cs="Arial"/>
          <w:sz w:val="20"/>
          <w:szCs w:val="20"/>
        </w:rPr>
        <w:t xml:space="preserve">Kas praegu </w:t>
      </w:r>
      <w:proofErr w:type="spellStart"/>
      <w:r w:rsidRPr="0056538A">
        <w:rPr>
          <w:rFonts w:ascii="Arial" w:hAnsi="Arial" w:cs="Arial"/>
          <w:sz w:val="20"/>
          <w:szCs w:val="20"/>
        </w:rPr>
        <w:t>ETAg-i</w:t>
      </w:r>
      <w:proofErr w:type="spellEnd"/>
      <w:r w:rsidRPr="0056538A">
        <w:rPr>
          <w:rFonts w:ascii="Arial" w:hAnsi="Arial" w:cs="Arial"/>
          <w:sz w:val="20"/>
          <w:szCs w:val="20"/>
        </w:rPr>
        <w:t xml:space="preserve"> poolt </w:t>
      </w:r>
      <w:r w:rsidR="00700F44" w:rsidRPr="0056538A">
        <w:rPr>
          <w:rFonts w:ascii="Arial" w:hAnsi="Arial" w:cs="Arial"/>
          <w:sz w:val="20"/>
          <w:szCs w:val="20"/>
        </w:rPr>
        <w:t xml:space="preserve">praegu </w:t>
      </w:r>
      <w:r w:rsidRPr="0056538A">
        <w:rPr>
          <w:rFonts w:ascii="Arial" w:hAnsi="Arial" w:cs="Arial"/>
          <w:sz w:val="20"/>
          <w:szCs w:val="20"/>
        </w:rPr>
        <w:t xml:space="preserve">täidetavate ülesannete / osutatavate teenuste jaoks oli tarvis selline </w:t>
      </w:r>
      <w:r w:rsidR="007842E7" w:rsidRPr="0056538A">
        <w:rPr>
          <w:rFonts w:ascii="Arial" w:hAnsi="Arial" w:cs="Arial"/>
          <w:sz w:val="20"/>
          <w:szCs w:val="20"/>
        </w:rPr>
        <w:t xml:space="preserve">toetav </w:t>
      </w:r>
      <w:r w:rsidRPr="0056538A">
        <w:rPr>
          <w:rFonts w:ascii="Arial" w:hAnsi="Arial" w:cs="Arial"/>
          <w:sz w:val="20"/>
          <w:szCs w:val="20"/>
        </w:rPr>
        <w:t xml:space="preserve">asutus luua või </w:t>
      </w:r>
      <w:r w:rsidR="007842E7" w:rsidRPr="0056538A">
        <w:rPr>
          <w:rFonts w:ascii="Arial" w:hAnsi="Arial" w:cs="Arial"/>
          <w:sz w:val="20"/>
          <w:szCs w:val="20"/>
        </w:rPr>
        <w:t>oli rahuldav</w:t>
      </w:r>
      <w:r w:rsidRPr="0056538A">
        <w:rPr>
          <w:rFonts w:ascii="Arial" w:hAnsi="Arial" w:cs="Arial"/>
          <w:sz w:val="20"/>
          <w:szCs w:val="20"/>
        </w:rPr>
        <w:t xml:space="preserve"> tegevuste korr</w:t>
      </w:r>
      <w:r w:rsidR="007842E7" w:rsidRPr="0056538A">
        <w:rPr>
          <w:rFonts w:ascii="Arial" w:hAnsi="Arial" w:cs="Arial"/>
          <w:sz w:val="20"/>
          <w:szCs w:val="20"/>
        </w:rPr>
        <w:t>aldus</w:t>
      </w:r>
      <w:r w:rsidR="00700F44" w:rsidRPr="0056538A">
        <w:rPr>
          <w:rFonts w:ascii="Arial" w:hAnsi="Arial" w:cs="Arial"/>
          <w:sz w:val="20"/>
          <w:szCs w:val="20"/>
        </w:rPr>
        <w:t xml:space="preserve">, nagu see oli enne </w:t>
      </w:r>
      <w:proofErr w:type="spellStart"/>
      <w:r w:rsidR="00700F44" w:rsidRPr="0056538A">
        <w:rPr>
          <w:rFonts w:ascii="Arial" w:hAnsi="Arial" w:cs="Arial"/>
          <w:sz w:val="20"/>
          <w:szCs w:val="20"/>
        </w:rPr>
        <w:t>ETAg-i</w:t>
      </w:r>
      <w:proofErr w:type="spellEnd"/>
      <w:r w:rsidR="00700F44" w:rsidRPr="0056538A">
        <w:rPr>
          <w:rFonts w:ascii="Arial" w:hAnsi="Arial" w:cs="Arial"/>
          <w:sz w:val="20"/>
          <w:szCs w:val="20"/>
        </w:rPr>
        <w:t xml:space="preserve"> loomist</w:t>
      </w:r>
      <w:r w:rsidRPr="0056538A">
        <w:rPr>
          <w:rFonts w:ascii="Arial" w:hAnsi="Arial" w:cs="Arial"/>
          <w:sz w:val="20"/>
          <w:szCs w:val="20"/>
        </w:rPr>
        <w:t>?</w:t>
      </w:r>
    </w:p>
    <w:p w14:paraId="3DC5F6C9" w14:textId="77777777" w:rsidR="00700F44" w:rsidRPr="0056538A" w:rsidRDefault="00700F44" w:rsidP="00576B89">
      <w:pPr>
        <w:pStyle w:val="Loendilik"/>
        <w:numPr>
          <w:ilvl w:val="0"/>
          <w:numId w:val="17"/>
        </w:numPr>
        <w:spacing w:after="0"/>
        <w:jc w:val="both"/>
        <w:rPr>
          <w:rFonts w:ascii="Arial" w:hAnsi="Arial" w:cs="Arial"/>
          <w:sz w:val="20"/>
          <w:szCs w:val="20"/>
        </w:rPr>
      </w:pPr>
      <w:r w:rsidRPr="0056538A">
        <w:rPr>
          <w:rFonts w:ascii="Arial" w:hAnsi="Arial" w:cs="Arial"/>
          <w:sz w:val="20"/>
          <w:szCs w:val="20"/>
        </w:rPr>
        <w:t>Uurimistoetuste taotlemise ja menetlemise korraldamise osas?</w:t>
      </w:r>
    </w:p>
    <w:p w14:paraId="6E994FF6" w14:textId="77777777" w:rsidR="009E72DB" w:rsidRPr="0056538A" w:rsidRDefault="009E72DB" w:rsidP="00576B89">
      <w:pPr>
        <w:pStyle w:val="Loendilik"/>
        <w:numPr>
          <w:ilvl w:val="0"/>
          <w:numId w:val="17"/>
        </w:numPr>
        <w:spacing w:after="0"/>
        <w:jc w:val="both"/>
        <w:rPr>
          <w:rFonts w:ascii="Arial" w:hAnsi="Arial" w:cs="Arial"/>
          <w:sz w:val="20"/>
          <w:szCs w:val="20"/>
        </w:rPr>
      </w:pPr>
      <w:r w:rsidRPr="0056538A">
        <w:rPr>
          <w:rFonts w:ascii="Arial" w:hAnsi="Arial" w:cs="Arial"/>
          <w:sz w:val="20"/>
          <w:szCs w:val="20"/>
        </w:rPr>
        <w:t>Eesti teadusinfo süsteemi haldamise osas?</w:t>
      </w:r>
    </w:p>
    <w:p w14:paraId="0A9D937F" w14:textId="77777777" w:rsidR="00700F44" w:rsidRPr="0056538A" w:rsidRDefault="00700F44" w:rsidP="00576B89">
      <w:pPr>
        <w:pStyle w:val="Loendilik"/>
        <w:numPr>
          <w:ilvl w:val="0"/>
          <w:numId w:val="17"/>
        </w:numPr>
        <w:spacing w:after="0"/>
        <w:jc w:val="both"/>
        <w:rPr>
          <w:rFonts w:ascii="Arial" w:hAnsi="Arial" w:cs="Arial"/>
          <w:sz w:val="20"/>
          <w:szCs w:val="20"/>
        </w:rPr>
      </w:pPr>
      <w:r w:rsidRPr="0056538A">
        <w:rPr>
          <w:rFonts w:ascii="Arial" w:hAnsi="Arial" w:cs="Arial"/>
          <w:sz w:val="20"/>
          <w:szCs w:val="20"/>
        </w:rPr>
        <w:lastRenderedPageBreak/>
        <w:t>Rahvusvahelise teaduskoostöö organiseerimise osas?</w:t>
      </w:r>
    </w:p>
    <w:p w14:paraId="5A301DD1" w14:textId="77777777" w:rsidR="00C36A83" w:rsidRPr="0056538A" w:rsidRDefault="00700F44" w:rsidP="00576B89">
      <w:pPr>
        <w:pStyle w:val="Loendilik"/>
        <w:numPr>
          <w:ilvl w:val="0"/>
          <w:numId w:val="17"/>
        </w:numPr>
        <w:spacing w:after="0"/>
        <w:jc w:val="both"/>
        <w:rPr>
          <w:rFonts w:ascii="Arial" w:hAnsi="Arial" w:cs="Arial"/>
          <w:sz w:val="20"/>
          <w:szCs w:val="20"/>
        </w:rPr>
      </w:pPr>
      <w:r w:rsidRPr="0056538A">
        <w:rPr>
          <w:rFonts w:ascii="Arial" w:hAnsi="Arial" w:cs="Arial"/>
          <w:sz w:val="20"/>
          <w:szCs w:val="20"/>
        </w:rPr>
        <w:t>Teaduse populariseerimistegevuste osas?</w:t>
      </w:r>
    </w:p>
    <w:p w14:paraId="06C11C1D" w14:textId="39603DB5" w:rsidR="007572B8" w:rsidRPr="0056538A" w:rsidRDefault="007572B8" w:rsidP="00576B89">
      <w:pPr>
        <w:spacing w:after="0"/>
        <w:jc w:val="both"/>
        <w:rPr>
          <w:rFonts w:ascii="Arial" w:hAnsi="Arial" w:cs="Arial"/>
          <w:sz w:val="20"/>
          <w:szCs w:val="20"/>
        </w:rPr>
      </w:pPr>
      <w:r w:rsidRPr="0056538A">
        <w:rPr>
          <w:rFonts w:ascii="Arial" w:hAnsi="Arial" w:cs="Arial"/>
          <w:sz w:val="20"/>
          <w:szCs w:val="20"/>
        </w:rPr>
        <w:t>Vastuse tüüp: Jah / Ei valik.</w:t>
      </w:r>
    </w:p>
    <w:p w14:paraId="2F59A6E3" w14:textId="77777777" w:rsidR="00576B89" w:rsidRPr="0056538A" w:rsidRDefault="00576B89" w:rsidP="00576B89">
      <w:pPr>
        <w:spacing w:after="0"/>
        <w:ind w:firstLine="708"/>
        <w:jc w:val="both"/>
        <w:rPr>
          <w:rFonts w:ascii="Arial" w:hAnsi="Arial" w:cs="Arial"/>
          <w:sz w:val="20"/>
          <w:szCs w:val="20"/>
        </w:rPr>
      </w:pPr>
    </w:p>
    <w:p w14:paraId="01B62A25" w14:textId="6EBFC7D8" w:rsidR="00B65507" w:rsidRPr="0056538A" w:rsidRDefault="00FA3B31" w:rsidP="00576B89">
      <w:pPr>
        <w:spacing w:after="0"/>
        <w:ind w:firstLine="708"/>
        <w:jc w:val="both"/>
        <w:rPr>
          <w:rFonts w:ascii="Arial" w:hAnsi="Arial" w:cs="Arial"/>
          <w:sz w:val="20"/>
          <w:szCs w:val="20"/>
        </w:rPr>
      </w:pPr>
      <w:r w:rsidRPr="0056538A">
        <w:rPr>
          <w:rFonts w:ascii="Arial" w:hAnsi="Arial" w:cs="Arial"/>
          <w:sz w:val="20"/>
          <w:szCs w:val="20"/>
        </w:rPr>
        <w:t>2.5.</w:t>
      </w:r>
      <w:r w:rsidR="00B65507" w:rsidRPr="0056538A">
        <w:rPr>
          <w:rFonts w:ascii="Arial" w:hAnsi="Arial" w:cs="Arial"/>
          <w:sz w:val="20"/>
          <w:szCs w:val="20"/>
        </w:rPr>
        <w:t xml:space="preserve">4. </w:t>
      </w:r>
      <w:r w:rsidR="00CB3538" w:rsidRPr="0056538A">
        <w:rPr>
          <w:rFonts w:ascii="Arial" w:hAnsi="Arial" w:cs="Arial"/>
          <w:sz w:val="20"/>
          <w:szCs w:val="20"/>
        </w:rPr>
        <w:t>Kommunikatsioon</w:t>
      </w:r>
    </w:p>
    <w:p w14:paraId="447B83B1" w14:textId="77777777" w:rsidR="000266B5" w:rsidRPr="0056538A" w:rsidRDefault="009E72DB" w:rsidP="00576B89">
      <w:pPr>
        <w:spacing w:after="0"/>
        <w:ind w:firstLine="708"/>
        <w:jc w:val="both"/>
        <w:rPr>
          <w:rFonts w:ascii="Arial" w:hAnsi="Arial" w:cs="Arial"/>
          <w:sz w:val="20"/>
          <w:szCs w:val="20"/>
        </w:rPr>
      </w:pPr>
      <w:r w:rsidRPr="0056538A">
        <w:rPr>
          <w:rFonts w:ascii="Arial" w:hAnsi="Arial" w:cs="Arial"/>
          <w:sz w:val="20"/>
          <w:szCs w:val="20"/>
        </w:rPr>
        <w:t xml:space="preserve">2.5.4.1. </w:t>
      </w:r>
      <w:r w:rsidR="00B65507" w:rsidRPr="0056538A">
        <w:rPr>
          <w:rFonts w:ascii="Arial" w:hAnsi="Arial" w:cs="Arial"/>
          <w:sz w:val="20"/>
          <w:szCs w:val="20"/>
        </w:rPr>
        <w:t>Mi</w:t>
      </w:r>
      <w:r w:rsidR="0028654B" w:rsidRPr="0056538A">
        <w:rPr>
          <w:rFonts w:ascii="Arial" w:hAnsi="Arial" w:cs="Arial"/>
          <w:sz w:val="20"/>
          <w:szCs w:val="20"/>
        </w:rPr>
        <w:t>lliste</w:t>
      </w:r>
      <w:r w:rsidR="001A5FED" w:rsidRPr="0056538A">
        <w:rPr>
          <w:rFonts w:ascii="Arial" w:hAnsi="Arial" w:cs="Arial"/>
          <w:sz w:val="20"/>
          <w:szCs w:val="20"/>
        </w:rPr>
        <w:t xml:space="preserve"> kommunikatsioonikanalite kaudu võtate vajadusel ühendust</w:t>
      </w:r>
      <w:r w:rsidR="00FA0DD4" w:rsidRPr="0056538A">
        <w:rPr>
          <w:rFonts w:ascii="Arial" w:hAnsi="Arial" w:cs="Arial"/>
          <w:sz w:val="20"/>
          <w:szCs w:val="20"/>
        </w:rPr>
        <w:t xml:space="preserve"> </w:t>
      </w:r>
      <w:proofErr w:type="spellStart"/>
      <w:r w:rsidR="00FA0DD4" w:rsidRPr="0056538A">
        <w:rPr>
          <w:rFonts w:ascii="Arial" w:hAnsi="Arial" w:cs="Arial"/>
          <w:sz w:val="20"/>
          <w:szCs w:val="20"/>
        </w:rPr>
        <w:t>ETAg-i</w:t>
      </w:r>
      <w:proofErr w:type="spellEnd"/>
      <w:r w:rsidR="007E0C56" w:rsidRPr="0056538A">
        <w:rPr>
          <w:rFonts w:ascii="Arial" w:hAnsi="Arial" w:cs="Arial"/>
          <w:sz w:val="20"/>
          <w:szCs w:val="20"/>
        </w:rPr>
        <w:t xml:space="preserve"> spetsialistide</w:t>
      </w:r>
      <w:r w:rsidR="00FA0DD4" w:rsidRPr="0056538A">
        <w:rPr>
          <w:rFonts w:ascii="Arial" w:hAnsi="Arial" w:cs="Arial"/>
          <w:sz w:val="20"/>
          <w:szCs w:val="20"/>
        </w:rPr>
        <w:t>ga?</w:t>
      </w:r>
    </w:p>
    <w:p w14:paraId="5177FB41" w14:textId="28C9CB58" w:rsidR="00723131" w:rsidRPr="0056538A" w:rsidRDefault="00400842" w:rsidP="00576B89">
      <w:pPr>
        <w:spacing w:after="0"/>
        <w:jc w:val="both"/>
        <w:rPr>
          <w:rFonts w:ascii="Arial" w:hAnsi="Arial" w:cs="Arial"/>
          <w:sz w:val="20"/>
          <w:szCs w:val="20"/>
        </w:rPr>
      </w:pPr>
      <w:r w:rsidRPr="0056538A">
        <w:rPr>
          <w:rFonts w:ascii="Arial" w:hAnsi="Arial" w:cs="Arial"/>
          <w:sz w:val="20"/>
          <w:szCs w:val="20"/>
        </w:rPr>
        <w:t>Küsimused: l</w:t>
      </w:r>
      <w:r w:rsidR="00723131" w:rsidRPr="0056538A">
        <w:rPr>
          <w:rFonts w:ascii="Arial" w:hAnsi="Arial" w:cs="Arial"/>
          <w:sz w:val="20"/>
          <w:szCs w:val="20"/>
        </w:rPr>
        <w:t>oetelu kanalitest:</w:t>
      </w:r>
    </w:p>
    <w:p w14:paraId="2092FB89" w14:textId="77777777" w:rsidR="00723131" w:rsidRPr="0056538A" w:rsidRDefault="00723131" w:rsidP="00576B89">
      <w:pPr>
        <w:pStyle w:val="Loendilik"/>
        <w:numPr>
          <w:ilvl w:val="0"/>
          <w:numId w:val="13"/>
        </w:numPr>
        <w:spacing w:after="0"/>
        <w:jc w:val="both"/>
        <w:rPr>
          <w:rFonts w:ascii="Arial" w:hAnsi="Arial" w:cs="Arial"/>
          <w:sz w:val="20"/>
          <w:szCs w:val="20"/>
        </w:rPr>
      </w:pPr>
      <w:proofErr w:type="spellStart"/>
      <w:r w:rsidRPr="0056538A">
        <w:rPr>
          <w:rFonts w:ascii="Arial" w:hAnsi="Arial" w:cs="Arial"/>
          <w:sz w:val="20"/>
          <w:szCs w:val="20"/>
        </w:rPr>
        <w:t>ETAg-i</w:t>
      </w:r>
      <w:proofErr w:type="spellEnd"/>
      <w:r w:rsidRPr="0056538A">
        <w:rPr>
          <w:rFonts w:ascii="Arial" w:hAnsi="Arial" w:cs="Arial"/>
          <w:sz w:val="20"/>
          <w:szCs w:val="20"/>
        </w:rPr>
        <w:t xml:space="preserve"> kodulehekülg;</w:t>
      </w:r>
    </w:p>
    <w:p w14:paraId="41C87197" w14:textId="77777777" w:rsidR="00723131" w:rsidRPr="0056538A" w:rsidRDefault="00723131" w:rsidP="00576B89">
      <w:pPr>
        <w:pStyle w:val="Loendilik"/>
        <w:numPr>
          <w:ilvl w:val="0"/>
          <w:numId w:val="13"/>
        </w:numPr>
        <w:spacing w:after="0"/>
        <w:jc w:val="both"/>
        <w:rPr>
          <w:rFonts w:ascii="Arial" w:hAnsi="Arial" w:cs="Arial"/>
          <w:sz w:val="20"/>
          <w:szCs w:val="20"/>
        </w:rPr>
      </w:pPr>
      <w:proofErr w:type="spellStart"/>
      <w:r w:rsidRPr="0056538A">
        <w:rPr>
          <w:rFonts w:ascii="Arial" w:hAnsi="Arial" w:cs="Arial"/>
          <w:sz w:val="20"/>
          <w:szCs w:val="20"/>
        </w:rPr>
        <w:t>ETAg-iga</w:t>
      </w:r>
      <w:proofErr w:type="spellEnd"/>
      <w:r w:rsidRPr="0056538A">
        <w:rPr>
          <w:rFonts w:ascii="Arial" w:hAnsi="Arial" w:cs="Arial"/>
          <w:sz w:val="20"/>
          <w:szCs w:val="20"/>
        </w:rPr>
        <w:t xml:space="preserve"> </w:t>
      </w:r>
      <w:r w:rsidR="005E457D" w:rsidRPr="0056538A">
        <w:rPr>
          <w:rFonts w:ascii="Arial" w:hAnsi="Arial" w:cs="Arial"/>
          <w:sz w:val="20"/>
          <w:szCs w:val="20"/>
        </w:rPr>
        <w:t xml:space="preserve">seotud </w:t>
      </w:r>
      <w:r w:rsidR="00412908" w:rsidRPr="0056538A">
        <w:rPr>
          <w:rFonts w:ascii="Arial" w:hAnsi="Arial" w:cs="Arial"/>
          <w:sz w:val="20"/>
          <w:szCs w:val="20"/>
        </w:rPr>
        <w:t>algatuste</w:t>
      </w:r>
      <w:r w:rsidR="005E457D" w:rsidRPr="0056538A">
        <w:rPr>
          <w:rFonts w:ascii="Arial" w:hAnsi="Arial" w:cs="Arial"/>
          <w:sz w:val="20"/>
          <w:szCs w:val="20"/>
        </w:rPr>
        <w:t xml:space="preserve"> (</w:t>
      </w:r>
      <w:r w:rsidRPr="0056538A">
        <w:rPr>
          <w:rFonts w:ascii="Arial" w:hAnsi="Arial" w:cs="Arial"/>
          <w:sz w:val="20"/>
          <w:szCs w:val="20"/>
        </w:rPr>
        <w:t xml:space="preserve">ETIS, </w:t>
      </w:r>
      <w:proofErr w:type="spellStart"/>
      <w:r w:rsidR="005E457D" w:rsidRPr="0056538A">
        <w:rPr>
          <w:rFonts w:ascii="Arial" w:hAnsi="Arial" w:cs="Arial"/>
          <w:sz w:val="20"/>
          <w:szCs w:val="20"/>
        </w:rPr>
        <w:t>Euraxess</w:t>
      </w:r>
      <w:proofErr w:type="spellEnd"/>
      <w:r w:rsidR="005E457D" w:rsidRPr="0056538A">
        <w:rPr>
          <w:rFonts w:ascii="Arial" w:hAnsi="Arial" w:cs="Arial"/>
          <w:sz w:val="20"/>
          <w:szCs w:val="20"/>
        </w:rPr>
        <w:t xml:space="preserve">, </w:t>
      </w:r>
      <w:proofErr w:type="spellStart"/>
      <w:r w:rsidR="005E457D" w:rsidRPr="0056538A">
        <w:rPr>
          <w:rFonts w:ascii="Arial" w:hAnsi="Arial" w:cs="Arial"/>
          <w:sz w:val="20"/>
          <w:szCs w:val="20"/>
        </w:rPr>
        <w:t>Researchinestonia</w:t>
      </w:r>
      <w:proofErr w:type="spellEnd"/>
      <w:r w:rsidR="005E457D" w:rsidRPr="0056538A">
        <w:rPr>
          <w:rFonts w:ascii="Arial" w:hAnsi="Arial" w:cs="Arial"/>
          <w:sz w:val="20"/>
          <w:szCs w:val="20"/>
        </w:rPr>
        <w:t>)</w:t>
      </w:r>
      <w:r w:rsidR="004C4A54" w:rsidRPr="0056538A">
        <w:rPr>
          <w:rFonts w:ascii="Arial" w:hAnsi="Arial" w:cs="Arial"/>
          <w:sz w:val="20"/>
          <w:szCs w:val="20"/>
        </w:rPr>
        <w:t xml:space="preserve"> kodulehekülje</w:t>
      </w:r>
      <w:r w:rsidRPr="0056538A">
        <w:rPr>
          <w:rFonts w:ascii="Arial" w:hAnsi="Arial" w:cs="Arial"/>
          <w:sz w:val="20"/>
          <w:szCs w:val="20"/>
        </w:rPr>
        <w:t>d;</w:t>
      </w:r>
    </w:p>
    <w:p w14:paraId="41BA8EE3" w14:textId="77777777" w:rsidR="00723131" w:rsidRPr="0056538A" w:rsidRDefault="004C4A54" w:rsidP="00576B89">
      <w:pPr>
        <w:pStyle w:val="Loendilik"/>
        <w:numPr>
          <w:ilvl w:val="0"/>
          <w:numId w:val="13"/>
        </w:numPr>
        <w:spacing w:after="0"/>
        <w:jc w:val="both"/>
        <w:rPr>
          <w:rFonts w:ascii="Arial" w:hAnsi="Arial" w:cs="Arial"/>
          <w:sz w:val="20"/>
          <w:szCs w:val="20"/>
        </w:rPr>
      </w:pPr>
      <w:proofErr w:type="spellStart"/>
      <w:r w:rsidRPr="0056538A">
        <w:rPr>
          <w:rFonts w:ascii="Arial" w:hAnsi="Arial" w:cs="Arial"/>
          <w:sz w:val="20"/>
          <w:szCs w:val="20"/>
        </w:rPr>
        <w:t>ETAg-i</w:t>
      </w:r>
      <w:proofErr w:type="spellEnd"/>
      <w:r w:rsidRPr="0056538A">
        <w:rPr>
          <w:rFonts w:ascii="Arial" w:hAnsi="Arial" w:cs="Arial"/>
          <w:sz w:val="20"/>
          <w:szCs w:val="20"/>
        </w:rPr>
        <w:t xml:space="preserve"> </w:t>
      </w:r>
      <w:r w:rsidR="00B16EA9" w:rsidRPr="0056538A">
        <w:rPr>
          <w:rFonts w:ascii="Arial" w:hAnsi="Arial" w:cs="Arial"/>
          <w:sz w:val="20"/>
          <w:szCs w:val="20"/>
        </w:rPr>
        <w:t xml:space="preserve">ja </w:t>
      </w:r>
      <w:proofErr w:type="spellStart"/>
      <w:r w:rsidR="00B16EA9" w:rsidRPr="0056538A">
        <w:rPr>
          <w:rFonts w:ascii="Arial" w:hAnsi="Arial" w:cs="Arial"/>
          <w:sz w:val="20"/>
          <w:szCs w:val="20"/>
        </w:rPr>
        <w:t>ETAg-i</w:t>
      </w:r>
      <w:proofErr w:type="spellEnd"/>
      <w:r w:rsidR="00B16EA9" w:rsidRPr="0056538A">
        <w:rPr>
          <w:rFonts w:ascii="Arial" w:hAnsi="Arial" w:cs="Arial"/>
          <w:sz w:val="20"/>
          <w:szCs w:val="20"/>
        </w:rPr>
        <w:t xml:space="preserve"> tegevuste uudiskirjad</w:t>
      </w:r>
      <w:r w:rsidR="00723131" w:rsidRPr="0056538A">
        <w:rPr>
          <w:rFonts w:ascii="Arial" w:hAnsi="Arial" w:cs="Arial"/>
          <w:sz w:val="20"/>
          <w:szCs w:val="20"/>
        </w:rPr>
        <w:t xml:space="preserve"> / </w:t>
      </w:r>
      <w:proofErr w:type="spellStart"/>
      <w:r w:rsidR="00723131" w:rsidRPr="0056538A">
        <w:rPr>
          <w:rFonts w:ascii="Arial" w:hAnsi="Arial" w:cs="Arial"/>
          <w:sz w:val="20"/>
          <w:szCs w:val="20"/>
        </w:rPr>
        <w:t>meililistid</w:t>
      </w:r>
      <w:proofErr w:type="spellEnd"/>
      <w:r w:rsidR="00723131" w:rsidRPr="0056538A">
        <w:rPr>
          <w:rFonts w:ascii="Arial" w:hAnsi="Arial" w:cs="Arial"/>
          <w:sz w:val="20"/>
          <w:szCs w:val="20"/>
        </w:rPr>
        <w:t>;</w:t>
      </w:r>
    </w:p>
    <w:p w14:paraId="2D087CEC" w14:textId="77777777" w:rsidR="00B16EA9" w:rsidRPr="0056538A" w:rsidRDefault="00B16EA9" w:rsidP="00576B89">
      <w:pPr>
        <w:pStyle w:val="Loendilik"/>
        <w:numPr>
          <w:ilvl w:val="0"/>
          <w:numId w:val="13"/>
        </w:numPr>
        <w:spacing w:after="0"/>
        <w:jc w:val="both"/>
        <w:rPr>
          <w:rFonts w:ascii="Arial" w:hAnsi="Arial" w:cs="Arial"/>
          <w:sz w:val="20"/>
          <w:szCs w:val="20"/>
        </w:rPr>
      </w:pPr>
      <w:proofErr w:type="spellStart"/>
      <w:r w:rsidRPr="0056538A">
        <w:rPr>
          <w:rFonts w:ascii="Arial" w:hAnsi="Arial" w:cs="Arial"/>
          <w:sz w:val="20"/>
          <w:szCs w:val="20"/>
        </w:rPr>
        <w:t>ETAg-i</w:t>
      </w:r>
      <w:proofErr w:type="spellEnd"/>
      <w:r w:rsidRPr="0056538A">
        <w:rPr>
          <w:rFonts w:ascii="Arial" w:hAnsi="Arial" w:cs="Arial"/>
          <w:sz w:val="20"/>
          <w:szCs w:val="20"/>
        </w:rPr>
        <w:t xml:space="preserve"> tegevuste </w:t>
      </w:r>
      <w:proofErr w:type="spellStart"/>
      <w:r w:rsidRPr="0056538A">
        <w:rPr>
          <w:rFonts w:ascii="Arial" w:hAnsi="Arial" w:cs="Arial"/>
          <w:sz w:val="20"/>
          <w:szCs w:val="20"/>
        </w:rPr>
        <w:t>Facebook’i</w:t>
      </w:r>
      <w:proofErr w:type="spellEnd"/>
      <w:r w:rsidRPr="0056538A">
        <w:rPr>
          <w:rFonts w:ascii="Arial" w:hAnsi="Arial" w:cs="Arial"/>
          <w:sz w:val="20"/>
          <w:szCs w:val="20"/>
        </w:rPr>
        <w:t xml:space="preserve"> leheküljed ja grupid;</w:t>
      </w:r>
    </w:p>
    <w:p w14:paraId="39AD3723" w14:textId="77777777" w:rsidR="00B16EA9" w:rsidRPr="0056538A" w:rsidRDefault="00B16EA9" w:rsidP="00576B89">
      <w:pPr>
        <w:pStyle w:val="Loendilik"/>
        <w:numPr>
          <w:ilvl w:val="0"/>
          <w:numId w:val="13"/>
        </w:numPr>
        <w:spacing w:after="0"/>
        <w:jc w:val="both"/>
        <w:rPr>
          <w:rFonts w:ascii="Arial" w:hAnsi="Arial" w:cs="Arial"/>
          <w:sz w:val="20"/>
          <w:szCs w:val="20"/>
        </w:rPr>
      </w:pPr>
      <w:proofErr w:type="spellStart"/>
      <w:r w:rsidRPr="0056538A">
        <w:rPr>
          <w:rFonts w:ascii="Arial" w:hAnsi="Arial" w:cs="Arial"/>
          <w:sz w:val="20"/>
          <w:szCs w:val="20"/>
        </w:rPr>
        <w:t>ETAg-i</w:t>
      </w:r>
      <w:proofErr w:type="spellEnd"/>
      <w:r w:rsidRPr="0056538A">
        <w:rPr>
          <w:rFonts w:ascii="Arial" w:hAnsi="Arial" w:cs="Arial"/>
          <w:sz w:val="20"/>
          <w:szCs w:val="20"/>
        </w:rPr>
        <w:t xml:space="preserve"> tegevuste </w:t>
      </w:r>
      <w:proofErr w:type="spellStart"/>
      <w:r w:rsidRPr="0056538A">
        <w:rPr>
          <w:rFonts w:ascii="Arial" w:hAnsi="Arial" w:cs="Arial"/>
          <w:sz w:val="20"/>
          <w:szCs w:val="20"/>
        </w:rPr>
        <w:t>Youtube’i</w:t>
      </w:r>
      <w:proofErr w:type="spellEnd"/>
      <w:r w:rsidRPr="0056538A">
        <w:rPr>
          <w:rFonts w:ascii="Arial" w:hAnsi="Arial" w:cs="Arial"/>
          <w:sz w:val="20"/>
          <w:szCs w:val="20"/>
        </w:rPr>
        <w:t xml:space="preserve"> kajastused;</w:t>
      </w:r>
    </w:p>
    <w:p w14:paraId="4529058B" w14:textId="77777777" w:rsidR="00723131" w:rsidRPr="0056538A" w:rsidRDefault="004C4A54" w:rsidP="00576B89">
      <w:pPr>
        <w:pStyle w:val="Loendilik"/>
        <w:numPr>
          <w:ilvl w:val="0"/>
          <w:numId w:val="13"/>
        </w:numPr>
        <w:spacing w:after="0"/>
        <w:jc w:val="both"/>
        <w:rPr>
          <w:rFonts w:ascii="Arial" w:hAnsi="Arial" w:cs="Arial"/>
          <w:sz w:val="20"/>
          <w:szCs w:val="20"/>
        </w:rPr>
      </w:pPr>
      <w:r w:rsidRPr="0056538A">
        <w:rPr>
          <w:rFonts w:ascii="Arial" w:hAnsi="Arial" w:cs="Arial"/>
          <w:sz w:val="20"/>
          <w:szCs w:val="20"/>
        </w:rPr>
        <w:t>spetsi</w:t>
      </w:r>
      <w:r w:rsidR="00723131" w:rsidRPr="0056538A">
        <w:rPr>
          <w:rFonts w:ascii="Arial" w:hAnsi="Arial" w:cs="Arial"/>
          <w:sz w:val="20"/>
          <w:szCs w:val="20"/>
        </w:rPr>
        <w:t>alistidega kirjalik suhtlemine;</w:t>
      </w:r>
    </w:p>
    <w:p w14:paraId="51C67871" w14:textId="77777777" w:rsidR="00723131" w:rsidRPr="0056538A" w:rsidRDefault="004C4A54" w:rsidP="00576B89">
      <w:pPr>
        <w:pStyle w:val="Loendilik"/>
        <w:numPr>
          <w:ilvl w:val="0"/>
          <w:numId w:val="13"/>
        </w:numPr>
        <w:spacing w:after="0"/>
        <w:jc w:val="both"/>
        <w:rPr>
          <w:rFonts w:ascii="Arial" w:hAnsi="Arial" w:cs="Arial"/>
          <w:sz w:val="20"/>
          <w:szCs w:val="20"/>
        </w:rPr>
      </w:pPr>
      <w:r w:rsidRPr="0056538A">
        <w:rPr>
          <w:rFonts w:ascii="Arial" w:hAnsi="Arial" w:cs="Arial"/>
          <w:sz w:val="20"/>
          <w:szCs w:val="20"/>
        </w:rPr>
        <w:t>spetsial</w:t>
      </w:r>
      <w:r w:rsidR="005E457D" w:rsidRPr="0056538A">
        <w:rPr>
          <w:rFonts w:ascii="Arial" w:hAnsi="Arial" w:cs="Arial"/>
          <w:sz w:val="20"/>
          <w:szCs w:val="20"/>
        </w:rPr>
        <w:t>istidega telefonitsi suhtlemine</w:t>
      </w:r>
      <w:r w:rsidR="00723131" w:rsidRPr="0056538A">
        <w:rPr>
          <w:rFonts w:ascii="Arial" w:hAnsi="Arial" w:cs="Arial"/>
          <w:sz w:val="20"/>
          <w:szCs w:val="20"/>
        </w:rPr>
        <w:t>;</w:t>
      </w:r>
    </w:p>
    <w:p w14:paraId="460763D0" w14:textId="20685215" w:rsidR="004C4A54" w:rsidRPr="0056538A" w:rsidRDefault="00723131" w:rsidP="00576B89">
      <w:pPr>
        <w:pStyle w:val="Loendilik"/>
        <w:numPr>
          <w:ilvl w:val="0"/>
          <w:numId w:val="13"/>
        </w:numPr>
        <w:spacing w:after="0"/>
        <w:jc w:val="both"/>
        <w:rPr>
          <w:rFonts w:ascii="Arial" w:hAnsi="Arial" w:cs="Arial"/>
          <w:sz w:val="20"/>
          <w:szCs w:val="20"/>
        </w:rPr>
      </w:pPr>
      <w:proofErr w:type="spellStart"/>
      <w:r w:rsidRPr="0056538A">
        <w:rPr>
          <w:rFonts w:ascii="Arial" w:hAnsi="Arial" w:cs="Arial"/>
          <w:sz w:val="20"/>
          <w:szCs w:val="20"/>
        </w:rPr>
        <w:t>ETAg-i</w:t>
      </w:r>
      <w:proofErr w:type="spellEnd"/>
      <w:r w:rsidRPr="0056538A">
        <w:rPr>
          <w:rFonts w:ascii="Arial" w:hAnsi="Arial" w:cs="Arial"/>
          <w:sz w:val="20"/>
          <w:szCs w:val="20"/>
        </w:rPr>
        <w:t xml:space="preserve"> </w:t>
      </w:r>
      <w:r w:rsidR="0093793C" w:rsidRPr="0056538A">
        <w:rPr>
          <w:rFonts w:ascii="Arial" w:hAnsi="Arial" w:cs="Arial"/>
          <w:sz w:val="20"/>
          <w:szCs w:val="20"/>
        </w:rPr>
        <w:t>teaduse rahastami</w:t>
      </w:r>
      <w:r w:rsidRPr="0056538A">
        <w:rPr>
          <w:rFonts w:ascii="Arial" w:hAnsi="Arial" w:cs="Arial"/>
          <w:sz w:val="20"/>
          <w:szCs w:val="20"/>
        </w:rPr>
        <w:t>sinstrumentide teavitusüritustel osalemine.</w:t>
      </w:r>
    </w:p>
    <w:p w14:paraId="248CF775" w14:textId="1512A732" w:rsidR="00723131" w:rsidRPr="0056538A" w:rsidRDefault="00400842" w:rsidP="00576B89">
      <w:pPr>
        <w:spacing w:after="0"/>
        <w:jc w:val="both"/>
        <w:rPr>
          <w:rFonts w:ascii="Arial" w:hAnsi="Arial" w:cs="Arial"/>
          <w:sz w:val="20"/>
          <w:szCs w:val="20"/>
        </w:rPr>
      </w:pPr>
      <w:r w:rsidRPr="0056538A">
        <w:rPr>
          <w:rFonts w:ascii="Arial" w:hAnsi="Arial" w:cs="Arial"/>
          <w:sz w:val="20"/>
          <w:szCs w:val="20"/>
        </w:rPr>
        <w:t>Vastuse tüüp: märkida ära, millist kanalit kasutatakse. Iga kasutatavaks märgitud kommunikatsioonikanali juures avaneb kommunikatsiooni hindamise lisavalik 2.5.4.2.</w:t>
      </w:r>
    </w:p>
    <w:p w14:paraId="4EFE15A0" w14:textId="16270371" w:rsidR="009E72DB" w:rsidRPr="0056538A" w:rsidRDefault="009E72DB" w:rsidP="00576B89">
      <w:pPr>
        <w:spacing w:after="0"/>
        <w:ind w:firstLine="360"/>
        <w:jc w:val="both"/>
        <w:rPr>
          <w:rFonts w:ascii="Arial" w:hAnsi="Arial" w:cs="Arial"/>
          <w:sz w:val="20"/>
          <w:szCs w:val="20"/>
        </w:rPr>
      </w:pPr>
      <w:r w:rsidRPr="0056538A">
        <w:rPr>
          <w:rFonts w:ascii="Arial" w:hAnsi="Arial" w:cs="Arial"/>
          <w:sz w:val="20"/>
          <w:szCs w:val="20"/>
        </w:rPr>
        <w:t>2.5.4.2. Kommunikatsiooni hindamine.</w:t>
      </w:r>
    </w:p>
    <w:p w14:paraId="049077F7" w14:textId="1407CAAA" w:rsidR="00723131" w:rsidRPr="0056538A" w:rsidRDefault="00723131" w:rsidP="00576B89">
      <w:pPr>
        <w:pStyle w:val="Loendilik"/>
        <w:numPr>
          <w:ilvl w:val="0"/>
          <w:numId w:val="18"/>
        </w:numPr>
        <w:spacing w:after="0"/>
        <w:jc w:val="both"/>
        <w:rPr>
          <w:rFonts w:ascii="Arial" w:hAnsi="Arial" w:cs="Arial"/>
          <w:sz w:val="20"/>
          <w:szCs w:val="20"/>
        </w:rPr>
      </w:pPr>
      <w:r w:rsidRPr="0056538A">
        <w:rPr>
          <w:rFonts w:ascii="Arial" w:hAnsi="Arial" w:cs="Arial"/>
          <w:sz w:val="20"/>
          <w:szCs w:val="20"/>
        </w:rPr>
        <w:t>Rahuolu olemasoleva informatsiooniga (</w:t>
      </w:r>
      <w:r w:rsidR="00400842" w:rsidRPr="0056538A">
        <w:rPr>
          <w:rFonts w:ascii="Arial" w:hAnsi="Arial" w:cs="Arial"/>
          <w:sz w:val="20"/>
          <w:szCs w:val="20"/>
        </w:rPr>
        <w:t>küsimuste 2.5.4.1. 1; 2 ja</w:t>
      </w:r>
      <w:r w:rsidRPr="0056538A">
        <w:rPr>
          <w:rFonts w:ascii="Arial" w:hAnsi="Arial" w:cs="Arial"/>
          <w:sz w:val="20"/>
          <w:szCs w:val="20"/>
        </w:rPr>
        <w:t xml:space="preserve"> 3</w:t>
      </w:r>
      <w:r w:rsidR="00400842" w:rsidRPr="0056538A">
        <w:rPr>
          <w:rFonts w:ascii="Arial" w:hAnsi="Arial" w:cs="Arial"/>
          <w:sz w:val="20"/>
          <w:szCs w:val="20"/>
        </w:rPr>
        <w:t xml:space="preserve"> puhul</w:t>
      </w:r>
      <w:r w:rsidRPr="0056538A">
        <w:rPr>
          <w:rFonts w:ascii="Arial" w:hAnsi="Arial" w:cs="Arial"/>
          <w:sz w:val="20"/>
          <w:szCs w:val="20"/>
        </w:rPr>
        <w:t>)</w:t>
      </w:r>
    </w:p>
    <w:p w14:paraId="3556F43B" w14:textId="540420E8" w:rsidR="00D56478" w:rsidRPr="0056538A" w:rsidRDefault="00D56478" w:rsidP="00576B89">
      <w:pPr>
        <w:pStyle w:val="Loendilik"/>
        <w:numPr>
          <w:ilvl w:val="0"/>
          <w:numId w:val="18"/>
        </w:numPr>
        <w:spacing w:after="0"/>
        <w:jc w:val="both"/>
        <w:rPr>
          <w:rFonts w:ascii="Arial" w:hAnsi="Arial" w:cs="Arial"/>
          <w:sz w:val="20"/>
          <w:szCs w:val="20"/>
        </w:rPr>
      </w:pPr>
      <w:r w:rsidRPr="0056538A">
        <w:rPr>
          <w:rFonts w:ascii="Arial" w:hAnsi="Arial" w:cs="Arial"/>
          <w:sz w:val="20"/>
          <w:szCs w:val="20"/>
        </w:rPr>
        <w:t>Rahulolu tagasiside kiirusega</w:t>
      </w:r>
      <w:r w:rsidR="00723131" w:rsidRPr="0056538A">
        <w:rPr>
          <w:rFonts w:ascii="Arial" w:hAnsi="Arial" w:cs="Arial"/>
          <w:sz w:val="20"/>
          <w:szCs w:val="20"/>
        </w:rPr>
        <w:t xml:space="preserve"> (</w:t>
      </w:r>
      <w:r w:rsidR="00400842" w:rsidRPr="0056538A">
        <w:rPr>
          <w:rFonts w:ascii="Arial" w:hAnsi="Arial" w:cs="Arial"/>
          <w:sz w:val="20"/>
          <w:szCs w:val="20"/>
        </w:rPr>
        <w:t>küsimuste 2.5.4.1. 4; 5 ja</w:t>
      </w:r>
      <w:r w:rsidR="00723131" w:rsidRPr="0056538A">
        <w:rPr>
          <w:rFonts w:ascii="Arial" w:hAnsi="Arial" w:cs="Arial"/>
          <w:sz w:val="20"/>
          <w:szCs w:val="20"/>
        </w:rPr>
        <w:t xml:space="preserve"> 6</w:t>
      </w:r>
      <w:r w:rsidR="00400842" w:rsidRPr="0056538A">
        <w:rPr>
          <w:rFonts w:ascii="Arial" w:hAnsi="Arial" w:cs="Arial"/>
          <w:sz w:val="20"/>
          <w:szCs w:val="20"/>
        </w:rPr>
        <w:t xml:space="preserve"> puhul</w:t>
      </w:r>
      <w:r w:rsidR="00723131" w:rsidRPr="0056538A">
        <w:rPr>
          <w:rFonts w:ascii="Arial" w:hAnsi="Arial" w:cs="Arial"/>
          <w:sz w:val="20"/>
          <w:szCs w:val="20"/>
        </w:rPr>
        <w:t>)</w:t>
      </w:r>
    </w:p>
    <w:p w14:paraId="63E4496F" w14:textId="5076C059" w:rsidR="00D56478" w:rsidRPr="0056538A" w:rsidRDefault="00D56478" w:rsidP="00576B89">
      <w:pPr>
        <w:pStyle w:val="Loendilik"/>
        <w:numPr>
          <w:ilvl w:val="0"/>
          <w:numId w:val="18"/>
        </w:numPr>
        <w:spacing w:after="0"/>
        <w:jc w:val="both"/>
        <w:rPr>
          <w:rFonts w:ascii="Arial" w:hAnsi="Arial" w:cs="Arial"/>
          <w:sz w:val="20"/>
          <w:szCs w:val="20"/>
        </w:rPr>
      </w:pPr>
      <w:r w:rsidRPr="0056538A">
        <w:rPr>
          <w:rFonts w:ascii="Arial" w:hAnsi="Arial" w:cs="Arial"/>
          <w:sz w:val="20"/>
          <w:szCs w:val="20"/>
        </w:rPr>
        <w:t>Rahulolu tagasiside kvaliteediga</w:t>
      </w:r>
      <w:r w:rsidR="00723131" w:rsidRPr="0056538A">
        <w:rPr>
          <w:rFonts w:ascii="Arial" w:hAnsi="Arial" w:cs="Arial"/>
          <w:sz w:val="20"/>
          <w:szCs w:val="20"/>
        </w:rPr>
        <w:t xml:space="preserve"> (</w:t>
      </w:r>
      <w:r w:rsidR="00400842" w:rsidRPr="0056538A">
        <w:rPr>
          <w:rFonts w:ascii="Arial" w:hAnsi="Arial" w:cs="Arial"/>
          <w:sz w:val="20"/>
          <w:szCs w:val="20"/>
        </w:rPr>
        <w:t>küsimuste 2.5.4.1. 4; 5 ja</w:t>
      </w:r>
      <w:r w:rsidR="00723131" w:rsidRPr="0056538A">
        <w:rPr>
          <w:rFonts w:ascii="Arial" w:hAnsi="Arial" w:cs="Arial"/>
          <w:sz w:val="20"/>
          <w:szCs w:val="20"/>
        </w:rPr>
        <w:t xml:space="preserve"> 6</w:t>
      </w:r>
      <w:r w:rsidR="00400842" w:rsidRPr="0056538A">
        <w:rPr>
          <w:rFonts w:ascii="Arial" w:hAnsi="Arial" w:cs="Arial"/>
          <w:sz w:val="20"/>
          <w:szCs w:val="20"/>
        </w:rPr>
        <w:t xml:space="preserve"> puhul</w:t>
      </w:r>
      <w:r w:rsidR="00723131" w:rsidRPr="0056538A">
        <w:rPr>
          <w:rFonts w:ascii="Arial" w:hAnsi="Arial" w:cs="Arial"/>
          <w:sz w:val="20"/>
          <w:szCs w:val="20"/>
        </w:rPr>
        <w:t>)</w:t>
      </w:r>
      <w:r w:rsidR="00400842" w:rsidRPr="0056538A">
        <w:rPr>
          <w:rFonts w:ascii="Arial" w:hAnsi="Arial" w:cs="Arial"/>
          <w:sz w:val="20"/>
          <w:szCs w:val="20"/>
        </w:rPr>
        <w:t>.</w:t>
      </w:r>
    </w:p>
    <w:p w14:paraId="47E20489" w14:textId="3BB39638" w:rsidR="009E72DB" w:rsidRPr="0056538A" w:rsidRDefault="00400842" w:rsidP="00576B89">
      <w:pPr>
        <w:spacing w:after="0"/>
        <w:jc w:val="both"/>
        <w:rPr>
          <w:rFonts w:ascii="Arial" w:hAnsi="Arial" w:cs="Arial"/>
          <w:sz w:val="20"/>
          <w:szCs w:val="20"/>
        </w:rPr>
      </w:pPr>
      <w:r w:rsidRPr="0056538A">
        <w:rPr>
          <w:rFonts w:ascii="Arial" w:hAnsi="Arial" w:cs="Arial"/>
          <w:sz w:val="20"/>
          <w:szCs w:val="20"/>
        </w:rPr>
        <w:t xml:space="preserve">Vastuse tüüp: skaala 1-5, lisaks 0 – </w:t>
      </w:r>
      <w:r w:rsidR="00C97A22" w:rsidRPr="0056538A">
        <w:rPr>
          <w:rFonts w:ascii="Arial" w:hAnsi="Arial" w:cs="Arial"/>
          <w:sz w:val="20"/>
          <w:szCs w:val="20"/>
        </w:rPr>
        <w:t>ei ole arvamust</w:t>
      </w:r>
      <w:r w:rsidRPr="0056538A">
        <w:rPr>
          <w:rFonts w:ascii="Arial" w:hAnsi="Arial" w:cs="Arial"/>
          <w:sz w:val="20"/>
          <w:szCs w:val="20"/>
        </w:rPr>
        <w:t>.</w:t>
      </w:r>
    </w:p>
    <w:p w14:paraId="44D4D41C" w14:textId="77777777" w:rsidR="00B65507" w:rsidRPr="0056538A" w:rsidRDefault="009E72DB" w:rsidP="00576B89">
      <w:pPr>
        <w:spacing w:after="0"/>
        <w:ind w:firstLine="708"/>
        <w:jc w:val="both"/>
        <w:rPr>
          <w:rFonts w:ascii="Arial" w:hAnsi="Arial" w:cs="Arial"/>
          <w:sz w:val="20"/>
          <w:szCs w:val="20"/>
        </w:rPr>
      </w:pPr>
      <w:r w:rsidRPr="0056538A">
        <w:rPr>
          <w:rFonts w:ascii="Arial" w:hAnsi="Arial" w:cs="Arial"/>
          <w:sz w:val="20"/>
          <w:szCs w:val="20"/>
        </w:rPr>
        <w:t xml:space="preserve">2.5.4.3. </w:t>
      </w:r>
      <w:r w:rsidR="00FA0DD4" w:rsidRPr="0056538A">
        <w:rPr>
          <w:rFonts w:ascii="Arial" w:hAnsi="Arial" w:cs="Arial"/>
          <w:sz w:val="20"/>
          <w:szCs w:val="20"/>
        </w:rPr>
        <w:t>Milliseid andmeid ja</w:t>
      </w:r>
      <w:r w:rsidR="001A5FED" w:rsidRPr="0056538A">
        <w:rPr>
          <w:rFonts w:ascii="Arial" w:hAnsi="Arial" w:cs="Arial"/>
          <w:sz w:val="20"/>
          <w:szCs w:val="20"/>
        </w:rPr>
        <w:t xml:space="preserve"> informatsiooni</w:t>
      </w:r>
      <w:r w:rsidR="00B65507" w:rsidRPr="0056538A">
        <w:rPr>
          <w:rFonts w:ascii="Arial" w:hAnsi="Arial" w:cs="Arial"/>
          <w:sz w:val="20"/>
          <w:szCs w:val="20"/>
        </w:rPr>
        <w:t xml:space="preserve"> vajaksite</w:t>
      </w:r>
      <w:r w:rsidR="00FA0DD4" w:rsidRPr="0056538A">
        <w:rPr>
          <w:rFonts w:ascii="Arial" w:hAnsi="Arial" w:cs="Arial"/>
          <w:sz w:val="20"/>
          <w:szCs w:val="20"/>
        </w:rPr>
        <w:t xml:space="preserve">, et oleks </w:t>
      </w:r>
      <w:r w:rsidR="001A5FED" w:rsidRPr="0056538A">
        <w:rPr>
          <w:rFonts w:ascii="Arial" w:hAnsi="Arial" w:cs="Arial"/>
          <w:sz w:val="20"/>
          <w:szCs w:val="20"/>
        </w:rPr>
        <w:t>olemas</w:t>
      </w:r>
      <w:r w:rsidR="00723131" w:rsidRPr="0056538A">
        <w:rPr>
          <w:rFonts w:ascii="Arial" w:hAnsi="Arial" w:cs="Arial"/>
          <w:sz w:val="20"/>
          <w:szCs w:val="20"/>
        </w:rPr>
        <w:t xml:space="preserve"> </w:t>
      </w:r>
      <w:proofErr w:type="spellStart"/>
      <w:r w:rsidR="00723131" w:rsidRPr="0056538A">
        <w:rPr>
          <w:rFonts w:ascii="Arial" w:hAnsi="Arial" w:cs="Arial"/>
          <w:sz w:val="20"/>
          <w:szCs w:val="20"/>
        </w:rPr>
        <w:t>ETAg-i</w:t>
      </w:r>
      <w:proofErr w:type="spellEnd"/>
      <w:r w:rsidR="00723131" w:rsidRPr="0056538A">
        <w:rPr>
          <w:rFonts w:ascii="Arial" w:hAnsi="Arial" w:cs="Arial"/>
          <w:sz w:val="20"/>
          <w:szCs w:val="20"/>
        </w:rPr>
        <w:t xml:space="preserve"> koduleheküljel, </w:t>
      </w:r>
      <w:proofErr w:type="spellStart"/>
      <w:r w:rsidR="00723131" w:rsidRPr="0056538A">
        <w:rPr>
          <w:rFonts w:ascii="Arial" w:hAnsi="Arial" w:cs="Arial"/>
          <w:sz w:val="20"/>
          <w:szCs w:val="20"/>
        </w:rPr>
        <w:t>ETAg-iga</w:t>
      </w:r>
      <w:proofErr w:type="spellEnd"/>
      <w:r w:rsidR="00723131" w:rsidRPr="0056538A">
        <w:rPr>
          <w:rFonts w:ascii="Arial" w:hAnsi="Arial" w:cs="Arial"/>
          <w:sz w:val="20"/>
          <w:szCs w:val="20"/>
        </w:rPr>
        <w:t xml:space="preserve"> se</w:t>
      </w:r>
      <w:r w:rsidR="00DC073F" w:rsidRPr="0056538A">
        <w:rPr>
          <w:rFonts w:ascii="Arial" w:hAnsi="Arial" w:cs="Arial"/>
          <w:sz w:val="20"/>
          <w:szCs w:val="20"/>
        </w:rPr>
        <w:t>otud programmide või teemade kod</w:t>
      </w:r>
      <w:r w:rsidR="00723131" w:rsidRPr="0056538A">
        <w:rPr>
          <w:rFonts w:ascii="Arial" w:hAnsi="Arial" w:cs="Arial"/>
          <w:sz w:val="20"/>
          <w:szCs w:val="20"/>
        </w:rPr>
        <w:t>ulehekülgedel</w:t>
      </w:r>
      <w:r w:rsidR="001A5FED" w:rsidRPr="0056538A">
        <w:rPr>
          <w:rFonts w:ascii="Arial" w:hAnsi="Arial" w:cs="Arial"/>
          <w:sz w:val="20"/>
          <w:szCs w:val="20"/>
        </w:rPr>
        <w:t xml:space="preserve"> või liiguks </w:t>
      </w:r>
      <w:proofErr w:type="spellStart"/>
      <w:r w:rsidR="001A5FED" w:rsidRPr="0056538A">
        <w:rPr>
          <w:rFonts w:ascii="Arial" w:hAnsi="Arial" w:cs="Arial"/>
          <w:sz w:val="20"/>
          <w:szCs w:val="20"/>
        </w:rPr>
        <w:t>ETAg-i</w:t>
      </w:r>
      <w:proofErr w:type="spellEnd"/>
      <w:r w:rsidR="001A5FED" w:rsidRPr="0056538A">
        <w:rPr>
          <w:rFonts w:ascii="Arial" w:hAnsi="Arial" w:cs="Arial"/>
          <w:sz w:val="20"/>
          <w:szCs w:val="20"/>
        </w:rPr>
        <w:t xml:space="preserve"> </w:t>
      </w:r>
      <w:r w:rsidR="00723131" w:rsidRPr="0056538A">
        <w:rPr>
          <w:rFonts w:ascii="Arial" w:hAnsi="Arial" w:cs="Arial"/>
          <w:sz w:val="20"/>
          <w:szCs w:val="20"/>
        </w:rPr>
        <w:t xml:space="preserve">uudisgrupis / </w:t>
      </w:r>
      <w:proofErr w:type="spellStart"/>
      <w:r w:rsidR="004C4A54" w:rsidRPr="0056538A">
        <w:rPr>
          <w:rFonts w:ascii="Arial" w:hAnsi="Arial" w:cs="Arial"/>
          <w:sz w:val="20"/>
          <w:szCs w:val="20"/>
        </w:rPr>
        <w:t>meili</w:t>
      </w:r>
      <w:r w:rsidR="001A5FED" w:rsidRPr="0056538A">
        <w:rPr>
          <w:rFonts w:ascii="Arial" w:hAnsi="Arial" w:cs="Arial"/>
          <w:sz w:val="20"/>
          <w:szCs w:val="20"/>
        </w:rPr>
        <w:t>listides</w:t>
      </w:r>
      <w:proofErr w:type="spellEnd"/>
      <w:r w:rsidR="00FA0DD4" w:rsidRPr="0056538A">
        <w:rPr>
          <w:rFonts w:ascii="Arial" w:hAnsi="Arial" w:cs="Arial"/>
          <w:sz w:val="20"/>
          <w:szCs w:val="20"/>
        </w:rPr>
        <w:t xml:space="preserve">, </w:t>
      </w:r>
      <w:r w:rsidR="001A5FED" w:rsidRPr="0056538A">
        <w:rPr>
          <w:rFonts w:ascii="Arial" w:hAnsi="Arial" w:cs="Arial"/>
          <w:sz w:val="20"/>
          <w:szCs w:val="20"/>
        </w:rPr>
        <w:t>ja seega</w:t>
      </w:r>
      <w:r w:rsidR="00723131" w:rsidRPr="0056538A">
        <w:rPr>
          <w:rFonts w:ascii="Arial" w:hAnsi="Arial" w:cs="Arial"/>
          <w:sz w:val="20"/>
          <w:szCs w:val="20"/>
        </w:rPr>
        <w:t xml:space="preserve"> oleks</w:t>
      </w:r>
      <w:r w:rsidR="001A5FED" w:rsidRPr="0056538A">
        <w:rPr>
          <w:rFonts w:ascii="Arial" w:hAnsi="Arial" w:cs="Arial"/>
          <w:sz w:val="20"/>
          <w:szCs w:val="20"/>
        </w:rPr>
        <w:t xml:space="preserve"> kättesaadav</w:t>
      </w:r>
      <w:r w:rsidR="00FA0DD4" w:rsidRPr="0056538A">
        <w:rPr>
          <w:rFonts w:ascii="Arial" w:hAnsi="Arial" w:cs="Arial"/>
          <w:sz w:val="20"/>
          <w:szCs w:val="20"/>
        </w:rPr>
        <w:t xml:space="preserve"> ilma asutusse pöördumata</w:t>
      </w:r>
      <w:r w:rsidR="00B65507" w:rsidRPr="0056538A">
        <w:rPr>
          <w:rFonts w:ascii="Arial" w:hAnsi="Arial" w:cs="Arial"/>
          <w:sz w:val="20"/>
          <w:szCs w:val="20"/>
        </w:rPr>
        <w:t>?</w:t>
      </w:r>
    </w:p>
    <w:p w14:paraId="33DA15EE" w14:textId="10829B98" w:rsidR="00FA0DD4" w:rsidRPr="0056538A" w:rsidRDefault="00C97A22" w:rsidP="00576B89">
      <w:pPr>
        <w:spacing w:after="0"/>
        <w:jc w:val="both"/>
        <w:rPr>
          <w:rFonts w:ascii="Arial" w:hAnsi="Arial" w:cs="Arial"/>
          <w:sz w:val="20"/>
          <w:szCs w:val="20"/>
        </w:rPr>
      </w:pPr>
      <w:r w:rsidRPr="0056538A">
        <w:rPr>
          <w:rFonts w:ascii="Arial" w:hAnsi="Arial" w:cs="Arial"/>
          <w:sz w:val="20"/>
          <w:szCs w:val="20"/>
        </w:rPr>
        <w:t>Vastuse tüüp: kommentaari võimalus lühikese vaba tekstina.</w:t>
      </w:r>
    </w:p>
    <w:p w14:paraId="1D642BDB" w14:textId="77777777" w:rsidR="00576B89" w:rsidRPr="0056538A" w:rsidRDefault="00576B89" w:rsidP="00576B89">
      <w:pPr>
        <w:spacing w:after="0"/>
        <w:ind w:firstLine="708"/>
        <w:jc w:val="both"/>
        <w:rPr>
          <w:rFonts w:ascii="Arial" w:hAnsi="Arial" w:cs="Arial"/>
          <w:sz w:val="20"/>
          <w:szCs w:val="20"/>
        </w:rPr>
      </w:pPr>
    </w:p>
    <w:p w14:paraId="12D50398" w14:textId="71E84E98" w:rsidR="00530F08" w:rsidRPr="0056538A" w:rsidRDefault="00FA3B31" w:rsidP="00576B89">
      <w:pPr>
        <w:spacing w:after="0"/>
        <w:ind w:firstLine="708"/>
        <w:jc w:val="both"/>
        <w:rPr>
          <w:rFonts w:ascii="Arial" w:hAnsi="Arial" w:cs="Arial"/>
          <w:sz w:val="20"/>
          <w:szCs w:val="20"/>
        </w:rPr>
      </w:pPr>
      <w:r w:rsidRPr="0056538A">
        <w:rPr>
          <w:rFonts w:ascii="Arial" w:hAnsi="Arial" w:cs="Arial"/>
          <w:sz w:val="20"/>
          <w:szCs w:val="20"/>
        </w:rPr>
        <w:t>2.5.</w:t>
      </w:r>
      <w:r w:rsidR="00B65507" w:rsidRPr="0056538A">
        <w:rPr>
          <w:rFonts w:ascii="Arial" w:hAnsi="Arial" w:cs="Arial"/>
          <w:sz w:val="20"/>
          <w:szCs w:val="20"/>
        </w:rPr>
        <w:t xml:space="preserve">5. </w:t>
      </w:r>
      <w:r w:rsidR="00CB3538" w:rsidRPr="0056538A">
        <w:rPr>
          <w:rFonts w:ascii="Arial" w:hAnsi="Arial" w:cs="Arial"/>
          <w:sz w:val="20"/>
          <w:szCs w:val="20"/>
        </w:rPr>
        <w:t>Hinn</w:t>
      </w:r>
      <w:r w:rsidR="00010E02" w:rsidRPr="0056538A">
        <w:rPr>
          <w:rFonts w:ascii="Arial" w:hAnsi="Arial" w:cs="Arial"/>
          <w:sz w:val="20"/>
          <w:szCs w:val="20"/>
        </w:rPr>
        <w:t>ang avaliku sektori poolset teaduse rahastamist iseloomustavatele tingimustele</w:t>
      </w:r>
      <w:r w:rsidR="00AA605C" w:rsidRPr="0056538A">
        <w:rPr>
          <w:rFonts w:ascii="Arial" w:hAnsi="Arial" w:cs="Arial"/>
          <w:sz w:val="20"/>
          <w:szCs w:val="20"/>
        </w:rPr>
        <w:t xml:space="preserve"> Eestis</w:t>
      </w:r>
      <w:r w:rsidR="00FA5E41" w:rsidRPr="0056538A">
        <w:rPr>
          <w:rFonts w:ascii="Arial" w:hAnsi="Arial" w:cs="Arial"/>
          <w:sz w:val="20"/>
          <w:szCs w:val="20"/>
        </w:rPr>
        <w:t>.</w:t>
      </w:r>
    </w:p>
    <w:p w14:paraId="10F7A3AE" w14:textId="1A1DBF43" w:rsidR="00C727CE" w:rsidRPr="0056538A" w:rsidRDefault="00C97A22" w:rsidP="00576B89">
      <w:pPr>
        <w:spacing w:after="0"/>
        <w:jc w:val="both"/>
        <w:rPr>
          <w:rFonts w:ascii="Arial" w:hAnsi="Arial" w:cs="Arial"/>
          <w:sz w:val="20"/>
          <w:szCs w:val="20"/>
        </w:rPr>
      </w:pPr>
      <w:r w:rsidRPr="0056538A">
        <w:rPr>
          <w:rFonts w:ascii="Arial" w:hAnsi="Arial" w:cs="Arial"/>
          <w:sz w:val="20"/>
          <w:szCs w:val="20"/>
        </w:rPr>
        <w:t>Valdkond</w:t>
      </w:r>
      <w:r w:rsidR="00085220" w:rsidRPr="0056538A">
        <w:rPr>
          <w:rFonts w:ascii="Arial" w:hAnsi="Arial" w:cs="Arial"/>
          <w:sz w:val="20"/>
          <w:szCs w:val="20"/>
        </w:rPr>
        <w:t>ad</w:t>
      </w:r>
      <w:r w:rsidRPr="0056538A">
        <w:rPr>
          <w:rFonts w:ascii="Arial" w:hAnsi="Arial" w:cs="Arial"/>
          <w:sz w:val="20"/>
          <w:szCs w:val="20"/>
        </w:rPr>
        <w:t xml:space="preserve">e </w:t>
      </w:r>
      <w:r w:rsidR="0036677C" w:rsidRPr="0056538A">
        <w:rPr>
          <w:rFonts w:ascii="Arial" w:hAnsi="Arial" w:cs="Arial"/>
          <w:sz w:val="20"/>
          <w:szCs w:val="20"/>
        </w:rPr>
        <w:t>kategooriad</w:t>
      </w:r>
      <w:r w:rsidRPr="0056538A">
        <w:rPr>
          <w:rFonts w:ascii="Arial" w:hAnsi="Arial" w:cs="Arial"/>
          <w:sz w:val="20"/>
          <w:szCs w:val="20"/>
        </w:rPr>
        <w:t xml:space="preserve"> (ETIS-e teadus- ja arendustegevuse valdkonnad)</w:t>
      </w:r>
      <w:r w:rsidR="0036677C" w:rsidRPr="0056538A">
        <w:rPr>
          <w:rFonts w:ascii="Arial" w:hAnsi="Arial" w:cs="Arial"/>
          <w:sz w:val="20"/>
          <w:szCs w:val="20"/>
        </w:rPr>
        <w:t xml:space="preserve">: </w:t>
      </w:r>
      <w:r w:rsidR="000869FB" w:rsidRPr="0056538A">
        <w:rPr>
          <w:rFonts w:ascii="Arial" w:hAnsi="Arial" w:cs="Arial"/>
          <w:sz w:val="20"/>
          <w:szCs w:val="20"/>
        </w:rPr>
        <w:t>1)</w:t>
      </w:r>
      <w:r w:rsidR="00010E02" w:rsidRPr="0056538A">
        <w:rPr>
          <w:rFonts w:ascii="Arial" w:hAnsi="Arial" w:cs="Arial"/>
          <w:sz w:val="20"/>
          <w:szCs w:val="20"/>
        </w:rPr>
        <w:t>„</w:t>
      </w:r>
      <w:r w:rsidR="0036677C" w:rsidRPr="0056538A">
        <w:rPr>
          <w:rFonts w:ascii="Arial" w:hAnsi="Arial" w:cs="Arial"/>
          <w:sz w:val="20"/>
          <w:szCs w:val="20"/>
        </w:rPr>
        <w:t>kõik</w:t>
      </w:r>
      <w:r w:rsidR="00010E02" w:rsidRPr="0056538A">
        <w:rPr>
          <w:rFonts w:ascii="Arial" w:hAnsi="Arial" w:cs="Arial"/>
          <w:sz w:val="20"/>
          <w:szCs w:val="20"/>
        </w:rPr>
        <w:t>“</w:t>
      </w:r>
      <w:r w:rsidRPr="0056538A">
        <w:rPr>
          <w:rFonts w:ascii="Arial" w:hAnsi="Arial" w:cs="Arial"/>
          <w:sz w:val="20"/>
          <w:szCs w:val="20"/>
        </w:rPr>
        <w:t xml:space="preserve">; </w:t>
      </w:r>
      <w:r w:rsidR="000869FB" w:rsidRPr="0056538A">
        <w:rPr>
          <w:rFonts w:ascii="Arial" w:hAnsi="Arial" w:cs="Arial"/>
          <w:sz w:val="20"/>
          <w:szCs w:val="20"/>
        </w:rPr>
        <w:t xml:space="preserve">2) </w:t>
      </w:r>
      <w:r w:rsidR="00FA5E41" w:rsidRPr="0056538A">
        <w:rPr>
          <w:rFonts w:ascii="Arial" w:hAnsi="Arial" w:cs="Arial"/>
          <w:sz w:val="20"/>
          <w:szCs w:val="20"/>
        </w:rPr>
        <w:t>bio- ja keskkonna</w:t>
      </w:r>
      <w:r w:rsidRPr="0056538A">
        <w:rPr>
          <w:rFonts w:ascii="Arial" w:hAnsi="Arial" w:cs="Arial"/>
          <w:sz w:val="20"/>
          <w:szCs w:val="20"/>
        </w:rPr>
        <w:t>teadused;</w:t>
      </w:r>
      <w:r w:rsidR="002739C9" w:rsidRPr="0056538A">
        <w:rPr>
          <w:rFonts w:ascii="Arial" w:hAnsi="Arial" w:cs="Arial"/>
          <w:sz w:val="20"/>
          <w:szCs w:val="20"/>
        </w:rPr>
        <w:t xml:space="preserve"> </w:t>
      </w:r>
      <w:r w:rsidR="000869FB" w:rsidRPr="0056538A">
        <w:rPr>
          <w:rFonts w:ascii="Arial" w:hAnsi="Arial" w:cs="Arial"/>
          <w:sz w:val="20"/>
          <w:szCs w:val="20"/>
        </w:rPr>
        <w:t xml:space="preserve">3) </w:t>
      </w:r>
      <w:r w:rsidR="00FA5E41" w:rsidRPr="0056538A">
        <w:rPr>
          <w:rFonts w:ascii="Arial" w:hAnsi="Arial" w:cs="Arial"/>
          <w:sz w:val="20"/>
          <w:szCs w:val="20"/>
        </w:rPr>
        <w:t>ühiskonna</w:t>
      </w:r>
      <w:r w:rsidR="002739C9" w:rsidRPr="0056538A">
        <w:rPr>
          <w:rFonts w:ascii="Arial" w:hAnsi="Arial" w:cs="Arial"/>
          <w:sz w:val="20"/>
          <w:szCs w:val="20"/>
        </w:rPr>
        <w:t>teadused</w:t>
      </w:r>
      <w:r w:rsidR="00FA5E41" w:rsidRPr="0056538A">
        <w:rPr>
          <w:rFonts w:ascii="Arial" w:hAnsi="Arial" w:cs="Arial"/>
          <w:sz w:val="20"/>
          <w:szCs w:val="20"/>
        </w:rPr>
        <w:t xml:space="preserve"> ja kultuur</w:t>
      </w:r>
      <w:r w:rsidRPr="0056538A">
        <w:rPr>
          <w:rFonts w:ascii="Arial" w:hAnsi="Arial" w:cs="Arial"/>
          <w:sz w:val="20"/>
          <w:szCs w:val="20"/>
        </w:rPr>
        <w:t>;</w:t>
      </w:r>
      <w:r w:rsidR="002739C9" w:rsidRPr="0056538A">
        <w:rPr>
          <w:rFonts w:ascii="Arial" w:hAnsi="Arial" w:cs="Arial"/>
          <w:sz w:val="20"/>
          <w:szCs w:val="20"/>
        </w:rPr>
        <w:t xml:space="preserve"> </w:t>
      </w:r>
      <w:r w:rsidR="000869FB" w:rsidRPr="0056538A">
        <w:rPr>
          <w:rFonts w:ascii="Arial" w:hAnsi="Arial" w:cs="Arial"/>
          <w:sz w:val="20"/>
          <w:szCs w:val="20"/>
        </w:rPr>
        <w:t xml:space="preserve">4) </w:t>
      </w:r>
      <w:r w:rsidR="00FA5E41" w:rsidRPr="0056538A">
        <w:rPr>
          <w:rFonts w:ascii="Arial" w:hAnsi="Arial" w:cs="Arial"/>
          <w:sz w:val="20"/>
          <w:szCs w:val="20"/>
        </w:rPr>
        <w:t>terviseuuringud</w:t>
      </w:r>
      <w:r w:rsidRPr="0056538A">
        <w:rPr>
          <w:rFonts w:ascii="Arial" w:hAnsi="Arial" w:cs="Arial"/>
          <w:sz w:val="20"/>
          <w:szCs w:val="20"/>
        </w:rPr>
        <w:t>;</w:t>
      </w:r>
      <w:r w:rsidR="002739C9" w:rsidRPr="0056538A">
        <w:rPr>
          <w:rFonts w:ascii="Arial" w:hAnsi="Arial" w:cs="Arial"/>
          <w:sz w:val="20"/>
          <w:szCs w:val="20"/>
        </w:rPr>
        <w:t xml:space="preserve"> </w:t>
      </w:r>
      <w:r w:rsidR="000869FB" w:rsidRPr="0056538A">
        <w:rPr>
          <w:rFonts w:ascii="Arial" w:hAnsi="Arial" w:cs="Arial"/>
          <w:sz w:val="20"/>
          <w:szCs w:val="20"/>
        </w:rPr>
        <w:t xml:space="preserve">5) </w:t>
      </w:r>
      <w:r w:rsidR="00FA5E41" w:rsidRPr="0056538A">
        <w:rPr>
          <w:rFonts w:ascii="Arial" w:hAnsi="Arial" w:cs="Arial"/>
          <w:sz w:val="20"/>
          <w:szCs w:val="20"/>
        </w:rPr>
        <w:t>loo</w:t>
      </w:r>
      <w:r w:rsidR="002739C9" w:rsidRPr="0056538A">
        <w:rPr>
          <w:rFonts w:ascii="Arial" w:hAnsi="Arial" w:cs="Arial"/>
          <w:sz w:val="20"/>
          <w:szCs w:val="20"/>
        </w:rPr>
        <w:t>dusteadused</w:t>
      </w:r>
      <w:r w:rsidR="00FA5E41" w:rsidRPr="0056538A">
        <w:rPr>
          <w:rFonts w:ascii="Arial" w:hAnsi="Arial" w:cs="Arial"/>
          <w:sz w:val="20"/>
          <w:szCs w:val="20"/>
        </w:rPr>
        <w:t xml:space="preserve"> ja tehnika.</w:t>
      </w:r>
    </w:p>
    <w:p w14:paraId="4ABA7138" w14:textId="75EC2ACE" w:rsidR="00FA5E41" w:rsidRPr="0056538A" w:rsidRDefault="00FA5E41" w:rsidP="00576B89">
      <w:pPr>
        <w:spacing w:after="0"/>
        <w:jc w:val="both"/>
        <w:rPr>
          <w:rFonts w:ascii="Arial" w:hAnsi="Arial" w:cs="Arial"/>
          <w:sz w:val="20"/>
          <w:szCs w:val="20"/>
        </w:rPr>
      </w:pPr>
      <w:r w:rsidRPr="0056538A">
        <w:rPr>
          <w:rFonts w:ascii="Arial" w:hAnsi="Arial" w:cs="Arial"/>
          <w:sz w:val="20"/>
          <w:szCs w:val="20"/>
        </w:rPr>
        <w:t>Küsimused:</w:t>
      </w:r>
    </w:p>
    <w:p w14:paraId="7A674856" w14:textId="3563E0C0" w:rsidR="00B67038" w:rsidRPr="0056538A" w:rsidRDefault="00127E6F" w:rsidP="00576B89">
      <w:pPr>
        <w:pStyle w:val="Loendilik"/>
        <w:numPr>
          <w:ilvl w:val="0"/>
          <w:numId w:val="20"/>
        </w:numPr>
        <w:spacing w:after="0"/>
        <w:jc w:val="both"/>
        <w:rPr>
          <w:rFonts w:ascii="Arial" w:hAnsi="Arial" w:cs="Arial"/>
          <w:sz w:val="20"/>
          <w:szCs w:val="20"/>
        </w:rPr>
      </w:pPr>
      <w:r w:rsidRPr="0056538A">
        <w:rPr>
          <w:rFonts w:ascii="Arial" w:hAnsi="Arial" w:cs="Arial"/>
          <w:sz w:val="20"/>
          <w:szCs w:val="20"/>
        </w:rPr>
        <w:t>Rahastamise proportsioonid</w:t>
      </w:r>
      <w:r w:rsidR="004A3E17" w:rsidRPr="0056538A">
        <w:rPr>
          <w:rFonts w:ascii="Arial" w:hAnsi="Arial" w:cs="Arial"/>
          <w:sz w:val="20"/>
          <w:szCs w:val="20"/>
        </w:rPr>
        <w:t xml:space="preserve"> teadusvaldkondade kaupa</w:t>
      </w:r>
      <w:r w:rsidRPr="0056538A">
        <w:rPr>
          <w:rFonts w:ascii="Arial" w:hAnsi="Arial" w:cs="Arial"/>
          <w:sz w:val="20"/>
          <w:szCs w:val="20"/>
        </w:rPr>
        <w:t>: K</w:t>
      </w:r>
      <w:r w:rsidR="00B67038" w:rsidRPr="0056538A">
        <w:rPr>
          <w:rFonts w:ascii="Arial" w:hAnsi="Arial" w:cs="Arial"/>
          <w:sz w:val="20"/>
          <w:szCs w:val="20"/>
        </w:rPr>
        <w:t xml:space="preserve">as mõni nendest </w:t>
      </w:r>
      <w:r w:rsidR="003F269C" w:rsidRPr="0056538A">
        <w:rPr>
          <w:rFonts w:ascii="Arial" w:hAnsi="Arial" w:cs="Arial"/>
          <w:sz w:val="20"/>
          <w:szCs w:val="20"/>
        </w:rPr>
        <w:t>teadus</w:t>
      </w:r>
      <w:r w:rsidR="00FA5E41" w:rsidRPr="0056538A">
        <w:rPr>
          <w:rFonts w:ascii="Arial" w:hAnsi="Arial" w:cs="Arial"/>
          <w:sz w:val="20"/>
          <w:szCs w:val="20"/>
        </w:rPr>
        <w:t xml:space="preserve">- ja arendustegevuse </w:t>
      </w:r>
      <w:r w:rsidR="00B67038" w:rsidRPr="0056538A">
        <w:rPr>
          <w:rFonts w:ascii="Arial" w:hAnsi="Arial" w:cs="Arial"/>
          <w:sz w:val="20"/>
          <w:szCs w:val="20"/>
        </w:rPr>
        <w:t>valdkond</w:t>
      </w:r>
      <w:r w:rsidRPr="0056538A">
        <w:rPr>
          <w:rFonts w:ascii="Arial" w:hAnsi="Arial" w:cs="Arial"/>
          <w:sz w:val="20"/>
          <w:szCs w:val="20"/>
        </w:rPr>
        <w:t>adest vaj</w:t>
      </w:r>
      <w:r w:rsidR="00196269" w:rsidRPr="0056538A">
        <w:rPr>
          <w:rFonts w:ascii="Arial" w:hAnsi="Arial" w:cs="Arial"/>
          <w:sz w:val="20"/>
          <w:szCs w:val="20"/>
        </w:rPr>
        <w:t>aks</w:t>
      </w:r>
      <w:r w:rsidRPr="0056538A">
        <w:rPr>
          <w:rFonts w:ascii="Arial" w:hAnsi="Arial" w:cs="Arial"/>
          <w:sz w:val="20"/>
          <w:szCs w:val="20"/>
        </w:rPr>
        <w:t xml:space="preserve"> proportsionaalselt st. teiste valdkondade arvelt</w:t>
      </w:r>
      <w:r w:rsidR="00B67038" w:rsidRPr="0056538A">
        <w:rPr>
          <w:rFonts w:ascii="Arial" w:hAnsi="Arial" w:cs="Arial"/>
          <w:sz w:val="20"/>
          <w:szCs w:val="20"/>
        </w:rPr>
        <w:t xml:space="preserve"> praegusest rohkem </w:t>
      </w:r>
      <w:r w:rsidRPr="0056538A">
        <w:rPr>
          <w:rFonts w:ascii="Arial" w:hAnsi="Arial" w:cs="Arial"/>
          <w:sz w:val="20"/>
          <w:szCs w:val="20"/>
        </w:rPr>
        <w:t>avaliku sektori poolset rahastamist</w:t>
      </w:r>
      <w:r w:rsidR="00B67038" w:rsidRPr="0056538A">
        <w:rPr>
          <w:rFonts w:ascii="Arial" w:hAnsi="Arial" w:cs="Arial"/>
          <w:i/>
          <w:sz w:val="20"/>
          <w:szCs w:val="20"/>
        </w:rPr>
        <w:t>?</w:t>
      </w:r>
      <w:r w:rsidR="004A3E17" w:rsidRPr="0056538A">
        <w:rPr>
          <w:rFonts w:ascii="Arial" w:hAnsi="Arial" w:cs="Arial"/>
          <w:i/>
          <w:sz w:val="20"/>
          <w:szCs w:val="20"/>
        </w:rPr>
        <w:t xml:space="preserve"> (ei saa vastata kategooriale</w:t>
      </w:r>
      <w:r w:rsidR="00C97A22" w:rsidRPr="0056538A">
        <w:rPr>
          <w:rFonts w:ascii="Arial" w:hAnsi="Arial" w:cs="Arial"/>
          <w:i/>
          <w:sz w:val="20"/>
          <w:szCs w:val="20"/>
        </w:rPr>
        <w:t xml:space="preserve"> „kõik“</w:t>
      </w:r>
      <w:r w:rsidR="004A3E17" w:rsidRPr="0056538A">
        <w:rPr>
          <w:rFonts w:ascii="Arial" w:hAnsi="Arial" w:cs="Arial"/>
          <w:i/>
          <w:sz w:val="20"/>
          <w:szCs w:val="20"/>
        </w:rPr>
        <w:t>)</w:t>
      </w:r>
    </w:p>
    <w:p w14:paraId="674F07B2" w14:textId="5CEC95A9" w:rsidR="00C61167" w:rsidRPr="0056538A" w:rsidRDefault="00127E6F" w:rsidP="00576B89">
      <w:pPr>
        <w:pStyle w:val="Loendilik"/>
        <w:numPr>
          <w:ilvl w:val="0"/>
          <w:numId w:val="20"/>
        </w:numPr>
        <w:spacing w:after="0"/>
        <w:jc w:val="both"/>
        <w:rPr>
          <w:rFonts w:ascii="Arial" w:hAnsi="Arial" w:cs="Arial"/>
          <w:sz w:val="20"/>
          <w:szCs w:val="20"/>
        </w:rPr>
      </w:pPr>
      <w:r w:rsidRPr="0056538A">
        <w:rPr>
          <w:rFonts w:ascii="Arial" w:hAnsi="Arial" w:cs="Arial"/>
          <w:sz w:val="20"/>
          <w:szCs w:val="20"/>
        </w:rPr>
        <w:t xml:space="preserve">Rahastamise </w:t>
      </w:r>
      <w:r w:rsidR="00196269" w:rsidRPr="0056538A">
        <w:rPr>
          <w:rFonts w:ascii="Arial" w:hAnsi="Arial" w:cs="Arial"/>
          <w:sz w:val="20"/>
          <w:szCs w:val="20"/>
        </w:rPr>
        <w:t>põhimõtte</w:t>
      </w:r>
      <w:r w:rsidRPr="0056538A">
        <w:rPr>
          <w:rFonts w:ascii="Arial" w:hAnsi="Arial" w:cs="Arial"/>
          <w:sz w:val="20"/>
          <w:szCs w:val="20"/>
        </w:rPr>
        <w:t xml:space="preserve">d: Kas nendes </w:t>
      </w:r>
      <w:r w:rsidR="003F269C" w:rsidRPr="0056538A">
        <w:rPr>
          <w:rFonts w:ascii="Arial" w:hAnsi="Arial" w:cs="Arial"/>
          <w:sz w:val="20"/>
          <w:szCs w:val="20"/>
        </w:rPr>
        <w:t>teadus</w:t>
      </w:r>
      <w:r w:rsidR="00FA5E41" w:rsidRPr="0056538A">
        <w:rPr>
          <w:rFonts w:ascii="Arial" w:hAnsi="Arial" w:cs="Arial"/>
          <w:sz w:val="20"/>
          <w:szCs w:val="20"/>
        </w:rPr>
        <w:t xml:space="preserve">- ja arendustegevuse </w:t>
      </w:r>
      <w:r w:rsidRPr="0056538A">
        <w:rPr>
          <w:rFonts w:ascii="Arial" w:hAnsi="Arial" w:cs="Arial"/>
          <w:sz w:val="20"/>
          <w:szCs w:val="20"/>
        </w:rPr>
        <w:t>valdkondades</w:t>
      </w:r>
      <w:r w:rsidR="0036677C" w:rsidRPr="0056538A">
        <w:rPr>
          <w:rFonts w:ascii="Arial" w:hAnsi="Arial" w:cs="Arial"/>
          <w:sz w:val="20"/>
          <w:szCs w:val="20"/>
        </w:rPr>
        <w:t xml:space="preserve"> võiks avaliku sektori poolne t</w:t>
      </w:r>
      <w:r w:rsidR="00BB334B" w:rsidRPr="0056538A">
        <w:rPr>
          <w:rFonts w:ascii="Arial" w:hAnsi="Arial" w:cs="Arial"/>
          <w:sz w:val="20"/>
          <w:szCs w:val="20"/>
        </w:rPr>
        <w:t>eaduse rahastamis</w:t>
      </w:r>
      <w:r w:rsidR="0036677C" w:rsidRPr="0056538A">
        <w:rPr>
          <w:rFonts w:ascii="Arial" w:hAnsi="Arial" w:cs="Arial"/>
          <w:sz w:val="20"/>
          <w:szCs w:val="20"/>
        </w:rPr>
        <w:t>e</w:t>
      </w:r>
      <w:r w:rsidR="00BB334B" w:rsidRPr="0056538A">
        <w:rPr>
          <w:rFonts w:ascii="Arial" w:hAnsi="Arial" w:cs="Arial"/>
          <w:sz w:val="20"/>
          <w:szCs w:val="20"/>
        </w:rPr>
        <w:t xml:space="preserve"> </w:t>
      </w:r>
      <w:r w:rsidR="00E542DC" w:rsidRPr="0056538A">
        <w:rPr>
          <w:rFonts w:ascii="Arial" w:hAnsi="Arial" w:cs="Arial"/>
          <w:sz w:val="20"/>
          <w:szCs w:val="20"/>
        </w:rPr>
        <w:t>proportsioon</w:t>
      </w:r>
      <w:r w:rsidRPr="0056538A">
        <w:rPr>
          <w:rFonts w:ascii="Arial" w:hAnsi="Arial" w:cs="Arial"/>
          <w:sz w:val="20"/>
          <w:szCs w:val="20"/>
        </w:rPr>
        <w:t xml:space="preserve"> jaotuses</w:t>
      </w:r>
      <w:r w:rsidR="0036677C" w:rsidRPr="0056538A">
        <w:rPr>
          <w:rFonts w:ascii="Arial" w:hAnsi="Arial" w:cs="Arial"/>
          <w:sz w:val="20"/>
          <w:szCs w:val="20"/>
        </w:rPr>
        <w:t xml:space="preserve"> baasrahastamine : konkurentsipõhine rahastamine</w:t>
      </w:r>
      <w:r w:rsidRPr="0056538A">
        <w:rPr>
          <w:rFonts w:ascii="Arial" w:hAnsi="Arial" w:cs="Arial"/>
          <w:sz w:val="20"/>
          <w:szCs w:val="20"/>
        </w:rPr>
        <w:t xml:space="preserve"> olla</w:t>
      </w:r>
      <w:r w:rsidR="00FA5E41" w:rsidRPr="0056538A">
        <w:rPr>
          <w:rFonts w:ascii="Arial" w:hAnsi="Arial" w:cs="Arial"/>
          <w:sz w:val="20"/>
          <w:szCs w:val="20"/>
        </w:rPr>
        <w:t xml:space="preserve"> pigem</w:t>
      </w:r>
      <w:r w:rsidR="00C61167" w:rsidRPr="0056538A">
        <w:rPr>
          <w:rFonts w:ascii="Arial" w:hAnsi="Arial" w:cs="Arial"/>
          <w:sz w:val="20"/>
          <w:szCs w:val="20"/>
        </w:rPr>
        <w:t>:</w:t>
      </w:r>
    </w:p>
    <w:p w14:paraId="5DE72CA0" w14:textId="77777777" w:rsidR="00C61167" w:rsidRPr="0056538A" w:rsidRDefault="00C61167" w:rsidP="00576B89">
      <w:pPr>
        <w:pStyle w:val="Loendilik"/>
        <w:numPr>
          <w:ilvl w:val="0"/>
          <w:numId w:val="32"/>
        </w:numPr>
        <w:spacing w:after="0"/>
        <w:jc w:val="both"/>
        <w:rPr>
          <w:rFonts w:ascii="Arial" w:hAnsi="Arial" w:cs="Arial"/>
          <w:sz w:val="20"/>
          <w:szCs w:val="20"/>
        </w:rPr>
      </w:pPr>
      <w:r w:rsidRPr="0056538A">
        <w:rPr>
          <w:rFonts w:ascii="Arial" w:hAnsi="Arial" w:cs="Arial"/>
          <w:sz w:val="20"/>
          <w:szCs w:val="20"/>
        </w:rPr>
        <w:t>75:25;</w:t>
      </w:r>
    </w:p>
    <w:p w14:paraId="08A7E4B9" w14:textId="77777777" w:rsidR="00C61167" w:rsidRPr="0056538A" w:rsidRDefault="0036677C" w:rsidP="00576B89">
      <w:pPr>
        <w:pStyle w:val="Loendilik"/>
        <w:numPr>
          <w:ilvl w:val="0"/>
          <w:numId w:val="32"/>
        </w:numPr>
        <w:spacing w:after="0"/>
        <w:jc w:val="both"/>
        <w:rPr>
          <w:rFonts w:ascii="Arial" w:hAnsi="Arial" w:cs="Arial"/>
          <w:sz w:val="20"/>
          <w:szCs w:val="20"/>
        </w:rPr>
      </w:pPr>
      <w:r w:rsidRPr="0056538A">
        <w:rPr>
          <w:rFonts w:ascii="Arial" w:hAnsi="Arial" w:cs="Arial"/>
          <w:sz w:val="20"/>
          <w:szCs w:val="20"/>
        </w:rPr>
        <w:t>50</w:t>
      </w:r>
      <w:r w:rsidR="00C61167" w:rsidRPr="0056538A">
        <w:rPr>
          <w:rFonts w:ascii="Arial" w:hAnsi="Arial" w:cs="Arial"/>
          <w:sz w:val="20"/>
          <w:szCs w:val="20"/>
        </w:rPr>
        <w:t>:50;</w:t>
      </w:r>
    </w:p>
    <w:p w14:paraId="2BFE4495" w14:textId="77777777" w:rsidR="0036677C" w:rsidRPr="0056538A" w:rsidRDefault="0036677C" w:rsidP="00576B89">
      <w:pPr>
        <w:pStyle w:val="Loendilik"/>
        <w:numPr>
          <w:ilvl w:val="0"/>
          <w:numId w:val="32"/>
        </w:numPr>
        <w:spacing w:after="0"/>
        <w:jc w:val="both"/>
        <w:rPr>
          <w:rFonts w:ascii="Arial" w:hAnsi="Arial" w:cs="Arial"/>
          <w:sz w:val="20"/>
          <w:szCs w:val="20"/>
        </w:rPr>
      </w:pPr>
      <w:r w:rsidRPr="0056538A">
        <w:rPr>
          <w:rFonts w:ascii="Arial" w:hAnsi="Arial" w:cs="Arial"/>
          <w:sz w:val="20"/>
          <w:szCs w:val="20"/>
        </w:rPr>
        <w:t>25:75?</w:t>
      </w:r>
      <w:r w:rsidR="00B67038" w:rsidRPr="0056538A">
        <w:rPr>
          <w:rFonts w:ascii="Arial" w:hAnsi="Arial" w:cs="Arial"/>
          <w:sz w:val="20"/>
          <w:szCs w:val="20"/>
        </w:rPr>
        <w:t xml:space="preserve"> </w:t>
      </w:r>
      <w:r w:rsidR="00B67038" w:rsidRPr="0056538A">
        <w:rPr>
          <w:rFonts w:ascii="Arial" w:hAnsi="Arial" w:cs="Arial"/>
          <w:i/>
          <w:sz w:val="20"/>
          <w:szCs w:val="20"/>
        </w:rPr>
        <w:t xml:space="preserve">(ei pea valdkondi avama, võib vastata </w:t>
      </w:r>
      <w:r w:rsidR="00F14EF8" w:rsidRPr="0056538A">
        <w:rPr>
          <w:rFonts w:ascii="Arial" w:hAnsi="Arial" w:cs="Arial"/>
          <w:i/>
          <w:sz w:val="20"/>
          <w:szCs w:val="20"/>
        </w:rPr>
        <w:t xml:space="preserve">ka ainult </w:t>
      </w:r>
      <w:r w:rsidR="00B67038" w:rsidRPr="0056538A">
        <w:rPr>
          <w:rFonts w:ascii="Arial" w:hAnsi="Arial" w:cs="Arial"/>
          <w:i/>
          <w:sz w:val="20"/>
          <w:szCs w:val="20"/>
        </w:rPr>
        <w:t>kategooriale „kõik“)</w:t>
      </w:r>
    </w:p>
    <w:p w14:paraId="5499C485" w14:textId="7B365E57" w:rsidR="00A36AF7" w:rsidRPr="0056538A" w:rsidRDefault="00127E6F" w:rsidP="00576B89">
      <w:pPr>
        <w:pStyle w:val="Loendilik"/>
        <w:numPr>
          <w:ilvl w:val="0"/>
          <w:numId w:val="20"/>
        </w:numPr>
        <w:spacing w:after="0"/>
        <w:jc w:val="both"/>
        <w:rPr>
          <w:rFonts w:ascii="Arial" w:hAnsi="Arial" w:cs="Arial"/>
          <w:sz w:val="20"/>
          <w:szCs w:val="20"/>
        </w:rPr>
      </w:pPr>
      <w:r w:rsidRPr="0056538A">
        <w:rPr>
          <w:rFonts w:ascii="Arial" w:hAnsi="Arial" w:cs="Arial"/>
          <w:sz w:val="20"/>
          <w:szCs w:val="20"/>
        </w:rPr>
        <w:t xml:space="preserve">Rahastamisotsuste hindamine: Kas nendes </w:t>
      </w:r>
      <w:r w:rsidR="003F269C" w:rsidRPr="0056538A">
        <w:rPr>
          <w:rFonts w:ascii="Arial" w:hAnsi="Arial" w:cs="Arial"/>
          <w:sz w:val="20"/>
          <w:szCs w:val="20"/>
        </w:rPr>
        <w:t>teadus</w:t>
      </w:r>
      <w:r w:rsidR="00FA5E41" w:rsidRPr="0056538A">
        <w:rPr>
          <w:rFonts w:ascii="Arial" w:hAnsi="Arial" w:cs="Arial"/>
          <w:sz w:val="20"/>
          <w:szCs w:val="20"/>
        </w:rPr>
        <w:t xml:space="preserve">- ja arendustegevuse </w:t>
      </w:r>
      <w:r w:rsidRPr="0056538A">
        <w:rPr>
          <w:rFonts w:ascii="Arial" w:hAnsi="Arial" w:cs="Arial"/>
          <w:sz w:val="20"/>
          <w:szCs w:val="20"/>
        </w:rPr>
        <w:t>valdkondades</w:t>
      </w:r>
      <w:r w:rsidR="00A36AF7" w:rsidRPr="0056538A">
        <w:rPr>
          <w:rFonts w:ascii="Arial" w:hAnsi="Arial" w:cs="Arial"/>
          <w:sz w:val="20"/>
          <w:szCs w:val="20"/>
        </w:rPr>
        <w:t xml:space="preserve"> võiks konkurentsipõhise rahastamise taotluste hindamisel </w:t>
      </w:r>
      <w:r w:rsidRPr="0056538A">
        <w:rPr>
          <w:rFonts w:ascii="Arial" w:hAnsi="Arial" w:cs="Arial"/>
          <w:sz w:val="20"/>
          <w:szCs w:val="20"/>
        </w:rPr>
        <w:t xml:space="preserve">ja otsuste tegemisel </w:t>
      </w:r>
      <w:r w:rsidR="002B0448" w:rsidRPr="0056538A">
        <w:rPr>
          <w:rFonts w:ascii="Arial" w:hAnsi="Arial" w:cs="Arial"/>
          <w:sz w:val="20"/>
          <w:szCs w:val="20"/>
        </w:rPr>
        <w:t xml:space="preserve">teadustöö </w:t>
      </w:r>
      <w:proofErr w:type="spellStart"/>
      <w:r w:rsidR="000E6885" w:rsidRPr="0056538A">
        <w:rPr>
          <w:rFonts w:ascii="Arial" w:hAnsi="Arial" w:cs="Arial"/>
          <w:sz w:val="20"/>
          <w:szCs w:val="20"/>
        </w:rPr>
        <w:t>ekstsellentsuse</w:t>
      </w:r>
      <w:proofErr w:type="spellEnd"/>
      <w:r w:rsidR="000E6885" w:rsidRPr="0056538A">
        <w:rPr>
          <w:rFonts w:ascii="Arial" w:hAnsi="Arial" w:cs="Arial"/>
          <w:sz w:val="20"/>
          <w:szCs w:val="20"/>
        </w:rPr>
        <w:t xml:space="preserve"> </w:t>
      </w:r>
      <w:r w:rsidR="001B43BF" w:rsidRPr="0056538A">
        <w:rPr>
          <w:rFonts w:ascii="Arial" w:hAnsi="Arial" w:cs="Arial"/>
          <w:sz w:val="20"/>
          <w:szCs w:val="20"/>
        </w:rPr>
        <w:t xml:space="preserve">kriteeriumi </w:t>
      </w:r>
      <w:r w:rsidR="000E6885" w:rsidRPr="0056538A">
        <w:rPr>
          <w:rFonts w:ascii="Arial" w:hAnsi="Arial" w:cs="Arial"/>
          <w:sz w:val="20"/>
          <w:szCs w:val="20"/>
        </w:rPr>
        <w:t>kõrval</w:t>
      </w:r>
      <w:r w:rsidR="001B43BF" w:rsidRPr="0056538A">
        <w:rPr>
          <w:rFonts w:ascii="Arial" w:hAnsi="Arial" w:cs="Arial"/>
          <w:sz w:val="20"/>
          <w:szCs w:val="20"/>
        </w:rPr>
        <w:t xml:space="preserve"> arvestada</w:t>
      </w:r>
      <w:r w:rsidR="00A36AF7" w:rsidRPr="0056538A">
        <w:rPr>
          <w:rFonts w:ascii="Arial" w:hAnsi="Arial" w:cs="Arial"/>
          <w:sz w:val="20"/>
          <w:szCs w:val="20"/>
        </w:rPr>
        <w:t xml:space="preserve"> </w:t>
      </w:r>
      <w:r w:rsidR="00B67038" w:rsidRPr="0056538A">
        <w:rPr>
          <w:rFonts w:ascii="Arial" w:hAnsi="Arial" w:cs="Arial"/>
          <w:sz w:val="20"/>
          <w:szCs w:val="20"/>
        </w:rPr>
        <w:t>teadustöö võimaliku mõju kriteeriumi</w:t>
      </w:r>
      <w:r w:rsidR="001B43BF" w:rsidRPr="0056538A">
        <w:rPr>
          <w:rFonts w:ascii="Arial" w:hAnsi="Arial" w:cs="Arial"/>
          <w:sz w:val="20"/>
          <w:szCs w:val="20"/>
        </w:rPr>
        <w:t>ga</w:t>
      </w:r>
      <w:r w:rsidR="00B67038" w:rsidRPr="0056538A">
        <w:rPr>
          <w:rFonts w:ascii="Arial" w:hAnsi="Arial" w:cs="Arial"/>
          <w:sz w:val="20"/>
          <w:szCs w:val="20"/>
        </w:rPr>
        <w:t xml:space="preserve">? </w:t>
      </w:r>
      <w:r w:rsidR="00B67038" w:rsidRPr="0056538A">
        <w:rPr>
          <w:rFonts w:ascii="Arial" w:hAnsi="Arial" w:cs="Arial"/>
          <w:i/>
          <w:sz w:val="20"/>
          <w:szCs w:val="20"/>
        </w:rPr>
        <w:t>(ei pea valdkondi avama</w:t>
      </w:r>
      <w:r w:rsidR="000B406E" w:rsidRPr="0056538A">
        <w:rPr>
          <w:rFonts w:ascii="Arial" w:hAnsi="Arial" w:cs="Arial"/>
          <w:i/>
          <w:sz w:val="20"/>
          <w:szCs w:val="20"/>
        </w:rPr>
        <w:t>, võib vastata</w:t>
      </w:r>
      <w:r w:rsidR="00F14EF8" w:rsidRPr="0056538A">
        <w:rPr>
          <w:rFonts w:ascii="Arial" w:hAnsi="Arial" w:cs="Arial"/>
          <w:i/>
          <w:sz w:val="20"/>
          <w:szCs w:val="20"/>
        </w:rPr>
        <w:t xml:space="preserve"> ka ainult</w:t>
      </w:r>
      <w:r w:rsidR="000B406E" w:rsidRPr="0056538A">
        <w:rPr>
          <w:rFonts w:ascii="Arial" w:hAnsi="Arial" w:cs="Arial"/>
          <w:i/>
          <w:sz w:val="20"/>
          <w:szCs w:val="20"/>
        </w:rPr>
        <w:t xml:space="preserve"> kategooriale „kõik“)</w:t>
      </w:r>
    </w:p>
    <w:p w14:paraId="2A150B98" w14:textId="2DE7ED72" w:rsidR="00C61167" w:rsidRPr="0056538A" w:rsidRDefault="001B43BF" w:rsidP="00576B89">
      <w:pPr>
        <w:pStyle w:val="Loendilik"/>
        <w:numPr>
          <w:ilvl w:val="0"/>
          <w:numId w:val="20"/>
        </w:numPr>
        <w:spacing w:after="0"/>
        <w:jc w:val="both"/>
        <w:rPr>
          <w:rFonts w:ascii="Arial" w:hAnsi="Arial" w:cs="Arial"/>
          <w:sz w:val="20"/>
          <w:szCs w:val="20"/>
        </w:rPr>
      </w:pPr>
      <w:r w:rsidRPr="0056538A">
        <w:rPr>
          <w:rFonts w:ascii="Arial" w:hAnsi="Arial" w:cs="Arial"/>
          <w:sz w:val="20"/>
          <w:szCs w:val="20"/>
        </w:rPr>
        <w:t>Teadustöö tüüp: K</w:t>
      </w:r>
      <w:r w:rsidR="00085220" w:rsidRPr="0056538A">
        <w:rPr>
          <w:rFonts w:ascii="Arial" w:hAnsi="Arial" w:cs="Arial"/>
          <w:sz w:val="20"/>
          <w:szCs w:val="20"/>
        </w:rPr>
        <w:t>as</w:t>
      </w:r>
      <w:r w:rsidR="00196269" w:rsidRPr="0056538A">
        <w:rPr>
          <w:rFonts w:ascii="Arial" w:hAnsi="Arial" w:cs="Arial"/>
          <w:sz w:val="20"/>
          <w:szCs w:val="20"/>
        </w:rPr>
        <w:t xml:space="preserve"> nendes </w:t>
      </w:r>
      <w:r w:rsidR="003F269C" w:rsidRPr="0056538A">
        <w:rPr>
          <w:rFonts w:ascii="Arial" w:hAnsi="Arial" w:cs="Arial"/>
          <w:sz w:val="20"/>
          <w:szCs w:val="20"/>
        </w:rPr>
        <w:t>teadus</w:t>
      </w:r>
      <w:r w:rsidR="00FA5E41" w:rsidRPr="0056538A">
        <w:rPr>
          <w:rFonts w:ascii="Arial" w:hAnsi="Arial" w:cs="Arial"/>
          <w:sz w:val="20"/>
          <w:szCs w:val="20"/>
        </w:rPr>
        <w:t xml:space="preserve">- ja arendustegevuse </w:t>
      </w:r>
      <w:r w:rsidR="00196269" w:rsidRPr="0056538A">
        <w:rPr>
          <w:rFonts w:ascii="Arial" w:hAnsi="Arial" w:cs="Arial"/>
          <w:sz w:val="20"/>
          <w:szCs w:val="20"/>
        </w:rPr>
        <w:t>valdkondade</w:t>
      </w:r>
      <w:r w:rsidR="00085220" w:rsidRPr="0056538A">
        <w:rPr>
          <w:rFonts w:ascii="Arial" w:hAnsi="Arial" w:cs="Arial"/>
          <w:sz w:val="20"/>
          <w:szCs w:val="20"/>
        </w:rPr>
        <w:t>s</w:t>
      </w:r>
      <w:r w:rsidR="00B67038" w:rsidRPr="0056538A">
        <w:rPr>
          <w:rFonts w:ascii="Arial" w:hAnsi="Arial" w:cs="Arial"/>
          <w:sz w:val="20"/>
          <w:szCs w:val="20"/>
        </w:rPr>
        <w:t xml:space="preserve"> vajatakse avaliku sektori pool</w:t>
      </w:r>
      <w:r w:rsidR="00196269" w:rsidRPr="0056538A">
        <w:rPr>
          <w:rFonts w:ascii="Arial" w:hAnsi="Arial" w:cs="Arial"/>
          <w:sz w:val="20"/>
          <w:szCs w:val="20"/>
        </w:rPr>
        <w:t>se</w:t>
      </w:r>
      <w:r w:rsidR="00B67038" w:rsidRPr="0056538A">
        <w:rPr>
          <w:rFonts w:ascii="Arial" w:hAnsi="Arial" w:cs="Arial"/>
          <w:sz w:val="20"/>
          <w:szCs w:val="20"/>
        </w:rPr>
        <w:t>t</w:t>
      </w:r>
      <w:r w:rsidR="00196269" w:rsidRPr="0056538A">
        <w:rPr>
          <w:rFonts w:ascii="Arial" w:hAnsi="Arial" w:cs="Arial"/>
          <w:sz w:val="20"/>
          <w:szCs w:val="20"/>
        </w:rPr>
        <w:t>e rahaliste vahendite fokuseerimist</w:t>
      </w:r>
      <w:r w:rsidR="00667317" w:rsidRPr="0056538A">
        <w:rPr>
          <w:rFonts w:ascii="Arial" w:hAnsi="Arial" w:cs="Arial"/>
          <w:sz w:val="20"/>
          <w:szCs w:val="20"/>
        </w:rPr>
        <w:t xml:space="preserve"> eelkõige</w:t>
      </w:r>
      <w:r w:rsidR="00C61167" w:rsidRPr="0056538A">
        <w:rPr>
          <w:rFonts w:ascii="Arial" w:hAnsi="Arial" w:cs="Arial"/>
          <w:sz w:val="20"/>
          <w:szCs w:val="20"/>
        </w:rPr>
        <w:t>:</w:t>
      </w:r>
    </w:p>
    <w:p w14:paraId="046A8191" w14:textId="77777777" w:rsidR="00C61167" w:rsidRPr="0056538A" w:rsidRDefault="00C61167" w:rsidP="00576B89">
      <w:pPr>
        <w:pStyle w:val="Loendilik"/>
        <w:numPr>
          <w:ilvl w:val="0"/>
          <w:numId w:val="34"/>
        </w:numPr>
        <w:spacing w:after="0"/>
        <w:jc w:val="both"/>
        <w:rPr>
          <w:rFonts w:ascii="Arial" w:hAnsi="Arial" w:cs="Arial"/>
          <w:sz w:val="20"/>
          <w:szCs w:val="20"/>
        </w:rPr>
      </w:pPr>
      <w:r w:rsidRPr="0056538A">
        <w:rPr>
          <w:rFonts w:ascii="Arial" w:hAnsi="Arial" w:cs="Arial"/>
          <w:sz w:val="20"/>
          <w:szCs w:val="20"/>
        </w:rPr>
        <w:t>baas</w:t>
      </w:r>
      <w:r w:rsidR="00085220" w:rsidRPr="0056538A">
        <w:rPr>
          <w:rFonts w:ascii="Arial" w:hAnsi="Arial" w:cs="Arial"/>
          <w:sz w:val="20"/>
          <w:szCs w:val="20"/>
        </w:rPr>
        <w:t>teaduse</w:t>
      </w:r>
      <w:r w:rsidR="00196269" w:rsidRPr="0056538A">
        <w:rPr>
          <w:rFonts w:ascii="Arial" w:hAnsi="Arial" w:cs="Arial"/>
          <w:sz w:val="20"/>
          <w:szCs w:val="20"/>
        </w:rPr>
        <w:t>sse</w:t>
      </w:r>
      <w:r w:rsidRPr="0056538A">
        <w:rPr>
          <w:rFonts w:ascii="Arial" w:hAnsi="Arial" w:cs="Arial"/>
          <w:sz w:val="20"/>
          <w:szCs w:val="20"/>
        </w:rPr>
        <w:t>,</w:t>
      </w:r>
    </w:p>
    <w:p w14:paraId="04F945C3" w14:textId="77777777" w:rsidR="00C61167" w:rsidRPr="0056538A" w:rsidRDefault="00085220" w:rsidP="00576B89">
      <w:pPr>
        <w:pStyle w:val="Loendilik"/>
        <w:numPr>
          <w:ilvl w:val="0"/>
          <w:numId w:val="34"/>
        </w:numPr>
        <w:spacing w:after="0"/>
        <w:jc w:val="both"/>
        <w:rPr>
          <w:rFonts w:ascii="Arial" w:hAnsi="Arial" w:cs="Arial"/>
          <w:sz w:val="20"/>
          <w:szCs w:val="20"/>
        </w:rPr>
      </w:pPr>
      <w:r w:rsidRPr="0056538A">
        <w:rPr>
          <w:rFonts w:ascii="Arial" w:hAnsi="Arial" w:cs="Arial"/>
          <w:sz w:val="20"/>
          <w:szCs w:val="20"/>
        </w:rPr>
        <w:lastRenderedPageBreak/>
        <w:t>rakendusteaduse</w:t>
      </w:r>
      <w:r w:rsidR="00196269" w:rsidRPr="0056538A">
        <w:rPr>
          <w:rFonts w:ascii="Arial" w:hAnsi="Arial" w:cs="Arial"/>
          <w:sz w:val="20"/>
          <w:szCs w:val="20"/>
        </w:rPr>
        <w:t>sse</w:t>
      </w:r>
    </w:p>
    <w:p w14:paraId="69F5F226" w14:textId="77777777" w:rsidR="00085220" w:rsidRPr="0056538A" w:rsidRDefault="00085220" w:rsidP="00576B89">
      <w:pPr>
        <w:pStyle w:val="Loendilik"/>
        <w:numPr>
          <w:ilvl w:val="0"/>
          <w:numId w:val="34"/>
        </w:numPr>
        <w:spacing w:after="0"/>
        <w:jc w:val="both"/>
        <w:rPr>
          <w:rFonts w:ascii="Arial" w:hAnsi="Arial" w:cs="Arial"/>
          <w:sz w:val="20"/>
          <w:szCs w:val="20"/>
        </w:rPr>
      </w:pPr>
      <w:r w:rsidRPr="0056538A">
        <w:rPr>
          <w:rFonts w:ascii="Arial" w:hAnsi="Arial" w:cs="Arial"/>
          <w:sz w:val="20"/>
          <w:szCs w:val="20"/>
        </w:rPr>
        <w:t>katse- ja arendustööde</w:t>
      </w:r>
      <w:r w:rsidR="00196269" w:rsidRPr="0056538A">
        <w:rPr>
          <w:rFonts w:ascii="Arial" w:hAnsi="Arial" w:cs="Arial"/>
          <w:sz w:val="20"/>
          <w:szCs w:val="20"/>
        </w:rPr>
        <w:t>sse</w:t>
      </w:r>
      <w:r w:rsidRPr="0056538A">
        <w:rPr>
          <w:rFonts w:ascii="Arial" w:hAnsi="Arial" w:cs="Arial"/>
          <w:sz w:val="20"/>
          <w:szCs w:val="20"/>
        </w:rPr>
        <w:t>?</w:t>
      </w:r>
      <w:r w:rsidR="00B67038" w:rsidRPr="0056538A">
        <w:rPr>
          <w:rFonts w:ascii="Arial" w:hAnsi="Arial" w:cs="Arial"/>
          <w:sz w:val="20"/>
          <w:szCs w:val="20"/>
        </w:rPr>
        <w:t xml:space="preserve"> </w:t>
      </w:r>
      <w:r w:rsidR="00B67038" w:rsidRPr="0056538A">
        <w:rPr>
          <w:rFonts w:ascii="Arial" w:hAnsi="Arial" w:cs="Arial"/>
          <w:i/>
          <w:sz w:val="20"/>
          <w:szCs w:val="20"/>
        </w:rPr>
        <w:t>(ei pea valdkondi avama</w:t>
      </w:r>
      <w:r w:rsidR="000B406E" w:rsidRPr="0056538A">
        <w:rPr>
          <w:rFonts w:ascii="Arial" w:hAnsi="Arial" w:cs="Arial"/>
          <w:i/>
          <w:sz w:val="20"/>
          <w:szCs w:val="20"/>
        </w:rPr>
        <w:t xml:space="preserve">, võib vastata </w:t>
      </w:r>
      <w:r w:rsidR="00F14EF8" w:rsidRPr="0056538A">
        <w:rPr>
          <w:rFonts w:ascii="Arial" w:hAnsi="Arial" w:cs="Arial"/>
          <w:i/>
          <w:sz w:val="20"/>
          <w:szCs w:val="20"/>
        </w:rPr>
        <w:t xml:space="preserve">ka ainult </w:t>
      </w:r>
      <w:r w:rsidR="000B406E" w:rsidRPr="0056538A">
        <w:rPr>
          <w:rFonts w:ascii="Arial" w:hAnsi="Arial" w:cs="Arial"/>
          <w:i/>
          <w:sz w:val="20"/>
          <w:szCs w:val="20"/>
        </w:rPr>
        <w:t>kategooriale „kõik“</w:t>
      </w:r>
      <w:r w:rsidR="00B67038" w:rsidRPr="0056538A">
        <w:rPr>
          <w:rFonts w:ascii="Arial" w:hAnsi="Arial" w:cs="Arial"/>
          <w:i/>
          <w:sz w:val="20"/>
          <w:szCs w:val="20"/>
        </w:rPr>
        <w:t>)</w:t>
      </w:r>
    </w:p>
    <w:p w14:paraId="1B57915F" w14:textId="53FB706B" w:rsidR="00C61167" w:rsidRPr="0056538A" w:rsidRDefault="00085220" w:rsidP="00576B89">
      <w:pPr>
        <w:pStyle w:val="Loendilik"/>
        <w:numPr>
          <w:ilvl w:val="0"/>
          <w:numId w:val="20"/>
        </w:numPr>
        <w:spacing w:after="0"/>
        <w:jc w:val="both"/>
        <w:rPr>
          <w:rFonts w:ascii="Arial" w:hAnsi="Arial" w:cs="Arial"/>
          <w:sz w:val="20"/>
          <w:szCs w:val="20"/>
        </w:rPr>
      </w:pPr>
      <w:r w:rsidRPr="0056538A">
        <w:rPr>
          <w:rFonts w:ascii="Arial" w:hAnsi="Arial" w:cs="Arial"/>
          <w:sz w:val="20"/>
          <w:szCs w:val="20"/>
        </w:rPr>
        <w:t xml:space="preserve">Rahastamise allikad: kas </w:t>
      </w:r>
      <w:r w:rsidR="00196269" w:rsidRPr="0056538A">
        <w:rPr>
          <w:rFonts w:ascii="Arial" w:hAnsi="Arial" w:cs="Arial"/>
          <w:sz w:val="20"/>
          <w:szCs w:val="20"/>
        </w:rPr>
        <w:t>nendes</w:t>
      </w:r>
      <w:r w:rsidRPr="0056538A">
        <w:rPr>
          <w:rFonts w:ascii="Arial" w:hAnsi="Arial" w:cs="Arial"/>
          <w:sz w:val="20"/>
          <w:szCs w:val="20"/>
        </w:rPr>
        <w:t xml:space="preserve"> </w:t>
      </w:r>
      <w:r w:rsidR="003F269C" w:rsidRPr="0056538A">
        <w:rPr>
          <w:rFonts w:ascii="Arial" w:hAnsi="Arial" w:cs="Arial"/>
          <w:sz w:val="20"/>
          <w:szCs w:val="20"/>
        </w:rPr>
        <w:t>teadus</w:t>
      </w:r>
      <w:r w:rsidR="00FA5E41" w:rsidRPr="0056538A">
        <w:rPr>
          <w:rFonts w:ascii="Arial" w:hAnsi="Arial" w:cs="Arial"/>
          <w:sz w:val="20"/>
          <w:szCs w:val="20"/>
        </w:rPr>
        <w:t xml:space="preserve">- ja arendustegevuse </w:t>
      </w:r>
      <w:r w:rsidRPr="0056538A">
        <w:rPr>
          <w:rFonts w:ascii="Arial" w:hAnsi="Arial" w:cs="Arial"/>
          <w:sz w:val="20"/>
          <w:szCs w:val="20"/>
        </w:rPr>
        <w:t xml:space="preserve">valdkondades </w:t>
      </w:r>
      <w:r w:rsidR="00FA5E41" w:rsidRPr="0056538A">
        <w:rPr>
          <w:rFonts w:ascii="Arial" w:hAnsi="Arial" w:cs="Arial"/>
          <w:sz w:val="20"/>
          <w:szCs w:val="20"/>
        </w:rPr>
        <w:t>võik</w:t>
      </w:r>
      <w:r w:rsidRPr="0056538A">
        <w:rPr>
          <w:rFonts w:ascii="Arial" w:hAnsi="Arial" w:cs="Arial"/>
          <w:sz w:val="20"/>
          <w:szCs w:val="20"/>
        </w:rPr>
        <w:t xml:space="preserve">s </w:t>
      </w:r>
      <w:r w:rsidR="008D1C03" w:rsidRPr="0056538A">
        <w:rPr>
          <w:rFonts w:ascii="Arial" w:hAnsi="Arial" w:cs="Arial"/>
          <w:sz w:val="20"/>
          <w:szCs w:val="20"/>
        </w:rPr>
        <w:t>avaliku sektori</w:t>
      </w:r>
      <w:r w:rsidR="00196269" w:rsidRPr="0056538A">
        <w:rPr>
          <w:rFonts w:ascii="Arial" w:hAnsi="Arial" w:cs="Arial"/>
          <w:sz w:val="20"/>
          <w:szCs w:val="20"/>
        </w:rPr>
        <w:t xml:space="preserve"> kaasrahastamisel</w:t>
      </w:r>
      <w:r w:rsidR="008D1C03" w:rsidRPr="0056538A">
        <w:rPr>
          <w:rFonts w:ascii="Arial" w:hAnsi="Arial" w:cs="Arial"/>
          <w:sz w:val="20"/>
          <w:szCs w:val="20"/>
        </w:rPr>
        <w:t xml:space="preserve"> ja organiseerimisel </w:t>
      </w:r>
      <w:r w:rsidR="00667317" w:rsidRPr="0056538A">
        <w:rPr>
          <w:rFonts w:ascii="Arial" w:hAnsi="Arial" w:cs="Arial"/>
          <w:sz w:val="20"/>
          <w:szCs w:val="20"/>
        </w:rPr>
        <w:t xml:space="preserve">teadus- ja arendustöö rahastamiseks </w:t>
      </w:r>
      <w:r w:rsidR="008D1C03" w:rsidRPr="0056538A">
        <w:rPr>
          <w:rFonts w:ascii="Arial" w:hAnsi="Arial" w:cs="Arial"/>
          <w:sz w:val="20"/>
          <w:szCs w:val="20"/>
        </w:rPr>
        <w:t>senisest</w:t>
      </w:r>
      <w:r w:rsidRPr="0056538A">
        <w:rPr>
          <w:rFonts w:ascii="Arial" w:hAnsi="Arial" w:cs="Arial"/>
          <w:sz w:val="20"/>
          <w:szCs w:val="20"/>
        </w:rPr>
        <w:t xml:space="preserve"> rohkem</w:t>
      </w:r>
      <w:r w:rsidR="00667317" w:rsidRPr="0056538A">
        <w:rPr>
          <w:rFonts w:ascii="Arial" w:hAnsi="Arial" w:cs="Arial"/>
          <w:sz w:val="20"/>
          <w:szCs w:val="20"/>
        </w:rPr>
        <w:t xml:space="preserve"> kaasata</w:t>
      </w:r>
      <w:r w:rsidR="00C61167" w:rsidRPr="0056538A">
        <w:rPr>
          <w:rFonts w:ascii="Arial" w:hAnsi="Arial" w:cs="Arial"/>
          <w:sz w:val="20"/>
          <w:szCs w:val="20"/>
        </w:rPr>
        <w:t>:</w:t>
      </w:r>
    </w:p>
    <w:p w14:paraId="09709CC4" w14:textId="77777777" w:rsidR="00C61167" w:rsidRPr="0056538A" w:rsidRDefault="00085220" w:rsidP="00576B89">
      <w:pPr>
        <w:pStyle w:val="Loendilik"/>
        <w:numPr>
          <w:ilvl w:val="0"/>
          <w:numId w:val="28"/>
        </w:numPr>
        <w:spacing w:after="0"/>
        <w:jc w:val="both"/>
        <w:rPr>
          <w:rFonts w:ascii="Arial" w:hAnsi="Arial" w:cs="Arial"/>
          <w:sz w:val="20"/>
          <w:szCs w:val="20"/>
        </w:rPr>
      </w:pPr>
      <w:r w:rsidRPr="0056538A">
        <w:rPr>
          <w:rFonts w:ascii="Arial" w:hAnsi="Arial" w:cs="Arial"/>
          <w:sz w:val="20"/>
          <w:szCs w:val="20"/>
        </w:rPr>
        <w:t>erasektori rahastamist</w:t>
      </w:r>
      <w:r w:rsidR="00C61167" w:rsidRPr="0056538A">
        <w:rPr>
          <w:rFonts w:ascii="Arial" w:hAnsi="Arial" w:cs="Arial"/>
          <w:sz w:val="20"/>
          <w:szCs w:val="20"/>
        </w:rPr>
        <w:t>,</w:t>
      </w:r>
    </w:p>
    <w:p w14:paraId="403AC7F8" w14:textId="77777777" w:rsidR="00C61167" w:rsidRPr="0056538A" w:rsidRDefault="008D1C03" w:rsidP="00576B89">
      <w:pPr>
        <w:pStyle w:val="Loendilik"/>
        <w:numPr>
          <w:ilvl w:val="0"/>
          <w:numId w:val="28"/>
        </w:numPr>
        <w:spacing w:after="0"/>
        <w:jc w:val="both"/>
        <w:rPr>
          <w:rFonts w:ascii="Arial" w:hAnsi="Arial" w:cs="Arial"/>
          <w:sz w:val="20"/>
          <w:szCs w:val="20"/>
        </w:rPr>
      </w:pPr>
      <w:r w:rsidRPr="0056538A">
        <w:rPr>
          <w:rFonts w:ascii="Arial" w:hAnsi="Arial" w:cs="Arial"/>
          <w:sz w:val="20"/>
          <w:szCs w:val="20"/>
        </w:rPr>
        <w:t>Euroopa Liidu</w:t>
      </w:r>
      <w:r w:rsidR="00C61167" w:rsidRPr="0056538A">
        <w:rPr>
          <w:rFonts w:ascii="Arial" w:hAnsi="Arial" w:cs="Arial"/>
          <w:sz w:val="20"/>
          <w:szCs w:val="20"/>
        </w:rPr>
        <w:t xml:space="preserve"> struktuurifondide rahastamist,</w:t>
      </w:r>
    </w:p>
    <w:p w14:paraId="2A165AD9" w14:textId="77777777" w:rsidR="00085220" w:rsidRPr="0056538A" w:rsidRDefault="008D1C03" w:rsidP="00576B89">
      <w:pPr>
        <w:pStyle w:val="Loendilik"/>
        <w:numPr>
          <w:ilvl w:val="0"/>
          <w:numId w:val="28"/>
        </w:numPr>
        <w:spacing w:after="0"/>
        <w:jc w:val="both"/>
        <w:rPr>
          <w:rFonts w:ascii="Arial" w:hAnsi="Arial" w:cs="Arial"/>
          <w:sz w:val="20"/>
          <w:szCs w:val="20"/>
        </w:rPr>
      </w:pPr>
      <w:r w:rsidRPr="0056538A">
        <w:rPr>
          <w:rFonts w:ascii="Arial" w:hAnsi="Arial" w:cs="Arial"/>
          <w:sz w:val="20"/>
          <w:szCs w:val="20"/>
        </w:rPr>
        <w:t xml:space="preserve">muid </w:t>
      </w:r>
      <w:r w:rsidR="00196269" w:rsidRPr="0056538A">
        <w:rPr>
          <w:rFonts w:ascii="Arial" w:hAnsi="Arial" w:cs="Arial"/>
          <w:sz w:val="20"/>
          <w:szCs w:val="20"/>
        </w:rPr>
        <w:t xml:space="preserve">teaduse rahastamise </w:t>
      </w:r>
      <w:r w:rsidRPr="0056538A">
        <w:rPr>
          <w:rFonts w:ascii="Arial" w:hAnsi="Arial" w:cs="Arial"/>
          <w:sz w:val="20"/>
          <w:szCs w:val="20"/>
        </w:rPr>
        <w:t>välisvahendeid</w:t>
      </w:r>
      <w:r w:rsidR="00085220" w:rsidRPr="0056538A">
        <w:rPr>
          <w:rFonts w:ascii="Arial" w:hAnsi="Arial" w:cs="Arial"/>
          <w:sz w:val="20"/>
          <w:szCs w:val="20"/>
        </w:rPr>
        <w:t>?</w:t>
      </w:r>
      <w:r w:rsidR="00B67038" w:rsidRPr="0056538A">
        <w:rPr>
          <w:rFonts w:ascii="Arial" w:hAnsi="Arial" w:cs="Arial"/>
          <w:sz w:val="20"/>
          <w:szCs w:val="20"/>
        </w:rPr>
        <w:t xml:space="preserve"> </w:t>
      </w:r>
      <w:r w:rsidR="00B67038" w:rsidRPr="0056538A">
        <w:rPr>
          <w:rFonts w:ascii="Arial" w:hAnsi="Arial" w:cs="Arial"/>
          <w:i/>
          <w:sz w:val="20"/>
          <w:szCs w:val="20"/>
        </w:rPr>
        <w:t>(ei pea valdkondi avama</w:t>
      </w:r>
      <w:r w:rsidR="000B406E" w:rsidRPr="0056538A">
        <w:rPr>
          <w:rFonts w:ascii="Arial" w:hAnsi="Arial" w:cs="Arial"/>
          <w:i/>
          <w:sz w:val="20"/>
          <w:szCs w:val="20"/>
        </w:rPr>
        <w:t xml:space="preserve">, võib vastata </w:t>
      </w:r>
      <w:r w:rsidR="00F14EF8" w:rsidRPr="0056538A">
        <w:rPr>
          <w:rFonts w:ascii="Arial" w:hAnsi="Arial" w:cs="Arial"/>
          <w:i/>
          <w:sz w:val="20"/>
          <w:szCs w:val="20"/>
        </w:rPr>
        <w:t xml:space="preserve">ka ainult </w:t>
      </w:r>
      <w:r w:rsidR="000B406E" w:rsidRPr="0056538A">
        <w:rPr>
          <w:rFonts w:ascii="Arial" w:hAnsi="Arial" w:cs="Arial"/>
          <w:i/>
          <w:sz w:val="20"/>
          <w:szCs w:val="20"/>
        </w:rPr>
        <w:t>kategooriale „kõik“</w:t>
      </w:r>
      <w:r w:rsidR="00B67038" w:rsidRPr="0056538A">
        <w:rPr>
          <w:rFonts w:ascii="Arial" w:hAnsi="Arial" w:cs="Arial"/>
          <w:i/>
          <w:sz w:val="20"/>
          <w:szCs w:val="20"/>
        </w:rPr>
        <w:t>)</w:t>
      </w:r>
    </w:p>
    <w:p w14:paraId="36A803EF" w14:textId="3BE9DE50" w:rsidR="00C61167" w:rsidRPr="0056538A" w:rsidRDefault="00C61167" w:rsidP="00576B89">
      <w:pPr>
        <w:pStyle w:val="Loendilik"/>
        <w:numPr>
          <w:ilvl w:val="0"/>
          <w:numId w:val="20"/>
        </w:numPr>
        <w:spacing w:after="0"/>
        <w:jc w:val="both"/>
        <w:rPr>
          <w:rFonts w:ascii="Arial" w:hAnsi="Arial" w:cs="Arial"/>
          <w:sz w:val="20"/>
          <w:szCs w:val="20"/>
        </w:rPr>
      </w:pPr>
      <w:r w:rsidRPr="0056538A">
        <w:rPr>
          <w:rFonts w:ascii="Arial" w:hAnsi="Arial" w:cs="Arial"/>
          <w:sz w:val="20"/>
          <w:szCs w:val="20"/>
        </w:rPr>
        <w:t>Rahastamise</w:t>
      </w:r>
      <w:r w:rsidR="00085220" w:rsidRPr="0056538A">
        <w:rPr>
          <w:rFonts w:ascii="Arial" w:hAnsi="Arial" w:cs="Arial"/>
          <w:sz w:val="20"/>
          <w:szCs w:val="20"/>
        </w:rPr>
        <w:t xml:space="preserve"> </w:t>
      </w:r>
      <w:r w:rsidRPr="0056538A">
        <w:rPr>
          <w:rFonts w:ascii="Arial" w:hAnsi="Arial" w:cs="Arial"/>
          <w:sz w:val="20"/>
          <w:szCs w:val="20"/>
        </w:rPr>
        <w:t>fookus</w:t>
      </w:r>
      <w:r w:rsidR="00085220" w:rsidRPr="0056538A">
        <w:rPr>
          <w:rFonts w:ascii="Arial" w:hAnsi="Arial" w:cs="Arial"/>
          <w:sz w:val="20"/>
          <w:szCs w:val="20"/>
        </w:rPr>
        <w:t xml:space="preserve">: kas </w:t>
      </w:r>
      <w:r w:rsidR="00196269" w:rsidRPr="0056538A">
        <w:rPr>
          <w:rFonts w:ascii="Arial" w:hAnsi="Arial" w:cs="Arial"/>
          <w:sz w:val="20"/>
          <w:szCs w:val="20"/>
        </w:rPr>
        <w:t xml:space="preserve">nendes </w:t>
      </w:r>
      <w:r w:rsidR="003F269C" w:rsidRPr="0056538A">
        <w:rPr>
          <w:rFonts w:ascii="Arial" w:hAnsi="Arial" w:cs="Arial"/>
          <w:sz w:val="20"/>
          <w:szCs w:val="20"/>
        </w:rPr>
        <w:t>teadus</w:t>
      </w:r>
      <w:r w:rsidR="00FA5E41" w:rsidRPr="0056538A">
        <w:rPr>
          <w:rFonts w:ascii="Arial" w:hAnsi="Arial" w:cs="Arial"/>
          <w:sz w:val="20"/>
          <w:szCs w:val="20"/>
        </w:rPr>
        <w:t xml:space="preserve">- ja arendustegevuse </w:t>
      </w:r>
      <w:r w:rsidR="00196269" w:rsidRPr="0056538A">
        <w:rPr>
          <w:rFonts w:ascii="Arial" w:hAnsi="Arial" w:cs="Arial"/>
          <w:sz w:val="20"/>
          <w:szCs w:val="20"/>
        </w:rPr>
        <w:t>valdkond</w:t>
      </w:r>
      <w:r w:rsidR="00085220" w:rsidRPr="0056538A">
        <w:rPr>
          <w:rFonts w:ascii="Arial" w:hAnsi="Arial" w:cs="Arial"/>
          <w:sz w:val="20"/>
          <w:szCs w:val="20"/>
        </w:rPr>
        <w:t>a</w:t>
      </w:r>
      <w:r w:rsidR="00196269" w:rsidRPr="0056538A">
        <w:rPr>
          <w:rFonts w:ascii="Arial" w:hAnsi="Arial" w:cs="Arial"/>
          <w:sz w:val="20"/>
          <w:szCs w:val="20"/>
        </w:rPr>
        <w:t>de</w:t>
      </w:r>
      <w:r w:rsidR="00085220" w:rsidRPr="0056538A">
        <w:rPr>
          <w:rFonts w:ascii="Arial" w:hAnsi="Arial" w:cs="Arial"/>
          <w:sz w:val="20"/>
          <w:szCs w:val="20"/>
        </w:rPr>
        <w:t>s vajatakse eelkõige</w:t>
      </w:r>
      <w:r w:rsidRPr="0056538A">
        <w:rPr>
          <w:rFonts w:ascii="Arial" w:hAnsi="Arial" w:cs="Arial"/>
          <w:sz w:val="20"/>
          <w:szCs w:val="20"/>
        </w:rPr>
        <w:t>:</w:t>
      </w:r>
    </w:p>
    <w:p w14:paraId="66ABBE24" w14:textId="77777777" w:rsidR="00C61167" w:rsidRPr="0056538A" w:rsidRDefault="00E10DDA" w:rsidP="00576B89">
      <w:pPr>
        <w:pStyle w:val="Loendilik"/>
        <w:numPr>
          <w:ilvl w:val="0"/>
          <w:numId w:val="30"/>
        </w:numPr>
        <w:spacing w:after="0"/>
        <w:jc w:val="both"/>
        <w:rPr>
          <w:rFonts w:ascii="Arial" w:hAnsi="Arial" w:cs="Arial"/>
          <w:sz w:val="20"/>
          <w:szCs w:val="20"/>
        </w:rPr>
      </w:pPr>
      <w:r w:rsidRPr="0056538A">
        <w:rPr>
          <w:rFonts w:ascii="Arial" w:hAnsi="Arial" w:cs="Arial"/>
          <w:sz w:val="20"/>
          <w:szCs w:val="20"/>
        </w:rPr>
        <w:t xml:space="preserve">katvat </w:t>
      </w:r>
      <w:r w:rsidR="00085220" w:rsidRPr="0056538A">
        <w:rPr>
          <w:rFonts w:ascii="Arial" w:hAnsi="Arial" w:cs="Arial"/>
          <w:sz w:val="20"/>
          <w:szCs w:val="20"/>
        </w:rPr>
        <w:t>rahastamist</w:t>
      </w:r>
      <w:r w:rsidRPr="0056538A">
        <w:rPr>
          <w:rFonts w:ascii="Arial" w:hAnsi="Arial" w:cs="Arial"/>
          <w:sz w:val="20"/>
          <w:szCs w:val="20"/>
        </w:rPr>
        <w:t xml:space="preserve"> </w:t>
      </w:r>
      <w:r w:rsidR="00C61167" w:rsidRPr="0056538A">
        <w:rPr>
          <w:rFonts w:ascii="Arial" w:hAnsi="Arial" w:cs="Arial"/>
          <w:sz w:val="20"/>
          <w:szCs w:val="20"/>
        </w:rPr>
        <w:t>teadusprojektidele (</w:t>
      </w:r>
      <w:r w:rsidRPr="0056538A">
        <w:rPr>
          <w:rFonts w:ascii="Arial" w:hAnsi="Arial" w:cs="Arial"/>
          <w:sz w:val="20"/>
          <w:szCs w:val="20"/>
        </w:rPr>
        <w:t xml:space="preserve">kõik </w:t>
      </w:r>
      <w:r w:rsidR="00B90FFD" w:rsidRPr="0056538A">
        <w:rPr>
          <w:rFonts w:ascii="Arial" w:hAnsi="Arial" w:cs="Arial"/>
          <w:sz w:val="20"/>
          <w:szCs w:val="20"/>
        </w:rPr>
        <w:t>teadus</w:t>
      </w:r>
      <w:r w:rsidRPr="0056538A">
        <w:rPr>
          <w:rFonts w:ascii="Arial" w:hAnsi="Arial" w:cs="Arial"/>
          <w:sz w:val="20"/>
          <w:szCs w:val="20"/>
        </w:rPr>
        <w:t xml:space="preserve">teemad </w:t>
      </w:r>
      <w:r w:rsidR="003F269C" w:rsidRPr="0056538A">
        <w:rPr>
          <w:rFonts w:ascii="Arial" w:hAnsi="Arial" w:cs="Arial"/>
          <w:sz w:val="20"/>
          <w:szCs w:val="20"/>
        </w:rPr>
        <w:t>konkureeri</w:t>
      </w:r>
      <w:r w:rsidRPr="0056538A">
        <w:rPr>
          <w:rFonts w:ascii="Arial" w:hAnsi="Arial" w:cs="Arial"/>
          <w:sz w:val="20"/>
          <w:szCs w:val="20"/>
        </w:rPr>
        <w:t xml:space="preserve">vad </w:t>
      </w:r>
      <w:r w:rsidR="003F269C" w:rsidRPr="0056538A">
        <w:rPr>
          <w:rFonts w:ascii="Arial" w:hAnsi="Arial" w:cs="Arial"/>
          <w:sz w:val="20"/>
          <w:szCs w:val="20"/>
        </w:rPr>
        <w:t>rahastamisele võrdsetel alustel</w:t>
      </w:r>
      <w:r w:rsidRPr="0056538A">
        <w:rPr>
          <w:rFonts w:ascii="Arial" w:hAnsi="Arial" w:cs="Arial"/>
          <w:sz w:val="20"/>
          <w:szCs w:val="20"/>
        </w:rPr>
        <w:t>)</w:t>
      </w:r>
      <w:r w:rsidR="00085220" w:rsidRPr="0056538A">
        <w:rPr>
          <w:rFonts w:ascii="Arial" w:hAnsi="Arial" w:cs="Arial"/>
          <w:sz w:val="20"/>
          <w:szCs w:val="20"/>
        </w:rPr>
        <w:t>,</w:t>
      </w:r>
    </w:p>
    <w:p w14:paraId="65AA4E82" w14:textId="77777777" w:rsidR="00C61167" w:rsidRPr="0056538A" w:rsidRDefault="00E10DDA" w:rsidP="00576B89">
      <w:pPr>
        <w:pStyle w:val="Loendilik"/>
        <w:numPr>
          <w:ilvl w:val="0"/>
          <w:numId w:val="30"/>
        </w:numPr>
        <w:spacing w:after="0"/>
        <w:jc w:val="both"/>
        <w:rPr>
          <w:rFonts w:ascii="Arial" w:hAnsi="Arial" w:cs="Arial"/>
          <w:sz w:val="20"/>
          <w:szCs w:val="20"/>
        </w:rPr>
      </w:pPr>
      <w:r w:rsidRPr="0056538A">
        <w:rPr>
          <w:rFonts w:ascii="Arial" w:hAnsi="Arial" w:cs="Arial"/>
          <w:sz w:val="20"/>
          <w:szCs w:val="20"/>
        </w:rPr>
        <w:t xml:space="preserve">fokuseeritud rahastamist </w:t>
      </w:r>
      <w:r w:rsidR="00C61167" w:rsidRPr="0056538A">
        <w:rPr>
          <w:rFonts w:ascii="Arial" w:hAnsi="Arial" w:cs="Arial"/>
          <w:sz w:val="20"/>
          <w:szCs w:val="20"/>
        </w:rPr>
        <w:t xml:space="preserve">teadusprojektidele </w:t>
      </w:r>
      <w:r w:rsidRPr="0056538A">
        <w:rPr>
          <w:rFonts w:ascii="Arial" w:hAnsi="Arial" w:cs="Arial"/>
          <w:sz w:val="20"/>
          <w:szCs w:val="20"/>
        </w:rPr>
        <w:t>(</w:t>
      </w:r>
      <w:r w:rsidR="0027656A" w:rsidRPr="0056538A">
        <w:rPr>
          <w:rFonts w:ascii="Arial" w:hAnsi="Arial" w:cs="Arial"/>
          <w:sz w:val="20"/>
          <w:szCs w:val="20"/>
        </w:rPr>
        <w:t>kindlatel</w:t>
      </w:r>
      <w:r w:rsidR="00B90FFD" w:rsidRPr="0056538A">
        <w:rPr>
          <w:rFonts w:ascii="Arial" w:hAnsi="Arial" w:cs="Arial"/>
          <w:sz w:val="20"/>
          <w:szCs w:val="20"/>
        </w:rPr>
        <w:t>e</w:t>
      </w:r>
      <w:r w:rsidR="0027656A" w:rsidRPr="0056538A">
        <w:rPr>
          <w:rFonts w:ascii="Arial" w:hAnsi="Arial" w:cs="Arial"/>
          <w:sz w:val="20"/>
          <w:szCs w:val="20"/>
        </w:rPr>
        <w:t xml:space="preserve"> </w:t>
      </w:r>
      <w:r w:rsidR="00B90FFD" w:rsidRPr="0056538A">
        <w:rPr>
          <w:rFonts w:ascii="Arial" w:hAnsi="Arial" w:cs="Arial"/>
          <w:sz w:val="20"/>
          <w:szCs w:val="20"/>
        </w:rPr>
        <w:t>prioriteetide</w:t>
      </w:r>
      <w:r w:rsidRPr="0056538A">
        <w:rPr>
          <w:rFonts w:ascii="Arial" w:hAnsi="Arial" w:cs="Arial"/>
          <w:sz w:val="20"/>
          <w:szCs w:val="20"/>
        </w:rPr>
        <w:t>l</w:t>
      </w:r>
      <w:r w:rsidR="00B90FFD" w:rsidRPr="0056538A">
        <w:rPr>
          <w:rFonts w:ascii="Arial" w:hAnsi="Arial" w:cs="Arial"/>
          <w:sz w:val="20"/>
          <w:szCs w:val="20"/>
        </w:rPr>
        <w:t>e orienteeritud</w:t>
      </w:r>
      <w:r w:rsidRPr="0056538A">
        <w:rPr>
          <w:rFonts w:ascii="Arial" w:hAnsi="Arial" w:cs="Arial"/>
          <w:sz w:val="20"/>
          <w:szCs w:val="20"/>
        </w:rPr>
        <w:t xml:space="preserve"> </w:t>
      </w:r>
      <w:r w:rsidR="00B90FFD" w:rsidRPr="0056538A">
        <w:rPr>
          <w:rFonts w:ascii="Arial" w:hAnsi="Arial" w:cs="Arial"/>
          <w:sz w:val="20"/>
          <w:szCs w:val="20"/>
        </w:rPr>
        <w:t>teadus</w:t>
      </w:r>
      <w:r w:rsidRPr="0056538A">
        <w:rPr>
          <w:rFonts w:ascii="Arial" w:hAnsi="Arial" w:cs="Arial"/>
          <w:sz w:val="20"/>
          <w:szCs w:val="20"/>
        </w:rPr>
        <w:t xml:space="preserve">teemadel on </w:t>
      </w:r>
      <w:r w:rsidR="003F269C" w:rsidRPr="0056538A">
        <w:rPr>
          <w:rFonts w:ascii="Arial" w:hAnsi="Arial" w:cs="Arial"/>
          <w:sz w:val="20"/>
          <w:szCs w:val="20"/>
        </w:rPr>
        <w:t xml:space="preserve">hindamisel </w:t>
      </w:r>
      <w:r w:rsidRPr="0056538A">
        <w:rPr>
          <w:rFonts w:ascii="Arial" w:hAnsi="Arial" w:cs="Arial"/>
          <w:sz w:val="20"/>
          <w:szCs w:val="20"/>
        </w:rPr>
        <w:t>eelis),</w:t>
      </w:r>
    </w:p>
    <w:p w14:paraId="5192AC7D" w14:textId="77777777" w:rsidR="00C61167" w:rsidRPr="0056538A" w:rsidRDefault="00C61167" w:rsidP="00576B89">
      <w:pPr>
        <w:pStyle w:val="Loendilik"/>
        <w:numPr>
          <w:ilvl w:val="0"/>
          <w:numId w:val="30"/>
        </w:numPr>
        <w:spacing w:after="0"/>
        <w:jc w:val="both"/>
        <w:rPr>
          <w:rFonts w:ascii="Arial" w:hAnsi="Arial" w:cs="Arial"/>
          <w:sz w:val="20"/>
          <w:szCs w:val="20"/>
        </w:rPr>
      </w:pPr>
      <w:r w:rsidRPr="0056538A">
        <w:rPr>
          <w:rFonts w:ascii="Arial" w:hAnsi="Arial" w:cs="Arial"/>
          <w:sz w:val="20"/>
          <w:szCs w:val="20"/>
        </w:rPr>
        <w:t>rahastamist inimressursi arendamiseks,</w:t>
      </w:r>
    </w:p>
    <w:p w14:paraId="02F01A65" w14:textId="77777777" w:rsidR="00085220" w:rsidRPr="0056538A" w:rsidRDefault="00C61167" w:rsidP="00576B89">
      <w:pPr>
        <w:pStyle w:val="Loendilik"/>
        <w:numPr>
          <w:ilvl w:val="0"/>
          <w:numId w:val="30"/>
        </w:numPr>
        <w:spacing w:after="0"/>
        <w:jc w:val="both"/>
        <w:rPr>
          <w:rFonts w:ascii="Arial" w:hAnsi="Arial" w:cs="Arial"/>
          <w:sz w:val="20"/>
          <w:szCs w:val="20"/>
        </w:rPr>
      </w:pPr>
      <w:r w:rsidRPr="0056538A">
        <w:rPr>
          <w:rFonts w:ascii="Arial" w:hAnsi="Arial" w:cs="Arial"/>
          <w:sz w:val="20"/>
          <w:szCs w:val="20"/>
        </w:rPr>
        <w:t>rahastamist</w:t>
      </w:r>
      <w:r w:rsidR="001F5781" w:rsidRPr="0056538A">
        <w:rPr>
          <w:rFonts w:ascii="Arial" w:hAnsi="Arial" w:cs="Arial"/>
          <w:sz w:val="20"/>
          <w:szCs w:val="20"/>
        </w:rPr>
        <w:t xml:space="preserve"> infrastruktuuri arendamiseks</w:t>
      </w:r>
      <w:r w:rsidR="00B67038" w:rsidRPr="0056538A">
        <w:rPr>
          <w:rFonts w:ascii="Arial" w:hAnsi="Arial" w:cs="Arial"/>
          <w:i/>
          <w:sz w:val="20"/>
          <w:szCs w:val="20"/>
        </w:rPr>
        <w:t>? (ei pea valdkondi avama</w:t>
      </w:r>
      <w:r w:rsidR="000B406E" w:rsidRPr="0056538A">
        <w:rPr>
          <w:rFonts w:ascii="Arial" w:hAnsi="Arial" w:cs="Arial"/>
          <w:i/>
          <w:sz w:val="20"/>
          <w:szCs w:val="20"/>
        </w:rPr>
        <w:t xml:space="preserve">, võib vastata </w:t>
      </w:r>
      <w:r w:rsidR="00F14EF8" w:rsidRPr="0056538A">
        <w:rPr>
          <w:rFonts w:ascii="Arial" w:hAnsi="Arial" w:cs="Arial"/>
          <w:i/>
          <w:sz w:val="20"/>
          <w:szCs w:val="20"/>
        </w:rPr>
        <w:t xml:space="preserve">ka ainult </w:t>
      </w:r>
      <w:r w:rsidR="000B406E" w:rsidRPr="0056538A">
        <w:rPr>
          <w:rFonts w:ascii="Arial" w:hAnsi="Arial" w:cs="Arial"/>
          <w:i/>
          <w:sz w:val="20"/>
          <w:szCs w:val="20"/>
        </w:rPr>
        <w:t>kategooriale „kõik“</w:t>
      </w:r>
      <w:r w:rsidR="00B67038" w:rsidRPr="0056538A">
        <w:rPr>
          <w:rFonts w:ascii="Arial" w:hAnsi="Arial" w:cs="Arial"/>
          <w:i/>
          <w:sz w:val="20"/>
          <w:szCs w:val="20"/>
        </w:rPr>
        <w:t>)</w:t>
      </w:r>
    </w:p>
    <w:p w14:paraId="50314625" w14:textId="7D4085C4" w:rsidR="004B3E47" w:rsidRPr="0056538A" w:rsidRDefault="004A3E17" w:rsidP="00576B89">
      <w:pPr>
        <w:spacing w:after="0"/>
        <w:jc w:val="both"/>
        <w:rPr>
          <w:rFonts w:ascii="Arial" w:hAnsi="Arial" w:cs="Arial"/>
          <w:sz w:val="20"/>
          <w:szCs w:val="20"/>
        </w:rPr>
      </w:pPr>
      <w:r w:rsidRPr="0056538A">
        <w:rPr>
          <w:rFonts w:ascii="Arial" w:hAnsi="Arial" w:cs="Arial"/>
          <w:sz w:val="20"/>
          <w:szCs w:val="20"/>
        </w:rPr>
        <w:t>Vastuse tüüp: märkida teadus- ja arendustegevuse valdkond või kategooria „kõik“</w:t>
      </w:r>
      <w:r w:rsidR="00C97A22" w:rsidRPr="0056538A">
        <w:rPr>
          <w:rFonts w:ascii="Arial" w:hAnsi="Arial" w:cs="Arial"/>
          <w:sz w:val="20"/>
          <w:szCs w:val="20"/>
        </w:rPr>
        <w:t xml:space="preserve">, </w:t>
      </w:r>
      <w:r w:rsidR="00667317" w:rsidRPr="0056538A">
        <w:rPr>
          <w:rFonts w:ascii="Arial" w:hAnsi="Arial" w:cs="Arial"/>
          <w:sz w:val="20"/>
          <w:szCs w:val="20"/>
        </w:rPr>
        <w:t xml:space="preserve">kõigi küsimuste puhul </w:t>
      </w:r>
      <w:r w:rsidR="00C97A22" w:rsidRPr="0056538A">
        <w:rPr>
          <w:rFonts w:ascii="Arial" w:hAnsi="Arial" w:cs="Arial"/>
          <w:sz w:val="20"/>
          <w:szCs w:val="20"/>
        </w:rPr>
        <w:t xml:space="preserve">saab </w:t>
      </w:r>
      <w:r w:rsidR="00667317" w:rsidRPr="0056538A">
        <w:rPr>
          <w:rFonts w:ascii="Arial" w:hAnsi="Arial" w:cs="Arial"/>
          <w:sz w:val="20"/>
          <w:szCs w:val="20"/>
        </w:rPr>
        <w:t xml:space="preserve">ka </w:t>
      </w:r>
      <w:r w:rsidR="00C97A22" w:rsidRPr="0056538A">
        <w:rPr>
          <w:rFonts w:ascii="Arial" w:hAnsi="Arial" w:cs="Arial"/>
          <w:sz w:val="20"/>
          <w:szCs w:val="20"/>
        </w:rPr>
        <w:t>vastamata jätta</w:t>
      </w:r>
      <w:r w:rsidRPr="0056538A">
        <w:rPr>
          <w:rFonts w:ascii="Arial" w:hAnsi="Arial" w:cs="Arial"/>
          <w:sz w:val="20"/>
          <w:szCs w:val="20"/>
        </w:rPr>
        <w:t>.</w:t>
      </w:r>
    </w:p>
    <w:p w14:paraId="00331CFF" w14:textId="77777777" w:rsidR="004A3E17" w:rsidRPr="0056538A" w:rsidRDefault="004A3E17" w:rsidP="00576B89">
      <w:pPr>
        <w:spacing w:after="0"/>
        <w:jc w:val="both"/>
        <w:rPr>
          <w:rFonts w:ascii="Arial" w:hAnsi="Arial" w:cs="Arial"/>
          <w:sz w:val="20"/>
          <w:szCs w:val="20"/>
        </w:rPr>
      </w:pPr>
    </w:p>
    <w:p w14:paraId="0D5CCECA" w14:textId="77777777" w:rsidR="008D096A" w:rsidRPr="0056538A" w:rsidRDefault="008D096A" w:rsidP="00576B89">
      <w:pPr>
        <w:spacing w:after="0"/>
        <w:jc w:val="both"/>
        <w:rPr>
          <w:rFonts w:ascii="Arial" w:hAnsi="Arial" w:cs="Arial"/>
          <w:sz w:val="20"/>
          <w:szCs w:val="20"/>
        </w:rPr>
      </w:pPr>
      <w:r w:rsidRPr="0056538A">
        <w:rPr>
          <w:rFonts w:ascii="Arial" w:hAnsi="Arial" w:cs="Arial"/>
          <w:sz w:val="20"/>
          <w:szCs w:val="20"/>
        </w:rPr>
        <w:t>2.6. Töökorraldus</w:t>
      </w:r>
    </w:p>
    <w:p w14:paraId="3C75E197" w14:textId="6027467A" w:rsidR="008D096A" w:rsidRPr="0056538A" w:rsidRDefault="008D096A" w:rsidP="00576B89">
      <w:pPr>
        <w:spacing w:after="0"/>
        <w:ind w:firstLine="708"/>
        <w:jc w:val="both"/>
        <w:rPr>
          <w:rFonts w:ascii="Arial" w:hAnsi="Arial" w:cs="Arial"/>
          <w:sz w:val="20"/>
          <w:szCs w:val="20"/>
        </w:rPr>
      </w:pPr>
      <w:r w:rsidRPr="0056538A">
        <w:rPr>
          <w:rFonts w:ascii="Arial" w:hAnsi="Arial" w:cs="Arial"/>
          <w:sz w:val="20"/>
          <w:szCs w:val="20"/>
        </w:rPr>
        <w:t xml:space="preserve">2.6.1. Enne hankelepingu sõlmimist täpsustatakse ja kooskõlastatakse </w:t>
      </w:r>
      <w:r w:rsidR="00704D59" w:rsidRPr="0056538A">
        <w:rPr>
          <w:rFonts w:ascii="Arial" w:hAnsi="Arial" w:cs="Arial"/>
          <w:sz w:val="20"/>
          <w:szCs w:val="20"/>
        </w:rPr>
        <w:t>Pakkuja</w:t>
      </w:r>
      <w:r w:rsidRPr="0056538A">
        <w:rPr>
          <w:rFonts w:ascii="Arial" w:hAnsi="Arial" w:cs="Arial"/>
          <w:sz w:val="20"/>
          <w:szCs w:val="20"/>
        </w:rPr>
        <w:t xml:space="preserve"> ja Hankija vaheliste läbirääkimiste käigus</w:t>
      </w:r>
      <w:r w:rsidR="00B91C0F" w:rsidRPr="0056538A">
        <w:rPr>
          <w:rFonts w:ascii="Arial" w:hAnsi="Arial" w:cs="Arial"/>
          <w:sz w:val="20"/>
          <w:szCs w:val="20"/>
        </w:rPr>
        <w:t xml:space="preserve"> Pakkuja poolt punkti 3.4.1. kohaselt koos pakkumusega esitatud</w:t>
      </w:r>
      <w:r w:rsidRPr="0056538A">
        <w:rPr>
          <w:rFonts w:ascii="Arial" w:hAnsi="Arial" w:cs="Arial"/>
          <w:sz w:val="20"/>
          <w:szCs w:val="20"/>
        </w:rPr>
        <w:t xml:space="preserve"> </w:t>
      </w:r>
      <w:r w:rsidR="00B91C0F" w:rsidRPr="0056538A">
        <w:rPr>
          <w:rFonts w:ascii="Arial" w:hAnsi="Arial" w:cs="Arial"/>
          <w:sz w:val="20"/>
          <w:szCs w:val="20"/>
        </w:rPr>
        <w:t>aja- ja tegevuskava</w:t>
      </w:r>
      <w:r w:rsidRPr="0056538A">
        <w:rPr>
          <w:rFonts w:ascii="Arial" w:hAnsi="Arial" w:cs="Arial"/>
          <w:sz w:val="20"/>
          <w:szCs w:val="20"/>
        </w:rPr>
        <w:t xml:space="preserve"> ning täiendatakse seda tööetappide maksumuse hindamise ning tööülesannete täitmise eest vastutavate isikute kontaktandmetega</w:t>
      </w:r>
      <w:r w:rsidR="004A3E17" w:rsidRPr="0056538A">
        <w:rPr>
          <w:rFonts w:ascii="Arial" w:hAnsi="Arial" w:cs="Arial"/>
          <w:sz w:val="20"/>
          <w:szCs w:val="20"/>
        </w:rPr>
        <w:t xml:space="preserve"> (hankedokumendi lisa 6 vormi kohaselt)</w:t>
      </w:r>
      <w:r w:rsidRPr="0056538A">
        <w:rPr>
          <w:rFonts w:ascii="Arial" w:hAnsi="Arial" w:cs="Arial"/>
          <w:sz w:val="20"/>
          <w:szCs w:val="20"/>
        </w:rPr>
        <w:t>.</w:t>
      </w:r>
    </w:p>
    <w:p w14:paraId="115C3F44" w14:textId="4935430A" w:rsidR="008D096A" w:rsidRPr="0056538A" w:rsidRDefault="008D096A" w:rsidP="00576B89">
      <w:pPr>
        <w:spacing w:after="0"/>
        <w:ind w:firstLine="708"/>
        <w:jc w:val="both"/>
        <w:rPr>
          <w:rFonts w:ascii="Arial" w:hAnsi="Arial" w:cs="Arial"/>
          <w:bCs/>
          <w:sz w:val="20"/>
          <w:szCs w:val="20"/>
        </w:rPr>
      </w:pPr>
      <w:r w:rsidRPr="0056538A">
        <w:rPr>
          <w:rFonts w:ascii="Arial" w:hAnsi="Arial" w:cs="Arial"/>
          <w:bCs/>
          <w:sz w:val="20"/>
          <w:szCs w:val="20"/>
        </w:rPr>
        <w:t xml:space="preserve">2.6.2. Uuringu elluviimise käigus teeb </w:t>
      </w:r>
      <w:r w:rsidR="00704D59" w:rsidRPr="0056538A">
        <w:rPr>
          <w:rFonts w:ascii="Arial" w:hAnsi="Arial" w:cs="Arial"/>
          <w:bCs/>
          <w:sz w:val="20"/>
          <w:szCs w:val="20"/>
        </w:rPr>
        <w:t>Pakkuja</w:t>
      </w:r>
      <w:r w:rsidRPr="0056538A">
        <w:rPr>
          <w:rFonts w:ascii="Arial" w:hAnsi="Arial" w:cs="Arial"/>
          <w:bCs/>
          <w:sz w:val="20"/>
          <w:szCs w:val="20"/>
        </w:rPr>
        <w:t xml:space="preserve"> Hankija esindajatega igakülgset koostööd. Hankijal on õigus saada regulaarset informatsiooni uuringu elluviimise käigust. Vajadusel toimuvad uuringu läbiviimise joo</w:t>
      </w:r>
      <w:r w:rsidR="00704D59" w:rsidRPr="0056538A">
        <w:rPr>
          <w:rFonts w:ascii="Arial" w:hAnsi="Arial" w:cs="Arial"/>
          <w:bCs/>
          <w:sz w:val="20"/>
          <w:szCs w:val="20"/>
        </w:rPr>
        <w:t>ksul töökoosolekud, kus Pakkuja</w:t>
      </w:r>
      <w:r w:rsidRPr="0056538A">
        <w:rPr>
          <w:rFonts w:ascii="Arial" w:hAnsi="Arial" w:cs="Arial"/>
          <w:bCs/>
          <w:sz w:val="20"/>
          <w:szCs w:val="20"/>
        </w:rPr>
        <w:t xml:space="preserve"> annab ülevaate ellu viidud ja elluviidavatest tegevustest, tekkinud kõrvalekalletest tegevus- ja ajakavast ning esitab ilmnenud probleemide lahendamise ettepanekud.</w:t>
      </w:r>
    </w:p>
    <w:p w14:paraId="1AF3CC47" w14:textId="5ABA04CB" w:rsidR="008D096A" w:rsidRPr="0056538A" w:rsidRDefault="008D096A" w:rsidP="00576B89">
      <w:pPr>
        <w:spacing w:after="0"/>
        <w:ind w:firstLine="708"/>
        <w:jc w:val="both"/>
        <w:rPr>
          <w:rFonts w:ascii="Arial" w:hAnsi="Arial" w:cs="Arial"/>
          <w:bCs/>
          <w:sz w:val="20"/>
          <w:szCs w:val="20"/>
        </w:rPr>
      </w:pPr>
      <w:r w:rsidRPr="0056538A">
        <w:rPr>
          <w:rFonts w:ascii="Arial" w:hAnsi="Arial" w:cs="Arial"/>
          <w:bCs/>
          <w:sz w:val="20"/>
          <w:szCs w:val="20"/>
        </w:rPr>
        <w:t>2.</w:t>
      </w:r>
      <w:r w:rsidR="003648C9" w:rsidRPr="0056538A">
        <w:rPr>
          <w:rFonts w:ascii="Arial" w:hAnsi="Arial" w:cs="Arial"/>
          <w:bCs/>
          <w:sz w:val="20"/>
          <w:szCs w:val="20"/>
        </w:rPr>
        <w:t>6.3. Uuringu vahearuande</w:t>
      </w:r>
      <w:r w:rsidRPr="0056538A">
        <w:rPr>
          <w:rFonts w:ascii="Arial" w:hAnsi="Arial" w:cs="Arial"/>
          <w:bCs/>
          <w:sz w:val="20"/>
          <w:szCs w:val="20"/>
        </w:rPr>
        <w:t xml:space="preserve"> esitamisel toimub töökoosolek pakkumusi hinnanud hindamiskomisjoni liikmete osalusel. Töökoosoleku tulemusi ja järeldusi peab </w:t>
      </w:r>
      <w:r w:rsidR="00704D59" w:rsidRPr="0056538A">
        <w:rPr>
          <w:rFonts w:ascii="Arial" w:hAnsi="Arial" w:cs="Arial"/>
          <w:bCs/>
          <w:sz w:val="20"/>
          <w:szCs w:val="20"/>
        </w:rPr>
        <w:t>Pakkuja</w:t>
      </w:r>
      <w:r w:rsidRPr="0056538A">
        <w:rPr>
          <w:rFonts w:ascii="Arial" w:hAnsi="Arial" w:cs="Arial"/>
          <w:bCs/>
          <w:sz w:val="20"/>
          <w:szCs w:val="20"/>
        </w:rPr>
        <w:t xml:space="preserve"> järgima uuringu lõpuraporti koostamisel.</w:t>
      </w:r>
    </w:p>
    <w:p w14:paraId="15F07897" w14:textId="77777777" w:rsidR="008D096A" w:rsidRPr="0056538A" w:rsidRDefault="008D096A" w:rsidP="00576B89">
      <w:pPr>
        <w:spacing w:after="0"/>
        <w:ind w:firstLine="708"/>
        <w:jc w:val="both"/>
        <w:rPr>
          <w:rFonts w:ascii="Arial" w:hAnsi="Arial" w:cs="Arial"/>
          <w:bCs/>
          <w:sz w:val="20"/>
          <w:szCs w:val="20"/>
        </w:rPr>
      </w:pPr>
      <w:r w:rsidRPr="0056538A">
        <w:rPr>
          <w:rFonts w:ascii="Arial" w:hAnsi="Arial" w:cs="Arial"/>
          <w:bCs/>
          <w:sz w:val="20"/>
          <w:szCs w:val="20"/>
        </w:rPr>
        <w:t>2.6.4. Töö käigus loodud kirjalike materjalide varalised autoriõigused kuuluvad Hankijale. Hankijal on pärast lepingujärgse tasu maksmist õigus hankelepingu alusel loodud teoseid igal viisil kasutada, sh esitada, avaldada, levitada, reprodutseerida ja tõlkida ilma territoriaalsete piiranguteta, sh avalikus arvutivõrgus.</w:t>
      </w:r>
    </w:p>
    <w:p w14:paraId="454F068E" w14:textId="77777777" w:rsidR="008D096A" w:rsidRPr="0056538A" w:rsidRDefault="008D096A" w:rsidP="00576B89">
      <w:pPr>
        <w:spacing w:after="0"/>
        <w:jc w:val="both"/>
        <w:rPr>
          <w:rFonts w:ascii="Arial" w:hAnsi="Arial" w:cs="Arial"/>
          <w:sz w:val="20"/>
          <w:szCs w:val="20"/>
        </w:rPr>
      </w:pPr>
    </w:p>
    <w:p w14:paraId="03BB5D4A" w14:textId="77777777" w:rsidR="00974784" w:rsidRPr="0056538A" w:rsidRDefault="008D096A" w:rsidP="00576B89">
      <w:pPr>
        <w:spacing w:after="0"/>
        <w:jc w:val="both"/>
        <w:rPr>
          <w:rFonts w:ascii="Arial" w:hAnsi="Arial" w:cs="Arial"/>
          <w:sz w:val="20"/>
          <w:szCs w:val="20"/>
        </w:rPr>
      </w:pPr>
      <w:r w:rsidRPr="0056538A">
        <w:rPr>
          <w:rFonts w:ascii="Arial" w:hAnsi="Arial" w:cs="Arial"/>
          <w:sz w:val="20"/>
          <w:szCs w:val="20"/>
        </w:rPr>
        <w:t>2.7</w:t>
      </w:r>
      <w:r w:rsidR="00974784" w:rsidRPr="0056538A">
        <w:rPr>
          <w:rFonts w:ascii="Arial" w:hAnsi="Arial" w:cs="Arial"/>
          <w:sz w:val="20"/>
          <w:szCs w:val="20"/>
        </w:rPr>
        <w:t>. Uuringu tulemuste esitamine ja tähtajad</w:t>
      </w:r>
    </w:p>
    <w:p w14:paraId="45F6A258" w14:textId="51250BF1" w:rsidR="00974784" w:rsidRPr="0056538A" w:rsidRDefault="008D096A" w:rsidP="00576B89">
      <w:pPr>
        <w:spacing w:after="0"/>
        <w:ind w:firstLine="360"/>
        <w:jc w:val="both"/>
        <w:rPr>
          <w:rFonts w:ascii="Arial" w:hAnsi="Arial" w:cs="Arial"/>
          <w:sz w:val="20"/>
          <w:szCs w:val="20"/>
        </w:rPr>
      </w:pPr>
      <w:r w:rsidRPr="0056538A">
        <w:rPr>
          <w:rFonts w:ascii="Arial" w:hAnsi="Arial" w:cs="Arial"/>
          <w:sz w:val="20"/>
          <w:szCs w:val="20"/>
        </w:rPr>
        <w:t>2.7</w:t>
      </w:r>
      <w:r w:rsidR="00974784" w:rsidRPr="0056538A">
        <w:rPr>
          <w:rFonts w:ascii="Arial" w:hAnsi="Arial" w:cs="Arial"/>
          <w:sz w:val="20"/>
          <w:szCs w:val="20"/>
        </w:rPr>
        <w:t>.1. Uuringu läbiviimise teenus sisaldab ankeedi ettevalmistamist, küsitlusandmete kogumist, kogutud andmete töötlust ja analüüsi sotsiaalteaduslikeks uuringuteks ette nähtud andmetöötlustarkvaraga, uuringu aruande kirjutamist ja uuringu tulemuste presenteerimist</w:t>
      </w:r>
      <w:r w:rsidR="00744F9B" w:rsidRPr="0056538A">
        <w:rPr>
          <w:rFonts w:ascii="Arial" w:hAnsi="Arial" w:cs="Arial"/>
          <w:sz w:val="20"/>
          <w:szCs w:val="20"/>
        </w:rPr>
        <w:t xml:space="preserve"> (välja arvatud uurimisküsimuste blokk 2.5.5., mille tulemusi koos teiste tulemustega ei presenteerita</w:t>
      </w:r>
      <w:r w:rsidR="00CD4739" w:rsidRPr="0056538A">
        <w:rPr>
          <w:rFonts w:ascii="Arial" w:hAnsi="Arial" w:cs="Arial"/>
          <w:sz w:val="20"/>
          <w:szCs w:val="20"/>
        </w:rPr>
        <w:t xml:space="preserve">, vaid antakse </w:t>
      </w:r>
      <w:r w:rsidR="005A6F98" w:rsidRPr="0056538A">
        <w:rPr>
          <w:rFonts w:ascii="Arial" w:hAnsi="Arial" w:cs="Arial"/>
          <w:sz w:val="20"/>
          <w:szCs w:val="20"/>
        </w:rPr>
        <w:t xml:space="preserve">koondatud ja analüüsitud andmetena </w:t>
      </w:r>
      <w:r w:rsidR="00CD4739" w:rsidRPr="0056538A">
        <w:rPr>
          <w:rFonts w:ascii="Arial" w:hAnsi="Arial" w:cs="Arial"/>
          <w:sz w:val="20"/>
          <w:szCs w:val="20"/>
        </w:rPr>
        <w:t>üle Hankijale</w:t>
      </w:r>
      <w:r w:rsidR="00744F9B" w:rsidRPr="0056538A">
        <w:rPr>
          <w:rFonts w:ascii="Arial" w:hAnsi="Arial" w:cs="Arial"/>
          <w:sz w:val="20"/>
          <w:szCs w:val="20"/>
        </w:rPr>
        <w:t>)</w:t>
      </w:r>
      <w:r w:rsidR="00974784" w:rsidRPr="0056538A">
        <w:rPr>
          <w:rFonts w:ascii="Arial" w:hAnsi="Arial" w:cs="Arial"/>
          <w:sz w:val="20"/>
          <w:szCs w:val="20"/>
        </w:rPr>
        <w:t>.</w:t>
      </w:r>
    </w:p>
    <w:p w14:paraId="21BEE83B" w14:textId="77777777" w:rsidR="00026474" w:rsidRPr="0056538A" w:rsidRDefault="008D096A" w:rsidP="00576B89">
      <w:pPr>
        <w:spacing w:after="0"/>
        <w:ind w:firstLine="360"/>
        <w:jc w:val="both"/>
        <w:rPr>
          <w:rFonts w:ascii="Arial" w:hAnsi="Arial" w:cs="Arial"/>
          <w:bCs/>
          <w:sz w:val="20"/>
          <w:szCs w:val="20"/>
        </w:rPr>
      </w:pPr>
      <w:r w:rsidRPr="0056538A">
        <w:rPr>
          <w:rFonts w:ascii="Arial" w:hAnsi="Arial" w:cs="Arial"/>
          <w:bCs/>
          <w:sz w:val="20"/>
          <w:szCs w:val="20"/>
        </w:rPr>
        <w:t>2.7</w:t>
      </w:r>
      <w:r w:rsidR="00974784" w:rsidRPr="0056538A">
        <w:rPr>
          <w:rFonts w:ascii="Arial" w:hAnsi="Arial" w:cs="Arial"/>
          <w:bCs/>
          <w:sz w:val="20"/>
          <w:szCs w:val="20"/>
        </w:rPr>
        <w:t>.2. Paberkandjal köidetuna esitatakse uuringu lõpparuanne koos lisadega Hankijale eesti keeles ühes eksemp</w:t>
      </w:r>
      <w:r w:rsidR="00026474" w:rsidRPr="0056538A">
        <w:rPr>
          <w:rFonts w:ascii="Arial" w:hAnsi="Arial" w:cs="Arial"/>
          <w:bCs/>
          <w:sz w:val="20"/>
          <w:szCs w:val="20"/>
        </w:rPr>
        <w:t>laris. Digitaalselt esitatakse:</w:t>
      </w:r>
    </w:p>
    <w:p w14:paraId="33DFE63E" w14:textId="77777777" w:rsidR="00026474" w:rsidRPr="0056538A" w:rsidRDefault="00974784" w:rsidP="00576B89">
      <w:pPr>
        <w:pStyle w:val="Loendilik"/>
        <w:numPr>
          <w:ilvl w:val="0"/>
          <w:numId w:val="36"/>
        </w:numPr>
        <w:spacing w:after="0"/>
        <w:jc w:val="both"/>
        <w:rPr>
          <w:rFonts w:ascii="Arial" w:hAnsi="Arial" w:cs="Arial"/>
          <w:bCs/>
          <w:sz w:val="20"/>
          <w:szCs w:val="20"/>
        </w:rPr>
      </w:pPr>
      <w:r w:rsidRPr="0056538A">
        <w:rPr>
          <w:rFonts w:ascii="Arial" w:hAnsi="Arial" w:cs="Arial"/>
          <w:bCs/>
          <w:sz w:val="20"/>
          <w:szCs w:val="20"/>
        </w:rPr>
        <w:t>uur</w:t>
      </w:r>
      <w:r w:rsidR="00026474" w:rsidRPr="0056538A">
        <w:rPr>
          <w:rFonts w:ascii="Arial" w:hAnsi="Arial" w:cs="Arial"/>
          <w:bCs/>
          <w:sz w:val="20"/>
          <w:szCs w:val="20"/>
        </w:rPr>
        <w:t>ingu lõpparuanne koos lisadega,</w:t>
      </w:r>
    </w:p>
    <w:p w14:paraId="2F90A4F4" w14:textId="77777777" w:rsidR="00026474" w:rsidRPr="0056538A" w:rsidRDefault="00974784" w:rsidP="00576B89">
      <w:pPr>
        <w:pStyle w:val="Loendilik"/>
        <w:numPr>
          <w:ilvl w:val="0"/>
          <w:numId w:val="36"/>
        </w:numPr>
        <w:spacing w:after="0"/>
        <w:jc w:val="both"/>
        <w:rPr>
          <w:rFonts w:ascii="Arial" w:hAnsi="Arial" w:cs="Arial"/>
          <w:bCs/>
          <w:sz w:val="20"/>
          <w:szCs w:val="20"/>
        </w:rPr>
      </w:pPr>
      <w:r w:rsidRPr="0056538A">
        <w:rPr>
          <w:rFonts w:ascii="Arial" w:hAnsi="Arial" w:cs="Arial"/>
          <w:bCs/>
          <w:sz w:val="20"/>
          <w:szCs w:val="20"/>
        </w:rPr>
        <w:t>inglisekeelne kokkuvõte uuringu peamistest jä</w:t>
      </w:r>
      <w:r w:rsidR="00026474" w:rsidRPr="0056538A">
        <w:rPr>
          <w:rFonts w:ascii="Arial" w:hAnsi="Arial" w:cs="Arial"/>
          <w:bCs/>
          <w:sz w:val="20"/>
          <w:szCs w:val="20"/>
        </w:rPr>
        <w:t>reldustest ja soovitustest ning</w:t>
      </w:r>
    </w:p>
    <w:p w14:paraId="5B14E29B" w14:textId="77777777" w:rsidR="00026474" w:rsidRPr="0056538A" w:rsidRDefault="00974784" w:rsidP="00576B89">
      <w:pPr>
        <w:pStyle w:val="Loendilik"/>
        <w:numPr>
          <w:ilvl w:val="0"/>
          <w:numId w:val="36"/>
        </w:numPr>
        <w:spacing w:after="0"/>
        <w:jc w:val="both"/>
        <w:rPr>
          <w:rFonts w:ascii="Arial" w:hAnsi="Arial" w:cs="Arial"/>
          <w:bCs/>
          <w:sz w:val="20"/>
          <w:szCs w:val="20"/>
        </w:rPr>
      </w:pPr>
      <w:r w:rsidRPr="0056538A">
        <w:rPr>
          <w:rFonts w:ascii="Arial" w:hAnsi="Arial" w:cs="Arial"/>
          <w:bCs/>
          <w:sz w:val="20"/>
          <w:szCs w:val="20"/>
        </w:rPr>
        <w:lastRenderedPageBreak/>
        <w:t>PowerPoint formaadis ettekanne uuringu peamistest järeldustest</w:t>
      </w:r>
      <w:r w:rsidR="00026474" w:rsidRPr="0056538A">
        <w:rPr>
          <w:rFonts w:ascii="Arial" w:hAnsi="Arial" w:cs="Arial"/>
          <w:bCs/>
          <w:sz w:val="20"/>
          <w:szCs w:val="20"/>
        </w:rPr>
        <w:t>.</w:t>
      </w:r>
    </w:p>
    <w:p w14:paraId="4B463677" w14:textId="72D86423" w:rsidR="00974784" w:rsidRPr="0056538A" w:rsidRDefault="00974784" w:rsidP="00576B89">
      <w:pPr>
        <w:spacing w:after="0"/>
        <w:jc w:val="both"/>
        <w:rPr>
          <w:rFonts w:ascii="Arial" w:hAnsi="Arial" w:cs="Arial"/>
          <w:bCs/>
          <w:sz w:val="20"/>
          <w:szCs w:val="20"/>
        </w:rPr>
      </w:pPr>
      <w:r w:rsidRPr="0056538A">
        <w:rPr>
          <w:rFonts w:ascii="Arial" w:hAnsi="Arial" w:cs="Arial"/>
          <w:bCs/>
          <w:sz w:val="20"/>
          <w:szCs w:val="20"/>
        </w:rPr>
        <w:t xml:space="preserve">Digitaalsed uuringumaterjalid esitatakse Hankija esindaja e-posti aadressile </w:t>
      </w:r>
      <w:r w:rsidR="00704D59" w:rsidRPr="0056538A">
        <w:rPr>
          <w:rFonts w:ascii="Arial" w:hAnsi="Arial" w:cs="Arial"/>
          <w:bCs/>
          <w:sz w:val="20"/>
          <w:szCs w:val="20"/>
        </w:rPr>
        <w:t>Pakkuja</w:t>
      </w:r>
      <w:r w:rsidRPr="0056538A">
        <w:rPr>
          <w:rFonts w:ascii="Arial" w:hAnsi="Arial" w:cs="Arial"/>
          <w:bCs/>
          <w:sz w:val="20"/>
          <w:szCs w:val="20"/>
        </w:rPr>
        <w:t xml:space="preserve"> uurimisgrupi juhi poolt digitaalselt allkirjastatuna.</w:t>
      </w:r>
    </w:p>
    <w:p w14:paraId="5FA44B1F" w14:textId="77777777" w:rsidR="00974784" w:rsidRPr="0056538A" w:rsidRDefault="008D096A" w:rsidP="00576B89">
      <w:pPr>
        <w:spacing w:after="0"/>
        <w:ind w:firstLine="708"/>
        <w:jc w:val="both"/>
        <w:rPr>
          <w:rFonts w:ascii="Arial" w:hAnsi="Arial" w:cs="Arial"/>
          <w:bCs/>
          <w:sz w:val="20"/>
          <w:szCs w:val="20"/>
        </w:rPr>
      </w:pPr>
      <w:r w:rsidRPr="0056538A">
        <w:rPr>
          <w:rFonts w:ascii="Arial" w:hAnsi="Arial" w:cs="Arial"/>
          <w:bCs/>
          <w:sz w:val="20"/>
          <w:szCs w:val="20"/>
        </w:rPr>
        <w:t>2.7</w:t>
      </w:r>
      <w:r w:rsidR="00974784" w:rsidRPr="0056538A">
        <w:rPr>
          <w:rFonts w:ascii="Arial" w:hAnsi="Arial" w:cs="Arial"/>
          <w:bCs/>
          <w:sz w:val="20"/>
          <w:szCs w:val="20"/>
        </w:rPr>
        <w:t>.3. Uuringu lisades esitatakse uuringu läbiviimiseks kasutatud küsimustikud, tabeljaotused ja muud uuringumaterjalid originaalkujul. Uuringu käigus koostatud ja analüüsitud andmebaasid antakse Hankijale üle digitaalsel kujul.</w:t>
      </w:r>
    </w:p>
    <w:p w14:paraId="3CE2C093" w14:textId="77777777" w:rsidR="00974784" w:rsidRPr="0056538A" w:rsidRDefault="008D096A" w:rsidP="00576B89">
      <w:pPr>
        <w:spacing w:after="0"/>
        <w:ind w:firstLine="708"/>
        <w:jc w:val="both"/>
        <w:rPr>
          <w:rFonts w:ascii="Arial" w:hAnsi="Arial" w:cs="Arial"/>
          <w:sz w:val="20"/>
          <w:szCs w:val="20"/>
        </w:rPr>
      </w:pPr>
      <w:r w:rsidRPr="0056538A">
        <w:rPr>
          <w:rFonts w:ascii="Arial" w:hAnsi="Arial" w:cs="Arial"/>
          <w:sz w:val="20"/>
          <w:szCs w:val="20"/>
        </w:rPr>
        <w:t>2.7</w:t>
      </w:r>
      <w:r w:rsidR="00974784" w:rsidRPr="0056538A">
        <w:rPr>
          <w:rFonts w:ascii="Arial" w:hAnsi="Arial" w:cs="Arial"/>
          <w:sz w:val="20"/>
          <w:szCs w:val="20"/>
        </w:rPr>
        <w:t xml:space="preserve">.4. </w:t>
      </w:r>
      <w:r w:rsidR="001A4DA7" w:rsidRPr="0056538A">
        <w:rPr>
          <w:rFonts w:ascii="Arial" w:hAnsi="Arial" w:cs="Arial"/>
          <w:sz w:val="20"/>
          <w:szCs w:val="20"/>
        </w:rPr>
        <w:t>Uuringu vahearuande</w:t>
      </w:r>
      <w:r w:rsidR="00974784" w:rsidRPr="0056538A">
        <w:rPr>
          <w:rFonts w:ascii="Arial" w:hAnsi="Arial" w:cs="Arial"/>
          <w:sz w:val="20"/>
          <w:szCs w:val="20"/>
        </w:rPr>
        <w:t xml:space="preserve"> esitamise tähtaeg on 1</w:t>
      </w:r>
      <w:r w:rsidR="003648C9" w:rsidRPr="0056538A">
        <w:rPr>
          <w:rFonts w:ascii="Arial" w:hAnsi="Arial" w:cs="Arial"/>
          <w:sz w:val="20"/>
          <w:szCs w:val="20"/>
        </w:rPr>
        <w:t>5</w:t>
      </w:r>
      <w:r w:rsidR="00974784" w:rsidRPr="0056538A">
        <w:rPr>
          <w:rFonts w:ascii="Arial" w:hAnsi="Arial" w:cs="Arial"/>
          <w:sz w:val="20"/>
          <w:szCs w:val="20"/>
        </w:rPr>
        <w:t>. juuli 2015.</w:t>
      </w:r>
    </w:p>
    <w:p w14:paraId="620298D9" w14:textId="77777777" w:rsidR="00974784" w:rsidRPr="0056538A" w:rsidRDefault="001A4DA7" w:rsidP="00576B89">
      <w:pPr>
        <w:spacing w:after="0"/>
        <w:jc w:val="both"/>
        <w:rPr>
          <w:rFonts w:ascii="Arial" w:hAnsi="Arial" w:cs="Arial"/>
          <w:sz w:val="20"/>
          <w:szCs w:val="20"/>
        </w:rPr>
      </w:pPr>
      <w:r w:rsidRPr="0056538A">
        <w:rPr>
          <w:rFonts w:ascii="Arial" w:hAnsi="Arial" w:cs="Arial"/>
          <w:sz w:val="20"/>
          <w:szCs w:val="20"/>
        </w:rPr>
        <w:t>Vahearuanne peab sisaldama väljatöötatud uurimisankeeti,</w:t>
      </w:r>
      <w:r w:rsidR="003648C9" w:rsidRPr="0056538A">
        <w:rPr>
          <w:rFonts w:ascii="Arial" w:hAnsi="Arial" w:cs="Arial"/>
          <w:sz w:val="20"/>
          <w:szCs w:val="20"/>
        </w:rPr>
        <w:t xml:space="preserve"> andmete kogumise meetodi kirjelduse,</w:t>
      </w:r>
      <w:r w:rsidRPr="0056538A">
        <w:rPr>
          <w:rFonts w:ascii="Arial" w:hAnsi="Arial" w:cs="Arial"/>
          <w:sz w:val="20"/>
          <w:szCs w:val="20"/>
        </w:rPr>
        <w:t xml:space="preserve"> metaandmeid kogutud uurimisandmete kohta</w:t>
      </w:r>
      <w:r w:rsidR="00974784" w:rsidRPr="0056538A">
        <w:rPr>
          <w:rFonts w:ascii="Arial" w:hAnsi="Arial" w:cs="Arial"/>
          <w:sz w:val="20"/>
          <w:szCs w:val="20"/>
        </w:rPr>
        <w:t xml:space="preserve">, </w:t>
      </w:r>
      <w:r w:rsidR="003648C9" w:rsidRPr="0056538A">
        <w:rPr>
          <w:rFonts w:ascii="Arial" w:hAnsi="Arial" w:cs="Arial"/>
          <w:sz w:val="20"/>
          <w:szCs w:val="20"/>
        </w:rPr>
        <w:t xml:space="preserve">emase ülevaate kogutud andmetest ning andmete </w:t>
      </w:r>
      <w:r w:rsidR="00974784" w:rsidRPr="0056538A">
        <w:rPr>
          <w:rFonts w:ascii="Arial" w:hAnsi="Arial" w:cs="Arial"/>
          <w:sz w:val="20"/>
          <w:szCs w:val="20"/>
        </w:rPr>
        <w:t>analüüsi meetodi kirjelduse.</w:t>
      </w:r>
    </w:p>
    <w:p w14:paraId="18AEA7AF" w14:textId="01B2CDBB" w:rsidR="00974784" w:rsidRPr="0056538A" w:rsidRDefault="008D096A" w:rsidP="00576B89">
      <w:pPr>
        <w:spacing w:after="0"/>
        <w:ind w:firstLine="708"/>
        <w:jc w:val="both"/>
        <w:rPr>
          <w:rFonts w:ascii="Arial" w:hAnsi="Arial" w:cs="Arial"/>
          <w:sz w:val="20"/>
          <w:szCs w:val="20"/>
        </w:rPr>
      </w:pPr>
      <w:r w:rsidRPr="0056538A">
        <w:rPr>
          <w:rFonts w:ascii="Arial" w:hAnsi="Arial" w:cs="Arial"/>
          <w:sz w:val="20"/>
          <w:szCs w:val="20"/>
        </w:rPr>
        <w:t>2.7</w:t>
      </w:r>
      <w:r w:rsidR="00974784" w:rsidRPr="0056538A">
        <w:rPr>
          <w:rFonts w:ascii="Arial" w:hAnsi="Arial" w:cs="Arial"/>
          <w:sz w:val="20"/>
          <w:szCs w:val="20"/>
        </w:rPr>
        <w:t xml:space="preserve">.5. Uuringuprojekti elluviimise ja lõppraporti esitamise tähtaeg on </w:t>
      </w:r>
      <w:r w:rsidR="00A23DCE" w:rsidRPr="0056538A">
        <w:rPr>
          <w:rFonts w:ascii="Arial" w:hAnsi="Arial" w:cs="Arial"/>
          <w:sz w:val="20"/>
          <w:szCs w:val="20"/>
        </w:rPr>
        <w:t>20</w:t>
      </w:r>
      <w:r w:rsidR="00974784" w:rsidRPr="0056538A">
        <w:rPr>
          <w:rFonts w:ascii="Arial" w:hAnsi="Arial" w:cs="Arial"/>
          <w:sz w:val="20"/>
          <w:szCs w:val="20"/>
        </w:rPr>
        <w:t>. september 2015.</w:t>
      </w:r>
    </w:p>
    <w:p w14:paraId="7F6398CC" w14:textId="60FA2100" w:rsidR="00974784" w:rsidRPr="0056538A" w:rsidRDefault="00974784" w:rsidP="00576B89">
      <w:pPr>
        <w:spacing w:after="0"/>
        <w:jc w:val="both"/>
        <w:rPr>
          <w:rFonts w:ascii="Arial" w:hAnsi="Arial" w:cs="Arial"/>
          <w:sz w:val="20"/>
          <w:szCs w:val="20"/>
        </w:rPr>
      </w:pPr>
      <w:r w:rsidRPr="0056538A">
        <w:rPr>
          <w:rFonts w:ascii="Arial" w:hAnsi="Arial" w:cs="Arial"/>
          <w:sz w:val="20"/>
          <w:szCs w:val="20"/>
        </w:rPr>
        <w:t xml:space="preserve">Lõppraport peab sisaldama: </w:t>
      </w:r>
      <w:r w:rsidR="003648C9" w:rsidRPr="0056538A">
        <w:rPr>
          <w:rFonts w:ascii="Arial" w:hAnsi="Arial" w:cs="Arial"/>
          <w:sz w:val="20"/>
          <w:szCs w:val="20"/>
        </w:rPr>
        <w:t>uurimiseesmärki ja uurimisküsimusi tutvustavat sissejuhatust, andmete kogumise ja analüüsimeetodi detailset ülevaadet, töödeldud ja analüüsitud uurimisandmetel põhinevaid kommenteeritud ja graafikutega illustreeritud uurimist</w:t>
      </w:r>
      <w:r w:rsidR="005A6F98" w:rsidRPr="0056538A">
        <w:rPr>
          <w:rFonts w:ascii="Arial" w:hAnsi="Arial" w:cs="Arial"/>
          <w:sz w:val="20"/>
          <w:szCs w:val="20"/>
        </w:rPr>
        <w:t>ulemusi</w:t>
      </w:r>
      <w:r w:rsidR="003648C9" w:rsidRPr="0056538A">
        <w:rPr>
          <w:rFonts w:ascii="Arial" w:hAnsi="Arial" w:cs="Arial"/>
          <w:sz w:val="20"/>
          <w:szCs w:val="20"/>
        </w:rPr>
        <w:t>, kokkuvõtte, järelduste ja soovituste osa.</w:t>
      </w:r>
    </w:p>
    <w:p w14:paraId="2AE9BB1A" w14:textId="4BB8533C" w:rsidR="00974784" w:rsidRPr="0056538A" w:rsidRDefault="008D096A" w:rsidP="00576B89">
      <w:pPr>
        <w:spacing w:after="0"/>
        <w:ind w:firstLine="708"/>
        <w:jc w:val="both"/>
        <w:rPr>
          <w:rFonts w:ascii="Arial" w:hAnsi="Arial" w:cs="Arial"/>
          <w:sz w:val="20"/>
          <w:szCs w:val="20"/>
        </w:rPr>
      </w:pPr>
      <w:r w:rsidRPr="0056538A">
        <w:rPr>
          <w:rFonts w:ascii="Arial" w:hAnsi="Arial" w:cs="Arial"/>
          <w:sz w:val="20"/>
          <w:szCs w:val="20"/>
        </w:rPr>
        <w:t>2.7</w:t>
      </w:r>
      <w:r w:rsidR="00974784" w:rsidRPr="0056538A">
        <w:rPr>
          <w:rFonts w:ascii="Arial" w:hAnsi="Arial" w:cs="Arial"/>
          <w:sz w:val="20"/>
          <w:szCs w:val="20"/>
        </w:rPr>
        <w:t xml:space="preserve">.6. Uuringu tulemusi tutvustav esitlusüritus on läbi viidud </w:t>
      </w:r>
      <w:r w:rsidR="00A23DCE" w:rsidRPr="0056538A">
        <w:rPr>
          <w:rFonts w:ascii="Arial" w:hAnsi="Arial" w:cs="Arial"/>
          <w:sz w:val="20"/>
          <w:szCs w:val="20"/>
        </w:rPr>
        <w:t>2</w:t>
      </w:r>
      <w:r w:rsidR="00974784" w:rsidRPr="0056538A">
        <w:rPr>
          <w:rFonts w:ascii="Arial" w:hAnsi="Arial" w:cs="Arial"/>
          <w:sz w:val="20"/>
          <w:szCs w:val="20"/>
        </w:rPr>
        <w:t>0. septembriks 2015.</w:t>
      </w:r>
    </w:p>
    <w:p w14:paraId="63BBAAFC" w14:textId="77777777" w:rsidR="003648C9" w:rsidRPr="0056538A" w:rsidRDefault="003648C9" w:rsidP="00576B89">
      <w:pPr>
        <w:spacing w:after="0"/>
        <w:jc w:val="both"/>
        <w:rPr>
          <w:rFonts w:ascii="Arial" w:hAnsi="Arial" w:cs="Arial"/>
          <w:sz w:val="20"/>
          <w:szCs w:val="20"/>
        </w:rPr>
      </w:pPr>
    </w:p>
    <w:p w14:paraId="32EE7A9F" w14:textId="77777777" w:rsidR="000B743E" w:rsidRDefault="000B743E" w:rsidP="00576B89">
      <w:pPr>
        <w:spacing w:after="0"/>
        <w:jc w:val="both"/>
        <w:rPr>
          <w:rFonts w:ascii="Arial" w:hAnsi="Arial" w:cs="Arial"/>
          <w:b/>
          <w:sz w:val="20"/>
          <w:szCs w:val="20"/>
        </w:rPr>
      </w:pPr>
    </w:p>
    <w:p w14:paraId="319B7DE2" w14:textId="443F27E8" w:rsidR="005B7C3D" w:rsidRPr="0056538A" w:rsidRDefault="00912D55" w:rsidP="00576B89">
      <w:pPr>
        <w:spacing w:after="0"/>
        <w:jc w:val="both"/>
        <w:rPr>
          <w:rFonts w:ascii="Arial" w:hAnsi="Arial" w:cs="Arial"/>
          <w:b/>
          <w:sz w:val="20"/>
          <w:szCs w:val="20"/>
        </w:rPr>
      </w:pPr>
      <w:r w:rsidRPr="0056538A">
        <w:rPr>
          <w:rFonts w:ascii="Arial" w:hAnsi="Arial" w:cs="Arial"/>
          <w:b/>
          <w:sz w:val="20"/>
          <w:szCs w:val="20"/>
        </w:rPr>
        <w:t>3</w:t>
      </w:r>
      <w:r w:rsidR="005B7C3D" w:rsidRPr="0056538A">
        <w:rPr>
          <w:rFonts w:ascii="Arial" w:hAnsi="Arial" w:cs="Arial"/>
          <w:b/>
          <w:sz w:val="20"/>
          <w:szCs w:val="20"/>
        </w:rPr>
        <w:t xml:space="preserve">. </w:t>
      </w:r>
      <w:r w:rsidR="00576B89" w:rsidRPr="0056538A">
        <w:rPr>
          <w:rFonts w:ascii="Arial" w:hAnsi="Arial" w:cs="Arial"/>
          <w:b/>
          <w:sz w:val="20"/>
          <w:szCs w:val="20"/>
        </w:rPr>
        <w:t>NÕUDED PAKKUMUSELE</w:t>
      </w:r>
    </w:p>
    <w:p w14:paraId="442C76C6" w14:textId="77777777" w:rsidR="00721BE2" w:rsidRPr="0056538A" w:rsidRDefault="00F21612" w:rsidP="00576B89">
      <w:pPr>
        <w:spacing w:after="0"/>
        <w:jc w:val="both"/>
        <w:rPr>
          <w:rFonts w:ascii="Arial" w:hAnsi="Arial" w:cs="Arial"/>
          <w:sz w:val="20"/>
          <w:szCs w:val="20"/>
        </w:rPr>
      </w:pPr>
      <w:r w:rsidRPr="0056538A">
        <w:rPr>
          <w:rFonts w:ascii="Arial" w:hAnsi="Arial" w:cs="Arial"/>
          <w:sz w:val="20"/>
          <w:szCs w:val="20"/>
        </w:rPr>
        <w:t xml:space="preserve">3.1. Pakkumuse esitamine. </w:t>
      </w:r>
    </w:p>
    <w:p w14:paraId="69A30309" w14:textId="4317E22F" w:rsidR="00721BE2" w:rsidRPr="0056538A" w:rsidRDefault="00842816" w:rsidP="00576B89">
      <w:pPr>
        <w:spacing w:after="0"/>
        <w:jc w:val="both"/>
        <w:rPr>
          <w:rFonts w:ascii="Arial" w:hAnsi="Arial" w:cs="Arial"/>
          <w:sz w:val="20"/>
          <w:szCs w:val="20"/>
        </w:rPr>
      </w:pPr>
      <w:r w:rsidRPr="0056538A">
        <w:rPr>
          <w:rFonts w:ascii="Arial" w:hAnsi="Arial" w:cs="Arial"/>
          <w:sz w:val="20"/>
          <w:szCs w:val="20"/>
        </w:rPr>
        <w:t xml:space="preserve">Digitaalselt allkirjastatud pakkumuse dokumentatsioon tuleb </w:t>
      </w:r>
      <w:r w:rsidR="00721BE2" w:rsidRPr="0056538A">
        <w:rPr>
          <w:rFonts w:ascii="Arial" w:hAnsi="Arial" w:cs="Arial"/>
          <w:sz w:val="20"/>
          <w:szCs w:val="20"/>
        </w:rPr>
        <w:t>esitada kas:</w:t>
      </w:r>
    </w:p>
    <w:p w14:paraId="047A474B" w14:textId="77777777" w:rsidR="00721BE2" w:rsidRPr="0056538A" w:rsidRDefault="00721BE2" w:rsidP="00576B89">
      <w:pPr>
        <w:pStyle w:val="Loendilik"/>
        <w:numPr>
          <w:ilvl w:val="0"/>
          <w:numId w:val="38"/>
        </w:numPr>
        <w:spacing w:after="0"/>
        <w:jc w:val="both"/>
        <w:rPr>
          <w:rFonts w:ascii="Arial" w:hAnsi="Arial" w:cs="Arial"/>
          <w:sz w:val="20"/>
          <w:szCs w:val="20"/>
        </w:rPr>
      </w:pPr>
      <w:r w:rsidRPr="0056538A">
        <w:rPr>
          <w:rFonts w:ascii="Arial" w:hAnsi="Arial" w:cs="Arial"/>
          <w:sz w:val="20"/>
          <w:szCs w:val="20"/>
        </w:rPr>
        <w:t xml:space="preserve">e-riigihangete keskkonna töölehe kaudu aadressil: </w:t>
      </w:r>
      <w:hyperlink r:id="rId9" w:history="1">
        <w:r w:rsidRPr="0056538A">
          <w:rPr>
            <w:rStyle w:val="Hperlink"/>
            <w:rFonts w:ascii="Arial" w:hAnsi="Arial" w:cs="Arial"/>
            <w:sz w:val="20"/>
            <w:szCs w:val="20"/>
          </w:rPr>
          <w:t>https://riigihanked.riik.ee</w:t>
        </w:r>
      </w:hyperlink>
      <w:r w:rsidRPr="0056538A">
        <w:rPr>
          <w:rFonts w:ascii="Arial" w:hAnsi="Arial" w:cs="Arial"/>
          <w:sz w:val="20"/>
          <w:szCs w:val="20"/>
        </w:rPr>
        <w:t>, registreerides end käesoleva hanke juurde, või</w:t>
      </w:r>
    </w:p>
    <w:p w14:paraId="35391601" w14:textId="620DBD85" w:rsidR="00842816" w:rsidRPr="0056538A" w:rsidRDefault="00842816" w:rsidP="00576B89">
      <w:pPr>
        <w:pStyle w:val="Loendilik"/>
        <w:numPr>
          <w:ilvl w:val="0"/>
          <w:numId w:val="38"/>
        </w:numPr>
        <w:spacing w:after="0"/>
        <w:jc w:val="both"/>
        <w:rPr>
          <w:rFonts w:ascii="Arial" w:hAnsi="Arial" w:cs="Arial"/>
          <w:sz w:val="20"/>
          <w:szCs w:val="20"/>
        </w:rPr>
      </w:pPr>
      <w:r w:rsidRPr="0056538A">
        <w:rPr>
          <w:rFonts w:ascii="Arial" w:hAnsi="Arial" w:cs="Arial"/>
          <w:sz w:val="20"/>
          <w:szCs w:val="20"/>
        </w:rPr>
        <w:t>e-</w:t>
      </w:r>
      <w:r w:rsidR="00721BE2" w:rsidRPr="0056538A">
        <w:rPr>
          <w:rFonts w:ascii="Arial" w:hAnsi="Arial" w:cs="Arial"/>
          <w:sz w:val="20"/>
          <w:szCs w:val="20"/>
        </w:rPr>
        <w:t>posti teel, saates pakkumuse e-kirja manusena</w:t>
      </w:r>
      <w:r w:rsidRPr="0056538A">
        <w:rPr>
          <w:rFonts w:ascii="Arial" w:hAnsi="Arial" w:cs="Arial"/>
          <w:sz w:val="20"/>
          <w:szCs w:val="20"/>
        </w:rPr>
        <w:t xml:space="preserve"> aadressile </w:t>
      </w:r>
      <w:hyperlink r:id="rId10" w:history="1">
        <w:r w:rsidRPr="0056538A">
          <w:rPr>
            <w:rStyle w:val="Hperlink"/>
            <w:rFonts w:ascii="Arial" w:hAnsi="Arial" w:cs="Arial"/>
            <w:sz w:val="20"/>
            <w:szCs w:val="20"/>
          </w:rPr>
          <w:t>etag@etag.ee</w:t>
        </w:r>
      </w:hyperlink>
      <w:r w:rsidRPr="0056538A">
        <w:rPr>
          <w:rFonts w:ascii="Arial" w:hAnsi="Arial" w:cs="Arial"/>
          <w:sz w:val="20"/>
          <w:szCs w:val="20"/>
        </w:rPr>
        <w:t xml:space="preserve">, hiljemalt 2015. aasta </w:t>
      </w:r>
      <w:r w:rsidR="00576B89" w:rsidRPr="0056538A">
        <w:rPr>
          <w:rFonts w:ascii="Arial" w:hAnsi="Arial" w:cs="Arial"/>
          <w:sz w:val="20"/>
          <w:szCs w:val="20"/>
        </w:rPr>
        <w:t>4.mail</w:t>
      </w:r>
      <w:r w:rsidRPr="0056538A">
        <w:rPr>
          <w:rFonts w:ascii="Arial" w:hAnsi="Arial" w:cs="Arial"/>
          <w:sz w:val="20"/>
          <w:szCs w:val="20"/>
        </w:rPr>
        <w:t xml:space="preserve"> kella 1</w:t>
      </w:r>
      <w:r w:rsidR="00576B89" w:rsidRPr="0056538A">
        <w:rPr>
          <w:rFonts w:ascii="Arial" w:hAnsi="Arial" w:cs="Arial"/>
          <w:sz w:val="20"/>
          <w:szCs w:val="20"/>
        </w:rPr>
        <w:t>2</w:t>
      </w:r>
      <w:r w:rsidRPr="0056538A">
        <w:rPr>
          <w:rFonts w:ascii="Arial" w:hAnsi="Arial" w:cs="Arial"/>
          <w:sz w:val="20"/>
          <w:szCs w:val="20"/>
        </w:rPr>
        <w:t>.00-ks, märkega „Uuringu „Eesti Teadusagentuuri käivitamise ja Eesti teaduse rahastamissüsteemi reformi tagasisideuuring“</w:t>
      </w:r>
      <w:r w:rsidR="00F21612" w:rsidRPr="0056538A">
        <w:rPr>
          <w:rFonts w:ascii="Arial" w:hAnsi="Arial" w:cs="Arial"/>
          <w:sz w:val="20"/>
          <w:szCs w:val="20"/>
        </w:rPr>
        <w:t xml:space="preserve"> pakkumus, mitte avada enne </w:t>
      </w:r>
      <w:r w:rsidR="00576B89" w:rsidRPr="0056538A">
        <w:rPr>
          <w:rFonts w:ascii="Arial" w:hAnsi="Arial" w:cs="Arial"/>
          <w:sz w:val="20"/>
          <w:szCs w:val="20"/>
        </w:rPr>
        <w:t xml:space="preserve">4.mai </w:t>
      </w:r>
      <w:r w:rsidRPr="0056538A">
        <w:rPr>
          <w:rFonts w:ascii="Arial" w:hAnsi="Arial" w:cs="Arial"/>
          <w:sz w:val="20"/>
          <w:szCs w:val="20"/>
        </w:rPr>
        <w:t>2015</w:t>
      </w:r>
      <w:r w:rsidR="00576B89" w:rsidRPr="0056538A">
        <w:rPr>
          <w:rFonts w:ascii="Arial" w:hAnsi="Arial" w:cs="Arial"/>
          <w:sz w:val="20"/>
          <w:szCs w:val="20"/>
        </w:rPr>
        <w:t>.a kella 12</w:t>
      </w:r>
      <w:r w:rsidRPr="0056538A">
        <w:rPr>
          <w:rFonts w:ascii="Arial" w:hAnsi="Arial" w:cs="Arial"/>
          <w:sz w:val="20"/>
          <w:szCs w:val="20"/>
        </w:rPr>
        <w:t>.00“.</w:t>
      </w:r>
    </w:p>
    <w:p w14:paraId="21725A01" w14:textId="3BD762FB" w:rsidR="00721BE2" w:rsidRPr="0056538A" w:rsidRDefault="00721BE2" w:rsidP="00721BE2">
      <w:pPr>
        <w:spacing w:after="0"/>
        <w:jc w:val="both"/>
        <w:rPr>
          <w:rFonts w:ascii="Arial" w:hAnsi="Arial" w:cs="Arial"/>
          <w:sz w:val="20"/>
          <w:szCs w:val="20"/>
        </w:rPr>
      </w:pPr>
      <w:r w:rsidRPr="0056538A">
        <w:rPr>
          <w:rFonts w:ascii="Arial" w:hAnsi="Arial" w:cs="Arial"/>
          <w:sz w:val="20"/>
          <w:szCs w:val="20"/>
        </w:rPr>
        <w:t xml:space="preserve">3.1.2. Küsimused, millele pakkuja soovib vastust mõistliku aja jooksul enne pakkumuste avamise tähtaega, tuleb esitada hiljemalt </w:t>
      </w:r>
      <w:r w:rsidR="00380AF4" w:rsidRPr="0056538A">
        <w:rPr>
          <w:rFonts w:ascii="Arial" w:hAnsi="Arial" w:cs="Arial"/>
          <w:sz w:val="20"/>
          <w:szCs w:val="20"/>
        </w:rPr>
        <w:t>30.aprilli 2015</w:t>
      </w:r>
      <w:r w:rsidRPr="0056538A">
        <w:rPr>
          <w:rFonts w:ascii="Arial" w:hAnsi="Arial" w:cs="Arial"/>
          <w:sz w:val="20"/>
          <w:szCs w:val="20"/>
        </w:rPr>
        <w:t>.a kella 1</w:t>
      </w:r>
      <w:r w:rsidR="00380AF4" w:rsidRPr="0056538A">
        <w:rPr>
          <w:rFonts w:ascii="Arial" w:hAnsi="Arial" w:cs="Arial"/>
          <w:sz w:val="20"/>
          <w:szCs w:val="20"/>
        </w:rPr>
        <w:t>4</w:t>
      </w:r>
      <w:r w:rsidRPr="0056538A">
        <w:rPr>
          <w:rFonts w:ascii="Arial" w:hAnsi="Arial" w:cs="Arial"/>
          <w:sz w:val="20"/>
          <w:szCs w:val="20"/>
        </w:rPr>
        <w:t xml:space="preserve">.00-ks ainult läbi </w:t>
      </w:r>
      <w:proofErr w:type="spellStart"/>
      <w:r w:rsidRPr="0056538A">
        <w:rPr>
          <w:rFonts w:ascii="Arial" w:hAnsi="Arial" w:cs="Arial"/>
          <w:sz w:val="20"/>
          <w:szCs w:val="20"/>
        </w:rPr>
        <w:t>eRHK</w:t>
      </w:r>
      <w:proofErr w:type="spellEnd"/>
      <w:r w:rsidRPr="0056538A">
        <w:rPr>
          <w:rFonts w:ascii="Arial" w:hAnsi="Arial" w:cs="Arial"/>
          <w:sz w:val="20"/>
          <w:szCs w:val="20"/>
        </w:rPr>
        <w:t xml:space="preserve"> teabevahetuse töölehe. Muul viisil esitatud küsimused võib hankija jätta tähelepanuta. Hankija ei taga peale nimetatud tähtaja saabumist esitatud küsimustele vastamist pakkuja jaoks piisava ajavaruga.</w:t>
      </w:r>
    </w:p>
    <w:p w14:paraId="3AF3997A" w14:textId="32AC8E5B" w:rsidR="00721BE2" w:rsidRPr="0056538A" w:rsidRDefault="00380AF4" w:rsidP="00721BE2">
      <w:pPr>
        <w:spacing w:after="0"/>
        <w:jc w:val="both"/>
        <w:rPr>
          <w:rFonts w:ascii="Arial" w:hAnsi="Arial" w:cs="Arial"/>
          <w:sz w:val="20"/>
          <w:szCs w:val="20"/>
        </w:rPr>
      </w:pPr>
      <w:r w:rsidRPr="0056538A">
        <w:rPr>
          <w:rFonts w:ascii="Arial" w:hAnsi="Arial" w:cs="Arial"/>
          <w:sz w:val="20"/>
          <w:szCs w:val="20"/>
        </w:rPr>
        <w:t>3.1.3</w:t>
      </w:r>
      <w:r w:rsidR="00721BE2" w:rsidRPr="0056538A">
        <w:rPr>
          <w:rFonts w:ascii="Arial" w:hAnsi="Arial" w:cs="Arial"/>
          <w:sz w:val="20"/>
          <w:szCs w:val="20"/>
        </w:rPr>
        <w:t>. Kui pakkuja ei ole esitanud hankemenetluse käigus kirjalikke küsimusi selgituste ja täiendava informatsiooni saamiseks, ei aktsepteeri hankija ühtegi pakkuja hilisemat pretensiooni või lisanõuet, sealhulgas eduka pakkuja pretensiooni või lisanõuet hankelepingu täitmise käigus, mis tuleneb sellest, et pakkuja hinnangul on hankedokumendid vastuolulised või pakkuja ei ole saanud hankijalt pakkumise koostamiseks vajalikku selgitavat või täiendavat informatsiooni.</w:t>
      </w:r>
    </w:p>
    <w:p w14:paraId="2E53B13E" w14:textId="61D2E640" w:rsidR="00721BE2" w:rsidRPr="0056538A" w:rsidRDefault="00380AF4" w:rsidP="00721BE2">
      <w:pPr>
        <w:spacing w:after="0"/>
        <w:jc w:val="both"/>
        <w:rPr>
          <w:rFonts w:ascii="Arial" w:hAnsi="Arial" w:cs="Arial"/>
          <w:sz w:val="20"/>
          <w:szCs w:val="20"/>
        </w:rPr>
      </w:pPr>
      <w:r w:rsidRPr="0056538A">
        <w:rPr>
          <w:rFonts w:ascii="Arial" w:hAnsi="Arial" w:cs="Arial"/>
          <w:sz w:val="20"/>
          <w:szCs w:val="20"/>
        </w:rPr>
        <w:t xml:space="preserve">3.1.4. </w:t>
      </w:r>
      <w:r w:rsidR="00721BE2" w:rsidRPr="0056538A">
        <w:rPr>
          <w:rFonts w:ascii="Arial" w:hAnsi="Arial" w:cs="Arial"/>
          <w:sz w:val="20"/>
          <w:szCs w:val="20"/>
        </w:rPr>
        <w:t>Kui pakkuja avastab pakkumuse ettevalmistamise käigus hankedokumentides vigu, vasturääkivusi või ebatäpsusi, on ta kohustatud koheselt sellest kirjalikult riigihangete keskkonna teabevahetuse teel informeerima hankijat.</w:t>
      </w:r>
    </w:p>
    <w:p w14:paraId="4E7D5C3B" w14:textId="77777777" w:rsidR="00721BE2" w:rsidRPr="0056538A" w:rsidRDefault="00721BE2" w:rsidP="00576B89">
      <w:pPr>
        <w:spacing w:after="0"/>
        <w:jc w:val="both"/>
        <w:rPr>
          <w:rFonts w:ascii="Arial" w:hAnsi="Arial" w:cs="Arial"/>
          <w:sz w:val="20"/>
          <w:szCs w:val="20"/>
        </w:rPr>
      </w:pPr>
    </w:p>
    <w:p w14:paraId="6A0DE21A" w14:textId="6B4A3483" w:rsidR="00842816" w:rsidRPr="0056538A" w:rsidRDefault="00842816" w:rsidP="00380AF4">
      <w:pPr>
        <w:pStyle w:val="Loendilik"/>
        <w:numPr>
          <w:ilvl w:val="1"/>
          <w:numId w:val="28"/>
        </w:numPr>
        <w:spacing w:after="0"/>
        <w:ind w:left="0" w:firstLine="0"/>
        <w:jc w:val="both"/>
        <w:rPr>
          <w:rFonts w:ascii="Arial" w:hAnsi="Arial" w:cs="Arial"/>
          <w:sz w:val="20"/>
          <w:szCs w:val="20"/>
        </w:rPr>
      </w:pPr>
      <w:r w:rsidRPr="0056538A">
        <w:rPr>
          <w:rFonts w:ascii="Arial" w:hAnsi="Arial" w:cs="Arial"/>
          <w:sz w:val="20"/>
          <w:szCs w:val="20"/>
        </w:rPr>
        <w:t>Kõik pakkumuse dokumend</w:t>
      </w:r>
      <w:r w:rsidR="00704D59" w:rsidRPr="0056538A">
        <w:rPr>
          <w:rFonts w:ascii="Arial" w:hAnsi="Arial" w:cs="Arial"/>
          <w:sz w:val="20"/>
          <w:szCs w:val="20"/>
        </w:rPr>
        <w:t>id peavad olema allkirjastatud P</w:t>
      </w:r>
      <w:r w:rsidRPr="0056538A">
        <w:rPr>
          <w:rFonts w:ascii="Arial" w:hAnsi="Arial" w:cs="Arial"/>
          <w:sz w:val="20"/>
          <w:szCs w:val="20"/>
        </w:rPr>
        <w:t>akkuja seadusliku või volitatud esindaja poolt. Volitatud esindaja esindusõiguse tõendamiseks peab olema lisatud kehtiv, pädeva isiku digitaalallkirjaga volikiri, millelt nähtuks volituste ulatus.</w:t>
      </w:r>
    </w:p>
    <w:p w14:paraId="3D9C3F08" w14:textId="77777777" w:rsidR="00CE3558" w:rsidRPr="0056538A" w:rsidRDefault="00CE3558" w:rsidP="00576B89">
      <w:pPr>
        <w:spacing w:after="0"/>
        <w:jc w:val="both"/>
        <w:rPr>
          <w:rFonts w:ascii="Arial" w:hAnsi="Arial" w:cs="Arial"/>
          <w:sz w:val="20"/>
          <w:szCs w:val="20"/>
        </w:rPr>
      </w:pPr>
    </w:p>
    <w:p w14:paraId="31A7F310" w14:textId="77777777" w:rsidR="00842816" w:rsidRPr="0056538A" w:rsidRDefault="00F21612" w:rsidP="00576B89">
      <w:pPr>
        <w:spacing w:after="0"/>
        <w:jc w:val="both"/>
        <w:rPr>
          <w:rFonts w:ascii="Arial" w:hAnsi="Arial" w:cs="Arial"/>
          <w:sz w:val="20"/>
          <w:szCs w:val="20"/>
        </w:rPr>
      </w:pPr>
      <w:r w:rsidRPr="0056538A">
        <w:rPr>
          <w:rFonts w:ascii="Arial" w:hAnsi="Arial" w:cs="Arial"/>
          <w:sz w:val="20"/>
          <w:szCs w:val="20"/>
        </w:rPr>
        <w:t xml:space="preserve">3.3. </w:t>
      </w:r>
      <w:r w:rsidR="00842816" w:rsidRPr="0056538A">
        <w:rPr>
          <w:rFonts w:ascii="Arial" w:hAnsi="Arial" w:cs="Arial"/>
          <w:sz w:val="20"/>
          <w:szCs w:val="20"/>
        </w:rPr>
        <w:t>Pakkuja kannab kõik pakkumuse ettevalmistamisega ning esitamisega seotud kulud.</w:t>
      </w:r>
    </w:p>
    <w:p w14:paraId="2E2AE807" w14:textId="77777777" w:rsidR="00CE3558" w:rsidRPr="0056538A" w:rsidRDefault="00CE3558" w:rsidP="00576B89">
      <w:pPr>
        <w:spacing w:after="0"/>
        <w:jc w:val="both"/>
        <w:rPr>
          <w:rFonts w:ascii="Arial" w:hAnsi="Arial" w:cs="Arial"/>
          <w:sz w:val="20"/>
          <w:szCs w:val="20"/>
        </w:rPr>
      </w:pPr>
    </w:p>
    <w:p w14:paraId="13246AB5" w14:textId="77777777" w:rsidR="005B7C3D" w:rsidRPr="0056538A" w:rsidRDefault="00912D55" w:rsidP="00576B89">
      <w:pPr>
        <w:spacing w:after="0"/>
        <w:jc w:val="both"/>
        <w:rPr>
          <w:rFonts w:ascii="Arial" w:hAnsi="Arial" w:cs="Arial"/>
          <w:sz w:val="20"/>
          <w:szCs w:val="20"/>
        </w:rPr>
      </w:pPr>
      <w:r w:rsidRPr="0056538A">
        <w:rPr>
          <w:rFonts w:ascii="Arial" w:hAnsi="Arial" w:cs="Arial"/>
          <w:sz w:val="20"/>
          <w:szCs w:val="20"/>
        </w:rPr>
        <w:t>3</w:t>
      </w:r>
      <w:r w:rsidR="00F21612" w:rsidRPr="0056538A">
        <w:rPr>
          <w:rFonts w:ascii="Arial" w:hAnsi="Arial" w:cs="Arial"/>
          <w:sz w:val="20"/>
          <w:szCs w:val="20"/>
        </w:rPr>
        <w:t>.4</w:t>
      </w:r>
      <w:r w:rsidR="005B7C3D" w:rsidRPr="0056538A">
        <w:rPr>
          <w:rFonts w:ascii="Arial" w:hAnsi="Arial" w:cs="Arial"/>
          <w:sz w:val="20"/>
          <w:szCs w:val="20"/>
        </w:rPr>
        <w:t>. Pakkumus</w:t>
      </w:r>
      <w:r w:rsidR="000C793F" w:rsidRPr="0056538A">
        <w:rPr>
          <w:rFonts w:ascii="Arial" w:hAnsi="Arial" w:cs="Arial"/>
          <w:sz w:val="20"/>
          <w:szCs w:val="20"/>
        </w:rPr>
        <w:t>e koosseisus</w:t>
      </w:r>
      <w:r w:rsidR="005B7C3D" w:rsidRPr="0056538A">
        <w:rPr>
          <w:rFonts w:ascii="Arial" w:hAnsi="Arial" w:cs="Arial"/>
          <w:sz w:val="20"/>
          <w:szCs w:val="20"/>
        </w:rPr>
        <w:t xml:space="preserve"> </w:t>
      </w:r>
      <w:r w:rsidR="000C793F" w:rsidRPr="0056538A">
        <w:rPr>
          <w:rFonts w:ascii="Arial" w:hAnsi="Arial" w:cs="Arial"/>
          <w:sz w:val="20"/>
          <w:szCs w:val="20"/>
        </w:rPr>
        <w:t>tuleb esitada</w:t>
      </w:r>
      <w:r w:rsidR="00F21612" w:rsidRPr="0056538A">
        <w:rPr>
          <w:rFonts w:ascii="Arial" w:hAnsi="Arial" w:cs="Arial"/>
          <w:sz w:val="20"/>
          <w:szCs w:val="20"/>
        </w:rPr>
        <w:t>:</w:t>
      </w:r>
    </w:p>
    <w:p w14:paraId="771E5693" w14:textId="32F03A35" w:rsidR="000C793F" w:rsidRPr="0056538A" w:rsidRDefault="00F21612" w:rsidP="00576B89">
      <w:pPr>
        <w:spacing w:after="0"/>
        <w:ind w:firstLine="708"/>
        <w:jc w:val="both"/>
        <w:rPr>
          <w:rFonts w:ascii="Arial" w:hAnsi="Arial" w:cs="Arial"/>
          <w:sz w:val="20"/>
          <w:szCs w:val="20"/>
        </w:rPr>
      </w:pPr>
      <w:r w:rsidRPr="0056538A">
        <w:rPr>
          <w:rFonts w:ascii="Arial" w:hAnsi="Arial" w:cs="Arial"/>
          <w:sz w:val="20"/>
          <w:szCs w:val="20"/>
        </w:rPr>
        <w:t xml:space="preserve">3.4.1. </w:t>
      </w:r>
      <w:r w:rsidR="00B91C0F" w:rsidRPr="0056538A">
        <w:rPr>
          <w:rFonts w:ascii="Arial" w:hAnsi="Arial" w:cs="Arial"/>
          <w:sz w:val="20"/>
          <w:szCs w:val="20"/>
        </w:rPr>
        <w:t>A</w:t>
      </w:r>
      <w:r w:rsidR="003337C4" w:rsidRPr="0056538A">
        <w:rPr>
          <w:rFonts w:ascii="Arial" w:hAnsi="Arial" w:cs="Arial"/>
          <w:sz w:val="20"/>
          <w:szCs w:val="20"/>
        </w:rPr>
        <w:t xml:space="preserve">ja- ja tegevuskava uuringu läbiviimise etappide ja iga etapi tulemuste kohta lähtuvalt </w:t>
      </w:r>
      <w:r w:rsidR="000C793F" w:rsidRPr="0056538A">
        <w:rPr>
          <w:rFonts w:ascii="Arial" w:hAnsi="Arial" w:cs="Arial"/>
          <w:sz w:val="20"/>
          <w:szCs w:val="20"/>
        </w:rPr>
        <w:t xml:space="preserve">Hanke teenuse kirjeldusest (esitatud </w:t>
      </w:r>
      <w:r w:rsidR="00DD5DE6" w:rsidRPr="0056538A">
        <w:rPr>
          <w:rFonts w:ascii="Arial" w:hAnsi="Arial" w:cs="Arial"/>
          <w:sz w:val="20"/>
          <w:szCs w:val="20"/>
        </w:rPr>
        <w:t xml:space="preserve">hankedokumendi </w:t>
      </w:r>
      <w:r w:rsidR="00C6239C" w:rsidRPr="0056538A">
        <w:rPr>
          <w:rFonts w:ascii="Arial" w:hAnsi="Arial" w:cs="Arial"/>
          <w:sz w:val="20"/>
          <w:szCs w:val="20"/>
        </w:rPr>
        <w:t>punkti</w:t>
      </w:r>
      <w:r w:rsidR="000765D0" w:rsidRPr="0056538A">
        <w:rPr>
          <w:rFonts w:ascii="Arial" w:hAnsi="Arial" w:cs="Arial"/>
          <w:sz w:val="20"/>
          <w:szCs w:val="20"/>
        </w:rPr>
        <w:t xml:space="preserve"> 2</w:t>
      </w:r>
      <w:r w:rsidR="00C6239C" w:rsidRPr="0056538A">
        <w:rPr>
          <w:rFonts w:ascii="Arial" w:hAnsi="Arial" w:cs="Arial"/>
          <w:sz w:val="20"/>
          <w:szCs w:val="20"/>
        </w:rPr>
        <w:t xml:space="preserve"> alapunktides 2.1.-2.6.</w:t>
      </w:r>
      <w:r w:rsidR="000C793F" w:rsidRPr="0056538A">
        <w:rPr>
          <w:rFonts w:ascii="Arial" w:hAnsi="Arial" w:cs="Arial"/>
          <w:sz w:val="20"/>
          <w:szCs w:val="20"/>
        </w:rPr>
        <w:t xml:space="preserve">) </w:t>
      </w:r>
      <w:r w:rsidR="003337C4" w:rsidRPr="0056538A">
        <w:rPr>
          <w:rFonts w:ascii="Arial" w:hAnsi="Arial" w:cs="Arial"/>
          <w:sz w:val="20"/>
          <w:szCs w:val="20"/>
        </w:rPr>
        <w:t xml:space="preserve">ja </w:t>
      </w:r>
      <w:r w:rsidR="00B91C0F" w:rsidRPr="0056538A">
        <w:rPr>
          <w:rFonts w:ascii="Arial" w:hAnsi="Arial" w:cs="Arial"/>
          <w:sz w:val="20"/>
          <w:szCs w:val="20"/>
        </w:rPr>
        <w:lastRenderedPageBreak/>
        <w:t xml:space="preserve">uuringuprojekti vahearuande esitamisel ning lõpetamisel nõutavatest </w:t>
      </w:r>
      <w:r w:rsidR="003337C4" w:rsidRPr="0056538A">
        <w:rPr>
          <w:rFonts w:ascii="Arial" w:hAnsi="Arial" w:cs="Arial"/>
          <w:sz w:val="20"/>
          <w:szCs w:val="20"/>
        </w:rPr>
        <w:t xml:space="preserve">uuringumaterjalidest (kirjeldatud </w:t>
      </w:r>
      <w:r w:rsidR="00CD4739" w:rsidRPr="0056538A">
        <w:rPr>
          <w:rFonts w:ascii="Arial" w:hAnsi="Arial" w:cs="Arial"/>
          <w:sz w:val="20"/>
          <w:szCs w:val="20"/>
        </w:rPr>
        <w:t>punkti 2.7. ala</w:t>
      </w:r>
      <w:r w:rsidR="003337C4" w:rsidRPr="0056538A">
        <w:rPr>
          <w:rFonts w:ascii="Arial" w:hAnsi="Arial" w:cs="Arial"/>
          <w:sz w:val="20"/>
          <w:szCs w:val="20"/>
        </w:rPr>
        <w:t>punktides 2.7.4. ja 2.7.5.)</w:t>
      </w:r>
      <w:r w:rsidR="000C793F" w:rsidRPr="0056538A">
        <w:rPr>
          <w:rFonts w:ascii="Arial" w:hAnsi="Arial" w:cs="Arial"/>
          <w:sz w:val="20"/>
          <w:szCs w:val="20"/>
        </w:rPr>
        <w:t>;</w:t>
      </w:r>
    </w:p>
    <w:p w14:paraId="61EC47C7" w14:textId="77777777" w:rsidR="000C793F" w:rsidRPr="0056538A" w:rsidRDefault="00F21612" w:rsidP="00576B89">
      <w:pPr>
        <w:spacing w:after="0"/>
        <w:ind w:firstLine="708"/>
        <w:jc w:val="both"/>
        <w:rPr>
          <w:rFonts w:ascii="Arial" w:hAnsi="Arial" w:cs="Arial"/>
          <w:sz w:val="20"/>
          <w:szCs w:val="20"/>
        </w:rPr>
      </w:pPr>
      <w:r w:rsidRPr="0056538A">
        <w:rPr>
          <w:rFonts w:ascii="Arial" w:hAnsi="Arial" w:cs="Arial"/>
          <w:sz w:val="20"/>
          <w:szCs w:val="20"/>
        </w:rPr>
        <w:t xml:space="preserve">3.4.2. </w:t>
      </w:r>
      <w:r w:rsidR="000C793F" w:rsidRPr="0056538A">
        <w:rPr>
          <w:rFonts w:ascii="Arial" w:hAnsi="Arial" w:cs="Arial"/>
          <w:sz w:val="20"/>
          <w:szCs w:val="20"/>
        </w:rPr>
        <w:t>Uurimisgrupi juhi ja uuringut teostavate ekspertide CV</w:t>
      </w:r>
      <w:r w:rsidRPr="0056538A">
        <w:rPr>
          <w:rFonts w:ascii="Arial" w:hAnsi="Arial" w:cs="Arial"/>
          <w:sz w:val="20"/>
          <w:szCs w:val="20"/>
        </w:rPr>
        <w:t>-d</w:t>
      </w:r>
      <w:r w:rsidR="000C793F" w:rsidRPr="0056538A">
        <w:rPr>
          <w:rFonts w:ascii="Arial" w:hAnsi="Arial" w:cs="Arial"/>
          <w:sz w:val="20"/>
          <w:szCs w:val="20"/>
        </w:rPr>
        <w:t xml:space="preserve"> vastavalt </w:t>
      </w:r>
      <w:r w:rsidR="00DD5DE6" w:rsidRPr="0056538A">
        <w:rPr>
          <w:rFonts w:ascii="Arial" w:hAnsi="Arial" w:cs="Arial"/>
          <w:sz w:val="20"/>
          <w:szCs w:val="20"/>
        </w:rPr>
        <w:t>lisale 3</w:t>
      </w:r>
      <w:r w:rsidR="000C793F" w:rsidRPr="0056538A">
        <w:rPr>
          <w:rFonts w:ascii="Arial" w:hAnsi="Arial" w:cs="Arial"/>
          <w:sz w:val="20"/>
          <w:szCs w:val="20"/>
        </w:rPr>
        <w:t>;</w:t>
      </w:r>
    </w:p>
    <w:p w14:paraId="408A793B" w14:textId="0FDC48DA" w:rsidR="000C793F" w:rsidRPr="0056538A" w:rsidRDefault="00F21612" w:rsidP="00576B89">
      <w:pPr>
        <w:spacing w:after="0"/>
        <w:ind w:firstLine="708"/>
        <w:jc w:val="both"/>
        <w:rPr>
          <w:rFonts w:ascii="Arial" w:hAnsi="Arial" w:cs="Arial"/>
          <w:sz w:val="20"/>
          <w:szCs w:val="20"/>
        </w:rPr>
      </w:pPr>
      <w:r w:rsidRPr="0056538A">
        <w:rPr>
          <w:rFonts w:ascii="Arial" w:hAnsi="Arial" w:cs="Arial"/>
          <w:sz w:val="20"/>
          <w:szCs w:val="20"/>
        </w:rPr>
        <w:t xml:space="preserve">3.4.3. </w:t>
      </w:r>
      <w:r w:rsidR="000C793F" w:rsidRPr="0056538A">
        <w:rPr>
          <w:rFonts w:ascii="Arial" w:hAnsi="Arial" w:cs="Arial"/>
          <w:sz w:val="20"/>
          <w:szCs w:val="20"/>
        </w:rPr>
        <w:t xml:space="preserve">Hinnapakkumus vastavalt </w:t>
      </w:r>
      <w:r w:rsidR="00DD5DE6" w:rsidRPr="0056538A">
        <w:rPr>
          <w:rFonts w:ascii="Arial" w:hAnsi="Arial" w:cs="Arial"/>
          <w:sz w:val="20"/>
          <w:szCs w:val="20"/>
        </w:rPr>
        <w:t>lisale 2</w:t>
      </w:r>
      <w:r w:rsidR="000C793F" w:rsidRPr="0056538A">
        <w:rPr>
          <w:rFonts w:ascii="Arial" w:hAnsi="Arial" w:cs="Arial"/>
          <w:sz w:val="20"/>
          <w:szCs w:val="20"/>
        </w:rPr>
        <w:t>. Pakutav hind peab olema eurodes (EUR) ja käibemaksuta. Pakkuja peab teostatava töö mahu sisse arvestama ka need tööd, mis ei ole hanke kirjelduses otsesõnu kirjeldatud, aga m</w:t>
      </w:r>
      <w:r w:rsidR="00AF2C58" w:rsidRPr="0056538A">
        <w:rPr>
          <w:rFonts w:ascii="Arial" w:hAnsi="Arial" w:cs="Arial"/>
          <w:sz w:val="20"/>
          <w:szCs w:val="20"/>
        </w:rPr>
        <w:t>is on vajalikud hankedokumendi</w:t>
      </w:r>
      <w:r w:rsidR="000C793F" w:rsidRPr="0056538A">
        <w:rPr>
          <w:rFonts w:ascii="Arial" w:hAnsi="Arial" w:cs="Arial"/>
          <w:sz w:val="20"/>
          <w:szCs w:val="20"/>
        </w:rPr>
        <w:t>s kirjeldatud töö eesmärgi saavutamiseks n</w:t>
      </w:r>
      <w:r w:rsidR="00AF2C58" w:rsidRPr="0056538A">
        <w:rPr>
          <w:rFonts w:ascii="Arial" w:hAnsi="Arial" w:cs="Arial"/>
          <w:sz w:val="20"/>
          <w:szCs w:val="20"/>
        </w:rPr>
        <w:t>ing nõuetekohaseks teostamiseks. F</w:t>
      </w:r>
      <w:r w:rsidR="000C793F" w:rsidRPr="0056538A">
        <w:rPr>
          <w:rFonts w:ascii="Arial" w:hAnsi="Arial" w:cs="Arial"/>
          <w:sz w:val="20"/>
          <w:szCs w:val="20"/>
        </w:rPr>
        <w:t>üüsilisest isikust Pakkuja peab lisama m</w:t>
      </w:r>
      <w:r w:rsidR="00704D59" w:rsidRPr="0056538A">
        <w:rPr>
          <w:rFonts w:ascii="Arial" w:hAnsi="Arial" w:cs="Arial"/>
          <w:sz w:val="20"/>
          <w:szCs w:val="20"/>
        </w:rPr>
        <w:t>aksumusele ka need maksud, mis Hankija</w:t>
      </w:r>
      <w:r w:rsidR="000C793F" w:rsidRPr="0056538A">
        <w:rPr>
          <w:rFonts w:ascii="Arial" w:hAnsi="Arial" w:cs="Arial"/>
          <w:sz w:val="20"/>
          <w:szCs w:val="20"/>
        </w:rPr>
        <w:t>l tuleb tasuda temale makstavalt tulult;</w:t>
      </w:r>
    </w:p>
    <w:p w14:paraId="1B59A168" w14:textId="74D124A9" w:rsidR="000C793F" w:rsidRPr="0056538A" w:rsidRDefault="00F21612" w:rsidP="00576B89">
      <w:pPr>
        <w:spacing w:after="0"/>
        <w:ind w:firstLine="708"/>
        <w:jc w:val="both"/>
        <w:rPr>
          <w:rFonts w:ascii="Arial" w:hAnsi="Arial" w:cs="Arial"/>
          <w:sz w:val="20"/>
          <w:szCs w:val="20"/>
        </w:rPr>
      </w:pPr>
      <w:r w:rsidRPr="0056538A">
        <w:rPr>
          <w:rFonts w:ascii="Arial" w:hAnsi="Arial" w:cs="Arial"/>
          <w:sz w:val="20"/>
          <w:szCs w:val="20"/>
        </w:rPr>
        <w:t xml:space="preserve">3.4.4. </w:t>
      </w:r>
      <w:r w:rsidR="000C793F" w:rsidRPr="0056538A">
        <w:rPr>
          <w:rFonts w:ascii="Arial" w:hAnsi="Arial" w:cs="Arial"/>
          <w:sz w:val="20"/>
          <w:szCs w:val="20"/>
        </w:rPr>
        <w:t xml:space="preserve">Tõend </w:t>
      </w:r>
      <w:r w:rsidR="00576B89" w:rsidRPr="0056538A">
        <w:rPr>
          <w:rFonts w:ascii="Arial" w:hAnsi="Arial" w:cs="Arial"/>
          <w:sz w:val="20"/>
          <w:szCs w:val="20"/>
        </w:rPr>
        <w:t>kohalike maksude või sotsiaalkindlustuse maksuvõla puudumise kohta hankemenetluse algamise päeva seisuga</w:t>
      </w:r>
      <w:r w:rsidR="000C793F" w:rsidRPr="0056538A">
        <w:rPr>
          <w:rFonts w:ascii="Arial" w:hAnsi="Arial" w:cs="Arial"/>
          <w:sz w:val="20"/>
          <w:szCs w:val="20"/>
        </w:rPr>
        <w:t>;</w:t>
      </w:r>
    </w:p>
    <w:p w14:paraId="5891C582" w14:textId="77777777" w:rsidR="000C793F" w:rsidRPr="0056538A" w:rsidRDefault="00F21612" w:rsidP="00576B89">
      <w:pPr>
        <w:spacing w:after="0"/>
        <w:ind w:firstLine="708"/>
        <w:jc w:val="both"/>
        <w:rPr>
          <w:rFonts w:ascii="Arial" w:hAnsi="Arial" w:cs="Arial"/>
          <w:sz w:val="20"/>
          <w:szCs w:val="20"/>
        </w:rPr>
      </w:pPr>
      <w:r w:rsidRPr="0056538A">
        <w:rPr>
          <w:rFonts w:ascii="Arial" w:hAnsi="Arial" w:cs="Arial"/>
          <w:sz w:val="20"/>
          <w:szCs w:val="20"/>
        </w:rPr>
        <w:t xml:space="preserve">3.4.5. </w:t>
      </w:r>
      <w:r w:rsidR="000C793F" w:rsidRPr="0056538A">
        <w:rPr>
          <w:rFonts w:ascii="Arial" w:hAnsi="Arial" w:cs="Arial"/>
          <w:sz w:val="20"/>
          <w:szCs w:val="20"/>
        </w:rPr>
        <w:t>Avaldus ja kinnitused (esitatud lisas</w:t>
      </w:r>
      <w:r w:rsidR="008C39CC" w:rsidRPr="0056538A">
        <w:rPr>
          <w:rFonts w:ascii="Arial" w:hAnsi="Arial" w:cs="Arial"/>
          <w:sz w:val="20"/>
          <w:szCs w:val="20"/>
        </w:rPr>
        <w:t xml:space="preserve"> 1</w:t>
      </w:r>
      <w:r w:rsidR="000C793F" w:rsidRPr="0056538A">
        <w:rPr>
          <w:rFonts w:ascii="Arial" w:hAnsi="Arial" w:cs="Arial"/>
          <w:sz w:val="20"/>
          <w:szCs w:val="20"/>
        </w:rPr>
        <w:t>);</w:t>
      </w:r>
    </w:p>
    <w:p w14:paraId="6B52E4F0" w14:textId="2A38F31F" w:rsidR="000C793F" w:rsidRPr="0056538A" w:rsidRDefault="00F21612" w:rsidP="00576B89">
      <w:pPr>
        <w:spacing w:after="0"/>
        <w:ind w:firstLine="708"/>
        <w:jc w:val="both"/>
        <w:rPr>
          <w:rFonts w:ascii="Arial" w:hAnsi="Arial" w:cs="Arial"/>
          <w:sz w:val="20"/>
          <w:szCs w:val="20"/>
        </w:rPr>
      </w:pPr>
      <w:r w:rsidRPr="0056538A">
        <w:rPr>
          <w:rFonts w:ascii="Arial" w:hAnsi="Arial" w:cs="Arial"/>
          <w:sz w:val="20"/>
          <w:szCs w:val="20"/>
        </w:rPr>
        <w:t xml:space="preserve">3.4.6. </w:t>
      </w:r>
      <w:r w:rsidR="000C793F" w:rsidRPr="0056538A">
        <w:rPr>
          <w:rFonts w:ascii="Arial" w:hAnsi="Arial" w:cs="Arial"/>
          <w:sz w:val="20"/>
          <w:szCs w:val="20"/>
        </w:rPr>
        <w:t>Ühispakkumuse korral volikiri ühispakkujate esindusõiguse kohta (</w:t>
      </w:r>
      <w:r w:rsidR="00721BE2" w:rsidRPr="0056538A">
        <w:rPr>
          <w:rFonts w:ascii="Arial" w:hAnsi="Arial" w:cs="Arial"/>
          <w:sz w:val="20"/>
          <w:szCs w:val="20"/>
        </w:rPr>
        <w:t>vt lisa</w:t>
      </w:r>
      <w:r w:rsidR="000C793F" w:rsidRPr="0056538A">
        <w:rPr>
          <w:rFonts w:ascii="Arial" w:hAnsi="Arial" w:cs="Arial"/>
          <w:sz w:val="20"/>
          <w:szCs w:val="20"/>
        </w:rPr>
        <w:t xml:space="preserve"> </w:t>
      </w:r>
      <w:r w:rsidR="008C39CC" w:rsidRPr="0056538A">
        <w:rPr>
          <w:rFonts w:ascii="Arial" w:hAnsi="Arial" w:cs="Arial"/>
          <w:sz w:val="20"/>
          <w:szCs w:val="20"/>
        </w:rPr>
        <w:t>7</w:t>
      </w:r>
      <w:r w:rsidR="000C793F" w:rsidRPr="0056538A">
        <w:rPr>
          <w:rFonts w:ascii="Arial" w:hAnsi="Arial" w:cs="Arial"/>
          <w:sz w:val="20"/>
          <w:szCs w:val="20"/>
        </w:rPr>
        <w:t>).</w:t>
      </w:r>
    </w:p>
    <w:p w14:paraId="3F143161" w14:textId="77777777" w:rsidR="00CE3558" w:rsidRPr="0056538A" w:rsidRDefault="00CE3558" w:rsidP="00576B89">
      <w:pPr>
        <w:spacing w:after="0"/>
        <w:jc w:val="both"/>
        <w:rPr>
          <w:rFonts w:ascii="Arial" w:hAnsi="Arial" w:cs="Arial"/>
          <w:sz w:val="20"/>
          <w:szCs w:val="20"/>
        </w:rPr>
      </w:pPr>
    </w:p>
    <w:p w14:paraId="535488F0" w14:textId="77777777" w:rsidR="005B7C3D" w:rsidRPr="0056538A" w:rsidRDefault="00912D55" w:rsidP="00576B89">
      <w:pPr>
        <w:spacing w:after="0"/>
        <w:jc w:val="both"/>
        <w:rPr>
          <w:rFonts w:ascii="Arial" w:hAnsi="Arial" w:cs="Arial"/>
          <w:sz w:val="20"/>
          <w:szCs w:val="20"/>
        </w:rPr>
      </w:pPr>
      <w:r w:rsidRPr="0056538A">
        <w:rPr>
          <w:rFonts w:ascii="Arial" w:hAnsi="Arial" w:cs="Arial"/>
          <w:sz w:val="20"/>
          <w:szCs w:val="20"/>
        </w:rPr>
        <w:t>3</w:t>
      </w:r>
      <w:r w:rsidR="00F21612" w:rsidRPr="0056538A">
        <w:rPr>
          <w:rFonts w:ascii="Arial" w:hAnsi="Arial" w:cs="Arial"/>
          <w:sz w:val="20"/>
          <w:szCs w:val="20"/>
        </w:rPr>
        <w:t>.5</w:t>
      </w:r>
      <w:r w:rsidR="005B7C3D" w:rsidRPr="0056538A">
        <w:rPr>
          <w:rFonts w:ascii="Arial" w:hAnsi="Arial" w:cs="Arial"/>
          <w:sz w:val="20"/>
          <w:szCs w:val="20"/>
        </w:rPr>
        <w:t>. Pakkumus</w:t>
      </w:r>
      <w:r w:rsidR="00F21612" w:rsidRPr="0056538A">
        <w:rPr>
          <w:rFonts w:ascii="Arial" w:hAnsi="Arial" w:cs="Arial"/>
          <w:sz w:val="20"/>
          <w:szCs w:val="20"/>
        </w:rPr>
        <w:t>e jõusolek.</w:t>
      </w:r>
    </w:p>
    <w:p w14:paraId="6D162EC2" w14:textId="77777777" w:rsidR="00750F77" w:rsidRPr="0056538A" w:rsidRDefault="00F21612" w:rsidP="00576B89">
      <w:pPr>
        <w:spacing w:after="0"/>
        <w:ind w:firstLine="708"/>
        <w:jc w:val="both"/>
        <w:rPr>
          <w:rFonts w:ascii="Arial" w:hAnsi="Arial" w:cs="Arial"/>
          <w:sz w:val="20"/>
          <w:szCs w:val="20"/>
        </w:rPr>
      </w:pPr>
      <w:r w:rsidRPr="0056538A">
        <w:rPr>
          <w:rFonts w:ascii="Arial" w:hAnsi="Arial" w:cs="Arial"/>
          <w:sz w:val="20"/>
          <w:szCs w:val="20"/>
        </w:rPr>
        <w:t>3.5</w:t>
      </w:r>
      <w:r w:rsidR="00750F77" w:rsidRPr="0056538A">
        <w:rPr>
          <w:rFonts w:ascii="Arial" w:hAnsi="Arial" w:cs="Arial"/>
          <w:sz w:val="20"/>
          <w:szCs w:val="20"/>
        </w:rPr>
        <w:t xml:space="preserve">.1. Pakkumus peab olema jõus vähemalt 90 kalendripäeva jooksul alates pakkumuste esitamise tähtpäevast. </w:t>
      </w:r>
    </w:p>
    <w:p w14:paraId="070CC4F0" w14:textId="77777777" w:rsidR="00750F77" w:rsidRPr="0056538A" w:rsidRDefault="00F21612" w:rsidP="00576B89">
      <w:pPr>
        <w:spacing w:after="0"/>
        <w:ind w:firstLine="708"/>
        <w:jc w:val="both"/>
        <w:rPr>
          <w:rFonts w:ascii="Arial" w:hAnsi="Arial" w:cs="Arial"/>
          <w:sz w:val="20"/>
          <w:szCs w:val="20"/>
        </w:rPr>
      </w:pPr>
      <w:r w:rsidRPr="0056538A">
        <w:rPr>
          <w:rFonts w:ascii="Arial" w:hAnsi="Arial" w:cs="Arial"/>
          <w:sz w:val="20"/>
          <w:szCs w:val="20"/>
        </w:rPr>
        <w:t>3.5</w:t>
      </w:r>
      <w:r w:rsidR="00750F77" w:rsidRPr="0056538A">
        <w:rPr>
          <w:rFonts w:ascii="Arial" w:hAnsi="Arial" w:cs="Arial"/>
          <w:sz w:val="20"/>
          <w:szCs w:val="20"/>
        </w:rPr>
        <w:t>.2. Hiljemalt 10 päeva enne pakkumuste jõusoleku tähtaja lõppemist võib Hankija teha Pakkujale kirjaliku ettepaneku pakkumuse jõusoleku tähtaja pikendamiseks.</w:t>
      </w:r>
    </w:p>
    <w:p w14:paraId="0FEBD36D" w14:textId="77777777" w:rsidR="00750F77" w:rsidRPr="0056538A" w:rsidRDefault="00F21612" w:rsidP="00576B89">
      <w:pPr>
        <w:spacing w:after="0"/>
        <w:ind w:firstLine="708"/>
        <w:jc w:val="both"/>
        <w:rPr>
          <w:rFonts w:ascii="Arial" w:hAnsi="Arial" w:cs="Arial"/>
          <w:sz w:val="20"/>
          <w:szCs w:val="20"/>
        </w:rPr>
      </w:pPr>
      <w:r w:rsidRPr="0056538A">
        <w:rPr>
          <w:rFonts w:ascii="Arial" w:hAnsi="Arial" w:cs="Arial"/>
          <w:sz w:val="20"/>
          <w:szCs w:val="20"/>
        </w:rPr>
        <w:t>3.5</w:t>
      </w:r>
      <w:r w:rsidR="00750F77" w:rsidRPr="0056538A">
        <w:rPr>
          <w:rFonts w:ascii="Arial" w:hAnsi="Arial" w:cs="Arial"/>
          <w:sz w:val="20"/>
          <w:szCs w:val="20"/>
        </w:rPr>
        <w:t>.3. Pakkuja teavitab Hankijat pakkumuse jõusoleku tähtaja pikendamisest või sellest keeldumisest 5 tööpäeva jooksul vastava ettepaneku saamisest arvates.</w:t>
      </w:r>
    </w:p>
    <w:p w14:paraId="08169103" w14:textId="77777777" w:rsidR="00CB1897" w:rsidRPr="0056538A" w:rsidRDefault="00CB1897" w:rsidP="00576B89">
      <w:pPr>
        <w:spacing w:after="0"/>
        <w:jc w:val="both"/>
        <w:rPr>
          <w:rFonts w:ascii="Arial" w:hAnsi="Arial" w:cs="Arial"/>
          <w:sz w:val="20"/>
          <w:szCs w:val="20"/>
        </w:rPr>
      </w:pPr>
    </w:p>
    <w:p w14:paraId="4EFDD6C0" w14:textId="77777777" w:rsidR="00633F3A" w:rsidRPr="0056538A" w:rsidRDefault="00E82F96" w:rsidP="00576B89">
      <w:pPr>
        <w:spacing w:after="0"/>
        <w:jc w:val="both"/>
        <w:rPr>
          <w:rFonts w:ascii="Arial" w:hAnsi="Arial" w:cs="Arial"/>
          <w:sz w:val="20"/>
          <w:szCs w:val="20"/>
        </w:rPr>
      </w:pPr>
      <w:r w:rsidRPr="0056538A">
        <w:rPr>
          <w:rFonts w:ascii="Arial" w:hAnsi="Arial" w:cs="Arial"/>
          <w:sz w:val="20"/>
          <w:szCs w:val="20"/>
        </w:rPr>
        <w:t>3.6</w:t>
      </w:r>
      <w:r w:rsidR="00633F3A" w:rsidRPr="0056538A">
        <w:rPr>
          <w:rFonts w:ascii="Arial" w:hAnsi="Arial" w:cs="Arial"/>
          <w:sz w:val="20"/>
          <w:szCs w:val="20"/>
        </w:rPr>
        <w:t>. Hankijal on õigus lükata tagasi pakkumused igal ajal enne hankelepingu sõlmimist juhul kui:</w:t>
      </w:r>
    </w:p>
    <w:p w14:paraId="7B246681" w14:textId="77777777" w:rsidR="00633F3A" w:rsidRPr="0056538A" w:rsidRDefault="00E82F96" w:rsidP="00576B89">
      <w:pPr>
        <w:spacing w:after="0"/>
        <w:ind w:firstLine="708"/>
        <w:jc w:val="both"/>
        <w:rPr>
          <w:rFonts w:ascii="Arial" w:hAnsi="Arial" w:cs="Arial"/>
          <w:sz w:val="20"/>
          <w:szCs w:val="20"/>
        </w:rPr>
      </w:pPr>
      <w:r w:rsidRPr="0056538A">
        <w:rPr>
          <w:rFonts w:ascii="Arial" w:hAnsi="Arial" w:cs="Arial"/>
          <w:sz w:val="20"/>
          <w:szCs w:val="20"/>
        </w:rPr>
        <w:t>3.6</w:t>
      </w:r>
      <w:r w:rsidR="00633F3A" w:rsidRPr="0056538A">
        <w:rPr>
          <w:rFonts w:ascii="Arial" w:hAnsi="Arial" w:cs="Arial"/>
          <w:sz w:val="20"/>
          <w:szCs w:val="20"/>
        </w:rPr>
        <w:t xml:space="preserve">.1. Kõigi kvalifitseeruvate pakkumuste maksumused ületavad hankelepingu eeldatavat maksumust; </w:t>
      </w:r>
    </w:p>
    <w:p w14:paraId="3E7D4C23" w14:textId="77777777" w:rsidR="00633F3A" w:rsidRPr="0056538A" w:rsidRDefault="00E82F96" w:rsidP="00576B89">
      <w:pPr>
        <w:spacing w:after="0"/>
        <w:ind w:firstLine="708"/>
        <w:jc w:val="both"/>
        <w:rPr>
          <w:rFonts w:ascii="Arial" w:hAnsi="Arial" w:cs="Arial"/>
          <w:sz w:val="20"/>
          <w:szCs w:val="20"/>
        </w:rPr>
      </w:pPr>
      <w:r w:rsidRPr="0056538A">
        <w:rPr>
          <w:rFonts w:ascii="Arial" w:hAnsi="Arial" w:cs="Arial"/>
          <w:sz w:val="20"/>
          <w:szCs w:val="20"/>
        </w:rPr>
        <w:t>3.6</w:t>
      </w:r>
      <w:r w:rsidR="00633F3A" w:rsidRPr="0056538A">
        <w:rPr>
          <w:rFonts w:ascii="Arial" w:hAnsi="Arial" w:cs="Arial"/>
          <w:sz w:val="20"/>
          <w:szCs w:val="20"/>
        </w:rPr>
        <w:t>.2. Riigihanke korraldamiseks vajalikud tingimused on oluliselt muutunud ja muudavad riigihanke realiseerimise võimatuks või mittevajalikuks;</w:t>
      </w:r>
    </w:p>
    <w:p w14:paraId="67DEBC7F" w14:textId="77777777" w:rsidR="00633F3A" w:rsidRPr="0056538A" w:rsidRDefault="00E82F96" w:rsidP="00576B89">
      <w:pPr>
        <w:spacing w:after="0"/>
        <w:ind w:firstLine="708"/>
        <w:jc w:val="both"/>
        <w:rPr>
          <w:rFonts w:ascii="Arial" w:hAnsi="Arial" w:cs="Arial"/>
          <w:sz w:val="20"/>
          <w:szCs w:val="20"/>
        </w:rPr>
      </w:pPr>
      <w:r w:rsidRPr="0056538A">
        <w:rPr>
          <w:rFonts w:ascii="Arial" w:hAnsi="Arial" w:cs="Arial"/>
          <w:sz w:val="20"/>
          <w:szCs w:val="20"/>
        </w:rPr>
        <w:t>3.6</w:t>
      </w:r>
      <w:r w:rsidR="00633F3A" w:rsidRPr="0056538A">
        <w:rPr>
          <w:rFonts w:ascii="Arial" w:hAnsi="Arial" w:cs="Arial"/>
          <w:sz w:val="20"/>
          <w:szCs w:val="20"/>
        </w:rPr>
        <w:t>.3. Aset on leidnud sündmus, mida saab pidada vääramatuks jõuks. Vääramatu jõud on asjaolu, mida Hankija ei saa mõjutada, ja lähtuvalt mõistlikkuse põhimõttest ei saa temalt oodata, et ta hankemenetluse ajal selle asjaoluga arvestaks või seda väldiks või takistava asjaolu või selle tagajärje ületaks.</w:t>
      </w:r>
    </w:p>
    <w:p w14:paraId="5BFAE9AF" w14:textId="77777777" w:rsidR="00380AF4" w:rsidRPr="0056538A" w:rsidRDefault="00380AF4" w:rsidP="00576B89">
      <w:pPr>
        <w:spacing w:after="0"/>
        <w:ind w:firstLine="708"/>
        <w:jc w:val="both"/>
        <w:rPr>
          <w:rFonts w:ascii="Arial" w:hAnsi="Arial" w:cs="Arial"/>
          <w:sz w:val="20"/>
          <w:szCs w:val="20"/>
        </w:rPr>
      </w:pPr>
    </w:p>
    <w:p w14:paraId="66F22F8C" w14:textId="77777777" w:rsidR="005B7C3D" w:rsidRPr="0056538A" w:rsidRDefault="005B7C3D" w:rsidP="00576B89">
      <w:pPr>
        <w:spacing w:after="0"/>
        <w:jc w:val="both"/>
        <w:rPr>
          <w:rFonts w:ascii="Arial" w:hAnsi="Arial" w:cs="Arial"/>
          <w:sz w:val="20"/>
          <w:szCs w:val="20"/>
        </w:rPr>
      </w:pPr>
    </w:p>
    <w:p w14:paraId="7416FEC6" w14:textId="38A43AF0" w:rsidR="00116A8F" w:rsidRPr="0056538A" w:rsidRDefault="00912D55" w:rsidP="00576B89">
      <w:pPr>
        <w:spacing w:after="0"/>
        <w:jc w:val="both"/>
        <w:rPr>
          <w:rFonts w:ascii="Arial" w:hAnsi="Arial" w:cs="Arial"/>
          <w:b/>
          <w:sz w:val="20"/>
          <w:szCs w:val="20"/>
        </w:rPr>
      </w:pPr>
      <w:r w:rsidRPr="0056538A">
        <w:rPr>
          <w:rFonts w:ascii="Arial" w:hAnsi="Arial" w:cs="Arial"/>
          <w:b/>
          <w:sz w:val="20"/>
          <w:szCs w:val="20"/>
        </w:rPr>
        <w:t>4</w:t>
      </w:r>
      <w:r w:rsidR="00704D59" w:rsidRPr="0056538A">
        <w:rPr>
          <w:rFonts w:ascii="Arial" w:hAnsi="Arial" w:cs="Arial"/>
          <w:b/>
          <w:sz w:val="20"/>
          <w:szCs w:val="20"/>
        </w:rPr>
        <w:t xml:space="preserve">. </w:t>
      </w:r>
      <w:r w:rsidR="00576B89" w:rsidRPr="0056538A">
        <w:rPr>
          <w:rFonts w:ascii="Arial" w:hAnsi="Arial" w:cs="Arial"/>
          <w:b/>
          <w:sz w:val="20"/>
          <w:szCs w:val="20"/>
        </w:rPr>
        <w:t>NÕUDED PAKKUJALE</w:t>
      </w:r>
    </w:p>
    <w:p w14:paraId="3138E7DE" w14:textId="6EB4175A" w:rsidR="00C7452B" w:rsidRPr="0056538A" w:rsidRDefault="00AE2513" w:rsidP="00576B89">
      <w:pPr>
        <w:spacing w:after="0"/>
        <w:jc w:val="both"/>
        <w:rPr>
          <w:rFonts w:ascii="Arial" w:hAnsi="Arial" w:cs="Arial"/>
          <w:sz w:val="20"/>
          <w:szCs w:val="20"/>
        </w:rPr>
      </w:pPr>
      <w:r w:rsidRPr="0056538A">
        <w:rPr>
          <w:rFonts w:ascii="Arial" w:hAnsi="Arial" w:cs="Arial"/>
          <w:sz w:val="20"/>
          <w:szCs w:val="20"/>
        </w:rPr>
        <w:t xml:space="preserve">4.1. </w:t>
      </w:r>
      <w:r w:rsidR="001A464A" w:rsidRPr="0056538A">
        <w:rPr>
          <w:rFonts w:ascii="Arial" w:hAnsi="Arial" w:cs="Arial"/>
          <w:sz w:val="20"/>
          <w:szCs w:val="20"/>
        </w:rPr>
        <w:t>K</w:t>
      </w:r>
      <w:r w:rsidR="00A65D95" w:rsidRPr="0056538A">
        <w:rPr>
          <w:rFonts w:ascii="Arial" w:hAnsi="Arial" w:cs="Arial"/>
          <w:sz w:val="20"/>
          <w:szCs w:val="20"/>
        </w:rPr>
        <w:t>valifitseerumistingimused</w:t>
      </w:r>
    </w:p>
    <w:p w14:paraId="3EC0A5A8" w14:textId="77777777" w:rsidR="001A464A" w:rsidRPr="0056538A" w:rsidRDefault="00AE2513" w:rsidP="00576B89">
      <w:pPr>
        <w:spacing w:after="0"/>
        <w:ind w:firstLine="708"/>
        <w:jc w:val="both"/>
        <w:rPr>
          <w:rFonts w:ascii="Arial" w:hAnsi="Arial" w:cs="Arial"/>
          <w:sz w:val="20"/>
          <w:szCs w:val="20"/>
        </w:rPr>
      </w:pPr>
      <w:r w:rsidRPr="0056538A">
        <w:rPr>
          <w:rFonts w:ascii="Arial" w:hAnsi="Arial" w:cs="Arial"/>
          <w:sz w:val="20"/>
          <w:szCs w:val="20"/>
        </w:rPr>
        <w:t xml:space="preserve">4.1.1. </w:t>
      </w:r>
      <w:r w:rsidR="001A464A" w:rsidRPr="0056538A">
        <w:rPr>
          <w:rFonts w:ascii="Arial" w:hAnsi="Arial" w:cs="Arial"/>
          <w:sz w:val="20"/>
          <w:szCs w:val="20"/>
        </w:rPr>
        <w:t xml:space="preserve">Hankija ei sõlmi hankelepingut isikuga ja kõrvaldab hankemenetlusest pakkuja või taotleja: </w:t>
      </w:r>
    </w:p>
    <w:p w14:paraId="7FA0055B" w14:textId="77777777" w:rsidR="001A464A" w:rsidRPr="0056538A" w:rsidRDefault="001A464A" w:rsidP="00576B89">
      <w:pPr>
        <w:spacing w:after="0"/>
        <w:ind w:firstLine="708"/>
        <w:jc w:val="both"/>
        <w:rPr>
          <w:rFonts w:ascii="Arial" w:hAnsi="Arial" w:cs="Arial"/>
          <w:sz w:val="20"/>
          <w:szCs w:val="20"/>
        </w:rPr>
      </w:pPr>
      <w:r w:rsidRPr="0056538A">
        <w:rPr>
          <w:rFonts w:ascii="Arial" w:hAnsi="Arial" w:cs="Arial"/>
          <w:sz w:val="20"/>
          <w:szCs w:val="20"/>
        </w:rPr>
        <w:t xml:space="preserve"> 1) keda on või kelle seaduslikku esindajat on kriminaal- või väärteomenetluses karistatud kuritegeliku ühenduse organiseerimise või sinna kuulumise eest või riigihangete nõuete rikkumise või kelmuse või ametialaste või rahapesualaste või maksualaste süütegude toimepanemise eest ja kelle karistusandmed ei ole karistusregistrist karistusregistri seaduse kohaselt kustutatud või karistus on tema elu- või asukohariigi õigusaktide alusel kehtiv; </w:t>
      </w:r>
    </w:p>
    <w:p w14:paraId="38FA6068" w14:textId="77777777" w:rsidR="001A464A" w:rsidRPr="0056538A" w:rsidRDefault="001A464A" w:rsidP="00576B89">
      <w:pPr>
        <w:spacing w:after="0"/>
        <w:ind w:firstLine="708"/>
        <w:jc w:val="both"/>
        <w:rPr>
          <w:rFonts w:ascii="Arial" w:hAnsi="Arial" w:cs="Arial"/>
          <w:sz w:val="20"/>
          <w:szCs w:val="20"/>
        </w:rPr>
      </w:pPr>
      <w:r w:rsidRPr="0056538A">
        <w:rPr>
          <w:rFonts w:ascii="Arial" w:hAnsi="Arial" w:cs="Arial"/>
          <w:sz w:val="20"/>
          <w:szCs w:val="20"/>
        </w:rPr>
        <w:t xml:space="preserve"> 2) kes on pankrotis või likvideerimisel, kelle äritegevus on peatatud või kes on muus sellesarnases seisukorras tema asukohamaa seaduse kohaselt; </w:t>
      </w:r>
    </w:p>
    <w:p w14:paraId="76473D62" w14:textId="77777777" w:rsidR="001A464A" w:rsidRPr="0056538A" w:rsidRDefault="001A464A" w:rsidP="00576B89">
      <w:pPr>
        <w:spacing w:after="0"/>
        <w:ind w:firstLine="708"/>
        <w:jc w:val="both"/>
        <w:rPr>
          <w:rFonts w:ascii="Arial" w:hAnsi="Arial" w:cs="Arial"/>
          <w:sz w:val="20"/>
          <w:szCs w:val="20"/>
        </w:rPr>
      </w:pPr>
      <w:r w:rsidRPr="0056538A">
        <w:rPr>
          <w:rFonts w:ascii="Arial" w:hAnsi="Arial" w:cs="Arial"/>
          <w:sz w:val="20"/>
          <w:szCs w:val="20"/>
        </w:rPr>
        <w:t xml:space="preserve"> 3) kelle suhtes on algatatud sundlikvideerimine või muu sellesarnane menetlus tema asukohamaa seaduse kohaselt.  </w:t>
      </w:r>
    </w:p>
    <w:p w14:paraId="5F367EF2" w14:textId="260AD476" w:rsidR="001A464A" w:rsidRPr="0056538A" w:rsidRDefault="001A464A" w:rsidP="00576B89">
      <w:pPr>
        <w:spacing w:after="0"/>
        <w:jc w:val="both"/>
        <w:rPr>
          <w:rFonts w:ascii="Arial" w:hAnsi="Arial" w:cs="Arial"/>
          <w:sz w:val="20"/>
          <w:szCs w:val="20"/>
        </w:rPr>
      </w:pPr>
      <w:r w:rsidRPr="0056538A">
        <w:rPr>
          <w:rFonts w:ascii="Arial" w:hAnsi="Arial" w:cs="Arial"/>
          <w:sz w:val="20"/>
          <w:szCs w:val="20"/>
        </w:rPr>
        <w:t>Pakkuja või taotleja esitab kirjaliku kinnituse vastavate asjaolude puudumise kohta.</w:t>
      </w:r>
    </w:p>
    <w:p w14:paraId="700D575A" w14:textId="168AA5C2" w:rsidR="001A464A" w:rsidRPr="0056538A" w:rsidRDefault="001A464A" w:rsidP="00576B89">
      <w:pPr>
        <w:spacing w:after="0"/>
        <w:ind w:firstLine="708"/>
        <w:jc w:val="both"/>
        <w:rPr>
          <w:rFonts w:ascii="Arial" w:hAnsi="Arial" w:cs="Arial"/>
          <w:sz w:val="20"/>
          <w:szCs w:val="20"/>
        </w:rPr>
      </w:pPr>
      <w:r w:rsidRPr="0056538A">
        <w:rPr>
          <w:rFonts w:ascii="Arial" w:hAnsi="Arial" w:cs="Arial"/>
          <w:sz w:val="20"/>
          <w:szCs w:val="20"/>
        </w:rPr>
        <w:t xml:space="preserve">4.1.2. Hankija ei sõlmi hankelepingut isikuga ja kõrvaldab hankemenetlusest pakkuja või taotleja, kellel on õigusaktidest tulenevate riiklike või tema elu- või asukoha kohalike maksude või sotsiaalkindlustuse maksete võlg või tähtpäevaks tasumata jäetud maksusummalt arvestatud intress (edaspidi maksuvõlg) hankemenetluse algamise päeva seisuga või maksuvõla tasumine on ajatatud </w:t>
      </w:r>
      <w:r w:rsidRPr="0056538A">
        <w:rPr>
          <w:rFonts w:ascii="Arial" w:hAnsi="Arial" w:cs="Arial"/>
          <w:sz w:val="20"/>
          <w:szCs w:val="20"/>
        </w:rPr>
        <w:lastRenderedPageBreak/>
        <w:t xml:space="preserve">pikemaks perioodiks kui kuus kuud arvates hankemenetluse algamise päevast, välja arvatud juhul, kui maksuvõla tasumise ajatamine on täies ulatuses tagatud.  Riiklike või elu- või asukoha kohalike maksude võlaks loetakse pakkuja või taotleja poolt tähtpäevaks tasumata riiklike või elu- või asukoha kohalike maksude ja tähtpäevaks tasumata jäetud maksusummalt arvestatud intressi võlga, mis ületab 100 eurot. </w:t>
      </w:r>
    </w:p>
    <w:p w14:paraId="540DF407" w14:textId="01C46023" w:rsidR="001A464A" w:rsidRPr="0056538A" w:rsidRDefault="001A464A" w:rsidP="00576B89">
      <w:pPr>
        <w:spacing w:after="0"/>
        <w:jc w:val="both"/>
        <w:rPr>
          <w:rFonts w:ascii="Arial" w:hAnsi="Arial" w:cs="Arial"/>
          <w:sz w:val="20"/>
          <w:szCs w:val="20"/>
        </w:rPr>
      </w:pPr>
      <w:r w:rsidRPr="0056538A">
        <w:rPr>
          <w:rFonts w:ascii="Arial" w:hAnsi="Arial" w:cs="Arial"/>
          <w:sz w:val="20"/>
          <w:szCs w:val="20"/>
        </w:rPr>
        <w:t xml:space="preserve"> Pakkuja või taotleja esitab oma asukohariigi vastava pädevusega ametiasutuse tõendi riigihangete seaduse § 38 lõike 1 punktis 4 nimetatud asjaolude puudumise kohta, kui neid andmeid ei ole hankijal võimalik kontrollida andmekogus olevate avalike andmete põhjal. Kui pakkuja või taotleja asukohariigi vastava pädevusega ametiasutus ei väljasta tõendit riigihangete seaduse § 38 lõike 1 punktis 4 nimetatud asjaolude puudumise kohta, esitab pakkuja või taotleja selle ametiasutuse tõendi maksuvõlgade puudumise kohta.</w:t>
      </w:r>
    </w:p>
    <w:p w14:paraId="6F2405E3" w14:textId="48B0E181" w:rsidR="003B7753" w:rsidRPr="0056538A" w:rsidRDefault="00AE2513" w:rsidP="00576B89">
      <w:pPr>
        <w:pStyle w:val="Loendilik"/>
        <w:numPr>
          <w:ilvl w:val="2"/>
          <w:numId w:val="30"/>
        </w:numPr>
        <w:spacing w:after="0"/>
        <w:ind w:left="0" w:firstLine="698"/>
        <w:jc w:val="both"/>
        <w:rPr>
          <w:rFonts w:ascii="Arial" w:hAnsi="Arial" w:cs="Arial"/>
          <w:sz w:val="20"/>
          <w:szCs w:val="20"/>
        </w:rPr>
      </w:pPr>
      <w:r w:rsidRPr="0056538A">
        <w:rPr>
          <w:rFonts w:ascii="Arial" w:hAnsi="Arial" w:cs="Arial"/>
          <w:sz w:val="20"/>
          <w:szCs w:val="20"/>
        </w:rPr>
        <w:t>Pakkujal peab olema kogemus suuremahuliste uuringute läbiviimisel.</w:t>
      </w:r>
    </w:p>
    <w:p w14:paraId="0C306E6B" w14:textId="2BDDD0FF" w:rsidR="00AE2513" w:rsidRPr="0056538A" w:rsidRDefault="005A2EDB" w:rsidP="00576B89">
      <w:pPr>
        <w:spacing w:after="0"/>
        <w:jc w:val="both"/>
        <w:rPr>
          <w:rFonts w:ascii="Arial" w:hAnsi="Arial" w:cs="Arial"/>
          <w:sz w:val="20"/>
          <w:szCs w:val="20"/>
        </w:rPr>
      </w:pPr>
      <w:r w:rsidRPr="0056538A">
        <w:rPr>
          <w:rFonts w:ascii="Arial" w:hAnsi="Arial" w:cs="Arial"/>
          <w:sz w:val="20"/>
          <w:szCs w:val="20"/>
        </w:rPr>
        <w:t>Hanke väljakuulutamisest v</w:t>
      </w:r>
      <w:r w:rsidR="00AE2513" w:rsidRPr="0056538A">
        <w:rPr>
          <w:rFonts w:ascii="Arial" w:hAnsi="Arial" w:cs="Arial"/>
          <w:sz w:val="20"/>
          <w:szCs w:val="20"/>
        </w:rPr>
        <w:t xml:space="preserve">iimase kolme aasta jooksul peab olema täidetud vähemalt </w:t>
      </w:r>
      <w:r w:rsidR="00E82F96" w:rsidRPr="0056538A">
        <w:rPr>
          <w:rFonts w:ascii="Arial" w:hAnsi="Arial" w:cs="Arial"/>
          <w:sz w:val="20"/>
          <w:szCs w:val="20"/>
        </w:rPr>
        <w:t>3</w:t>
      </w:r>
      <w:r w:rsidR="00AE2513" w:rsidRPr="0056538A">
        <w:rPr>
          <w:rFonts w:ascii="Arial" w:hAnsi="Arial" w:cs="Arial"/>
          <w:sz w:val="20"/>
          <w:szCs w:val="20"/>
        </w:rPr>
        <w:t xml:space="preserve"> riigihanke esemele sarnase esemega (</w:t>
      </w:r>
      <w:r w:rsidR="00E82F96" w:rsidRPr="0056538A">
        <w:rPr>
          <w:rFonts w:ascii="Arial" w:hAnsi="Arial" w:cs="Arial"/>
          <w:sz w:val="20"/>
          <w:szCs w:val="20"/>
        </w:rPr>
        <w:t xml:space="preserve">ankeetküsitluse </w:t>
      </w:r>
      <w:r w:rsidR="00AE2513" w:rsidRPr="0056538A">
        <w:rPr>
          <w:rFonts w:ascii="Arial" w:hAnsi="Arial" w:cs="Arial"/>
          <w:sz w:val="20"/>
          <w:szCs w:val="20"/>
        </w:rPr>
        <w:t>meetod</w:t>
      </w:r>
      <w:r w:rsidR="00E82F96" w:rsidRPr="0056538A">
        <w:rPr>
          <w:rFonts w:ascii="Arial" w:hAnsi="Arial" w:cs="Arial"/>
          <w:sz w:val="20"/>
          <w:szCs w:val="20"/>
        </w:rPr>
        <w:t>i kasutamine) suuremahulist (vähemalt 500 vastajaga</w:t>
      </w:r>
      <w:r w:rsidR="00AE2513" w:rsidRPr="0056538A">
        <w:rPr>
          <w:rFonts w:ascii="Arial" w:hAnsi="Arial" w:cs="Arial"/>
          <w:sz w:val="20"/>
          <w:szCs w:val="20"/>
        </w:rPr>
        <w:t>) uuringut.</w:t>
      </w:r>
      <w:r w:rsidR="00D2456F" w:rsidRPr="0056538A">
        <w:rPr>
          <w:rFonts w:ascii="Arial" w:hAnsi="Arial" w:cs="Arial"/>
          <w:sz w:val="20"/>
          <w:szCs w:val="20"/>
        </w:rPr>
        <w:t xml:space="preserve"> </w:t>
      </w:r>
      <w:r w:rsidR="00AE2513" w:rsidRPr="0056538A">
        <w:rPr>
          <w:rFonts w:ascii="Arial" w:hAnsi="Arial" w:cs="Arial"/>
          <w:sz w:val="20"/>
          <w:szCs w:val="20"/>
        </w:rPr>
        <w:t xml:space="preserve">Pakkuja tõendab nimetatud kogemuse olemasolu, </w:t>
      </w:r>
      <w:r w:rsidR="00DB7E10" w:rsidRPr="0056538A">
        <w:rPr>
          <w:rFonts w:ascii="Arial" w:hAnsi="Arial" w:cs="Arial"/>
          <w:sz w:val="20"/>
          <w:szCs w:val="20"/>
        </w:rPr>
        <w:t>esitades</w:t>
      </w:r>
      <w:r w:rsidR="00CF283E" w:rsidRPr="0056538A">
        <w:rPr>
          <w:rFonts w:ascii="Arial" w:hAnsi="Arial" w:cs="Arial"/>
          <w:sz w:val="20"/>
          <w:szCs w:val="20"/>
        </w:rPr>
        <w:t xml:space="preserve"> </w:t>
      </w:r>
      <w:r w:rsidR="00A870DB" w:rsidRPr="0056538A">
        <w:rPr>
          <w:rFonts w:ascii="Arial" w:hAnsi="Arial" w:cs="Arial"/>
          <w:sz w:val="20"/>
          <w:szCs w:val="20"/>
        </w:rPr>
        <w:t>lisas 5</w:t>
      </w:r>
      <w:r w:rsidR="0033660F" w:rsidRPr="0056538A">
        <w:rPr>
          <w:rFonts w:ascii="Arial" w:hAnsi="Arial" w:cs="Arial"/>
          <w:sz w:val="20"/>
          <w:szCs w:val="20"/>
        </w:rPr>
        <w:t xml:space="preserve"> toodud vormil </w:t>
      </w:r>
      <w:r w:rsidR="00CF283E" w:rsidRPr="0056538A">
        <w:rPr>
          <w:rFonts w:ascii="Arial" w:hAnsi="Arial" w:cs="Arial"/>
          <w:sz w:val="20"/>
          <w:szCs w:val="20"/>
        </w:rPr>
        <w:t xml:space="preserve">olulisemate viimase kolme aasta jooksul täidetud riigihanke esemega sarnaste tööde nimekirja, märkides </w:t>
      </w:r>
      <w:r w:rsidR="00463491" w:rsidRPr="0056538A">
        <w:rPr>
          <w:rFonts w:ascii="Arial" w:hAnsi="Arial" w:cs="Arial"/>
          <w:sz w:val="20"/>
          <w:szCs w:val="20"/>
        </w:rPr>
        <w:t xml:space="preserve">uuringu tellija / </w:t>
      </w:r>
      <w:r w:rsidR="00CF283E" w:rsidRPr="0056538A">
        <w:rPr>
          <w:rFonts w:ascii="Arial" w:hAnsi="Arial" w:cs="Arial"/>
          <w:sz w:val="20"/>
          <w:szCs w:val="20"/>
        </w:rPr>
        <w:t xml:space="preserve">lepingu partneri nime, </w:t>
      </w:r>
      <w:r w:rsidR="00463491" w:rsidRPr="0056538A">
        <w:rPr>
          <w:rFonts w:ascii="Arial" w:hAnsi="Arial" w:cs="Arial"/>
          <w:sz w:val="20"/>
          <w:szCs w:val="20"/>
        </w:rPr>
        <w:t>uuringu teostamise perioodi</w:t>
      </w:r>
      <w:r w:rsidR="0033660F" w:rsidRPr="0056538A">
        <w:rPr>
          <w:rFonts w:ascii="Arial" w:hAnsi="Arial" w:cs="Arial"/>
          <w:sz w:val="20"/>
          <w:szCs w:val="20"/>
        </w:rPr>
        <w:t>, lepingu objekti / uuringu nime</w:t>
      </w:r>
      <w:r w:rsidR="00CF283E" w:rsidRPr="0056538A">
        <w:rPr>
          <w:rFonts w:ascii="Arial" w:hAnsi="Arial" w:cs="Arial"/>
          <w:sz w:val="20"/>
          <w:szCs w:val="20"/>
        </w:rPr>
        <w:t>, vastajate arvu uuringus, ning uuringu metoodika.</w:t>
      </w:r>
    </w:p>
    <w:p w14:paraId="6C4CB47D" w14:textId="77777777" w:rsidR="00400842" w:rsidRPr="0056538A" w:rsidRDefault="00400842" w:rsidP="00576B89">
      <w:pPr>
        <w:spacing w:after="0"/>
        <w:jc w:val="both"/>
        <w:rPr>
          <w:rFonts w:ascii="Arial" w:hAnsi="Arial" w:cs="Arial"/>
          <w:sz w:val="20"/>
          <w:szCs w:val="20"/>
        </w:rPr>
      </w:pPr>
    </w:p>
    <w:p w14:paraId="2115CAD2" w14:textId="77777777" w:rsidR="00EB5995" w:rsidRPr="0056538A" w:rsidRDefault="00766775" w:rsidP="00576B89">
      <w:pPr>
        <w:spacing w:after="0"/>
        <w:jc w:val="both"/>
        <w:rPr>
          <w:rFonts w:ascii="Arial" w:hAnsi="Arial" w:cs="Arial"/>
          <w:sz w:val="20"/>
          <w:szCs w:val="20"/>
        </w:rPr>
      </w:pPr>
      <w:r w:rsidRPr="0056538A">
        <w:rPr>
          <w:rFonts w:ascii="Arial" w:hAnsi="Arial" w:cs="Arial"/>
          <w:sz w:val="20"/>
          <w:szCs w:val="20"/>
        </w:rPr>
        <w:t>4.</w:t>
      </w:r>
      <w:r w:rsidR="00AE2513" w:rsidRPr="0056538A">
        <w:rPr>
          <w:rFonts w:ascii="Arial" w:hAnsi="Arial" w:cs="Arial"/>
          <w:sz w:val="20"/>
          <w:szCs w:val="20"/>
        </w:rPr>
        <w:t xml:space="preserve">2. </w:t>
      </w:r>
      <w:r w:rsidR="00C03A48" w:rsidRPr="0056538A">
        <w:rPr>
          <w:rFonts w:ascii="Arial" w:hAnsi="Arial" w:cs="Arial"/>
          <w:sz w:val="20"/>
          <w:szCs w:val="20"/>
        </w:rPr>
        <w:t xml:space="preserve">Pakkuja peab hanke </w:t>
      </w:r>
      <w:r w:rsidR="00BC6B22" w:rsidRPr="0056538A">
        <w:rPr>
          <w:rFonts w:ascii="Arial" w:hAnsi="Arial" w:cs="Arial"/>
          <w:sz w:val="20"/>
          <w:szCs w:val="20"/>
        </w:rPr>
        <w:t>objekti</w:t>
      </w:r>
      <w:r w:rsidR="00C03A48" w:rsidRPr="0056538A">
        <w:rPr>
          <w:rFonts w:ascii="Arial" w:hAnsi="Arial" w:cs="Arial"/>
          <w:sz w:val="20"/>
          <w:szCs w:val="20"/>
        </w:rPr>
        <w:t>ks oleva uuringu läbiviimis</w:t>
      </w:r>
      <w:r w:rsidR="0033660F" w:rsidRPr="0056538A">
        <w:rPr>
          <w:rFonts w:ascii="Arial" w:hAnsi="Arial" w:cs="Arial"/>
          <w:sz w:val="20"/>
          <w:szCs w:val="20"/>
        </w:rPr>
        <w:t>eks moodustama uurimis</w:t>
      </w:r>
      <w:r w:rsidR="004901A2" w:rsidRPr="0056538A">
        <w:rPr>
          <w:rFonts w:ascii="Arial" w:hAnsi="Arial" w:cs="Arial"/>
          <w:sz w:val="20"/>
          <w:szCs w:val="20"/>
        </w:rPr>
        <w:t>grupi</w:t>
      </w:r>
      <w:r w:rsidR="00EC3864" w:rsidRPr="0056538A">
        <w:rPr>
          <w:rFonts w:ascii="Arial" w:hAnsi="Arial" w:cs="Arial"/>
          <w:sz w:val="20"/>
          <w:szCs w:val="20"/>
        </w:rPr>
        <w:t>.</w:t>
      </w:r>
    </w:p>
    <w:p w14:paraId="5C129E9F" w14:textId="017D4CCF" w:rsidR="008C39CC" w:rsidRPr="0056538A" w:rsidRDefault="00CC3876" w:rsidP="00576B89">
      <w:pPr>
        <w:spacing w:after="0"/>
        <w:ind w:firstLine="708"/>
        <w:jc w:val="both"/>
        <w:rPr>
          <w:rFonts w:ascii="Arial" w:hAnsi="Arial" w:cs="Arial"/>
          <w:sz w:val="20"/>
          <w:szCs w:val="20"/>
        </w:rPr>
      </w:pPr>
      <w:r w:rsidRPr="0056538A">
        <w:rPr>
          <w:rFonts w:ascii="Arial" w:hAnsi="Arial" w:cs="Arial"/>
          <w:sz w:val="20"/>
          <w:szCs w:val="20"/>
        </w:rPr>
        <w:t xml:space="preserve">4.2.1. </w:t>
      </w:r>
      <w:r w:rsidR="00D2456F" w:rsidRPr="0056538A">
        <w:rPr>
          <w:rFonts w:ascii="Arial" w:hAnsi="Arial" w:cs="Arial"/>
          <w:sz w:val="20"/>
          <w:szCs w:val="20"/>
        </w:rPr>
        <w:t>U</w:t>
      </w:r>
      <w:r w:rsidR="00EB5995" w:rsidRPr="0056538A">
        <w:rPr>
          <w:rFonts w:ascii="Arial" w:hAnsi="Arial" w:cs="Arial"/>
          <w:sz w:val="20"/>
          <w:szCs w:val="20"/>
        </w:rPr>
        <w:t xml:space="preserve">urimisgruppi peab kuuluma minimaalselt </w:t>
      </w:r>
      <w:r w:rsidRPr="0056538A">
        <w:rPr>
          <w:rFonts w:ascii="Arial" w:hAnsi="Arial" w:cs="Arial"/>
          <w:sz w:val="20"/>
          <w:szCs w:val="20"/>
        </w:rPr>
        <w:t>4</w:t>
      </w:r>
      <w:r w:rsidR="00EB5995" w:rsidRPr="0056538A">
        <w:rPr>
          <w:rFonts w:ascii="Arial" w:hAnsi="Arial" w:cs="Arial"/>
          <w:sz w:val="20"/>
          <w:szCs w:val="20"/>
        </w:rPr>
        <w:t xml:space="preserve"> inimest: uurimisgrupi juht, </w:t>
      </w:r>
      <w:r w:rsidRPr="0056538A">
        <w:rPr>
          <w:rFonts w:ascii="Arial" w:hAnsi="Arial" w:cs="Arial"/>
          <w:sz w:val="20"/>
          <w:szCs w:val="20"/>
        </w:rPr>
        <w:t>2</w:t>
      </w:r>
      <w:r w:rsidR="00EB5995" w:rsidRPr="0056538A">
        <w:rPr>
          <w:rFonts w:ascii="Arial" w:hAnsi="Arial" w:cs="Arial"/>
          <w:sz w:val="20"/>
          <w:szCs w:val="20"/>
        </w:rPr>
        <w:t xml:space="preserve"> </w:t>
      </w:r>
      <w:r w:rsidRPr="0056538A">
        <w:rPr>
          <w:rFonts w:ascii="Arial" w:hAnsi="Arial" w:cs="Arial"/>
          <w:sz w:val="20"/>
          <w:szCs w:val="20"/>
        </w:rPr>
        <w:t>küsitluse läbiviija</w:t>
      </w:r>
      <w:r w:rsidR="00EB5995" w:rsidRPr="0056538A">
        <w:rPr>
          <w:rFonts w:ascii="Arial" w:hAnsi="Arial" w:cs="Arial"/>
          <w:sz w:val="20"/>
          <w:szCs w:val="20"/>
        </w:rPr>
        <w:t>t ja analüütik.</w:t>
      </w:r>
    </w:p>
    <w:p w14:paraId="515C2CC7" w14:textId="77777777" w:rsidR="008C39CC" w:rsidRPr="0056538A" w:rsidRDefault="008C39CC" w:rsidP="00576B89">
      <w:pPr>
        <w:spacing w:after="0"/>
        <w:ind w:firstLine="708"/>
        <w:jc w:val="both"/>
        <w:rPr>
          <w:rFonts w:ascii="Arial" w:hAnsi="Arial" w:cs="Arial"/>
          <w:sz w:val="20"/>
          <w:szCs w:val="20"/>
        </w:rPr>
      </w:pPr>
      <w:r w:rsidRPr="0056538A">
        <w:rPr>
          <w:rFonts w:ascii="Arial" w:hAnsi="Arial" w:cs="Arial"/>
          <w:sz w:val="20"/>
          <w:szCs w:val="20"/>
        </w:rPr>
        <w:t>4.2.2. Uurimisgruppi võib kuuluda 3 liiget juhul, kui uurimisgrupi täidab lisaks juhtimisülesannetele hanke objektiks olevas uuringus selle sisulise läbiviimise ülesandeid. Sellisel juhul peab ta lisaks täitma tingimusi, mis on seatud nende sisuliste ülesannete täideviijatele.</w:t>
      </w:r>
    </w:p>
    <w:p w14:paraId="582EA12A" w14:textId="77777777" w:rsidR="00EB5995" w:rsidRPr="0056538A" w:rsidRDefault="008C39CC" w:rsidP="00576B89">
      <w:pPr>
        <w:spacing w:after="0"/>
        <w:ind w:firstLine="708"/>
        <w:jc w:val="both"/>
        <w:rPr>
          <w:rFonts w:ascii="Arial" w:hAnsi="Arial" w:cs="Arial"/>
          <w:sz w:val="20"/>
          <w:szCs w:val="20"/>
        </w:rPr>
      </w:pPr>
      <w:r w:rsidRPr="0056538A">
        <w:rPr>
          <w:rFonts w:ascii="Arial" w:hAnsi="Arial" w:cs="Arial"/>
          <w:sz w:val="20"/>
          <w:szCs w:val="20"/>
        </w:rPr>
        <w:t xml:space="preserve">4.2.3. </w:t>
      </w:r>
      <w:r w:rsidR="00EB5995" w:rsidRPr="0056538A">
        <w:rPr>
          <w:rFonts w:ascii="Arial" w:hAnsi="Arial" w:cs="Arial"/>
          <w:sz w:val="20"/>
          <w:szCs w:val="20"/>
        </w:rPr>
        <w:t>Uurimisgruppi võib kuuluda ka rohkem liikmeid.</w:t>
      </w:r>
    </w:p>
    <w:p w14:paraId="2EBDDB4A" w14:textId="77777777" w:rsidR="00D2456F" w:rsidRPr="0056538A" w:rsidRDefault="00EC3864" w:rsidP="00576B89">
      <w:pPr>
        <w:spacing w:after="0"/>
        <w:jc w:val="both"/>
        <w:rPr>
          <w:rFonts w:ascii="Arial" w:hAnsi="Arial" w:cs="Arial"/>
          <w:sz w:val="20"/>
          <w:szCs w:val="20"/>
        </w:rPr>
      </w:pPr>
      <w:r w:rsidRPr="0056538A">
        <w:rPr>
          <w:rFonts w:ascii="Arial" w:hAnsi="Arial" w:cs="Arial"/>
          <w:sz w:val="20"/>
          <w:szCs w:val="20"/>
        </w:rPr>
        <w:t xml:space="preserve">Pakkuja esitab uurimisgruppi pakutavate ekspertide andmed </w:t>
      </w:r>
      <w:r w:rsidR="000F5592" w:rsidRPr="0056538A">
        <w:rPr>
          <w:rFonts w:ascii="Arial" w:hAnsi="Arial" w:cs="Arial"/>
          <w:sz w:val="20"/>
          <w:szCs w:val="20"/>
        </w:rPr>
        <w:t>CV vormi</w:t>
      </w:r>
      <w:r w:rsidRPr="0056538A">
        <w:rPr>
          <w:rFonts w:ascii="Arial" w:hAnsi="Arial" w:cs="Arial"/>
          <w:sz w:val="20"/>
          <w:szCs w:val="20"/>
        </w:rPr>
        <w:t xml:space="preserve">s, mis võimaldab hinnata nende vastavust kvalifikatsiooninõuetele vastavalt </w:t>
      </w:r>
      <w:r w:rsidR="00B81480" w:rsidRPr="0056538A">
        <w:rPr>
          <w:rFonts w:ascii="Arial" w:hAnsi="Arial" w:cs="Arial"/>
          <w:sz w:val="20"/>
          <w:szCs w:val="20"/>
        </w:rPr>
        <w:t>hankedokumendi</w:t>
      </w:r>
      <w:r w:rsidRPr="0056538A">
        <w:rPr>
          <w:rFonts w:ascii="Arial" w:hAnsi="Arial" w:cs="Arial"/>
          <w:sz w:val="20"/>
          <w:szCs w:val="20"/>
        </w:rPr>
        <w:t xml:space="preserve"> </w:t>
      </w:r>
      <w:r w:rsidR="00C6239C" w:rsidRPr="0056538A">
        <w:rPr>
          <w:rFonts w:ascii="Arial" w:hAnsi="Arial" w:cs="Arial"/>
          <w:sz w:val="20"/>
          <w:szCs w:val="20"/>
        </w:rPr>
        <w:t>lisale 3</w:t>
      </w:r>
      <w:r w:rsidRPr="0056538A">
        <w:rPr>
          <w:rFonts w:ascii="Arial" w:hAnsi="Arial" w:cs="Arial"/>
          <w:sz w:val="20"/>
          <w:szCs w:val="20"/>
        </w:rPr>
        <w:t>.</w:t>
      </w:r>
    </w:p>
    <w:p w14:paraId="43B36873" w14:textId="77777777" w:rsidR="00D2456F" w:rsidRPr="0056538A" w:rsidRDefault="00D2456F" w:rsidP="00576B89">
      <w:pPr>
        <w:spacing w:after="0"/>
        <w:jc w:val="both"/>
        <w:rPr>
          <w:rFonts w:ascii="Arial" w:hAnsi="Arial" w:cs="Arial"/>
          <w:sz w:val="20"/>
          <w:szCs w:val="20"/>
        </w:rPr>
      </w:pPr>
    </w:p>
    <w:p w14:paraId="106131BE" w14:textId="696A2755" w:rsidR="00D43B41" w:rsidRPr="0056538A" w:rsidRDefault="00D2456F" w:rsidP="00576B89">
      <w:pPr>
        <w:spacing w:after="0"/>
        <w:jc w:val="both"/>
        <w:rPr>
          <w:rFonts w:ascii="Arial" w:hAnsi="Arial" w:cs="Arial"/>
          <w:sz w:val="20"/>
          <w:szCs w:val="20"/>
        </w:rPr>
      </w:pPr>
      <w:r w:rsidRPr="0056538A">
        <w:rPr>
          <w:rFonts w:ascii="Arial" w:hAnsi="Arial" w:cs="Arial"/>
          <w:sz w:val="20"/>
          <w:szCs w:val="20"/>
        </w:rPr>
        <w:t>4.3.</w:t>
      </w:r>
      <w:r w:rsidR="00D43B41" w:rsidRPr="0056538A">
        <w:rPr>
          <w:rFonts w:ascii="Arial" w:hAnsi="Arial" w:cs="Arial"/>
          <w:sz w:val="20"/>
          <w:szCs w:val="20"/>
        </w:rPr>
        <w:t xml:space="preserve"> Pakkuja kohustub hankelepingu sõlmimise korral tagama pakkumuses esitatud ekspertgrupi liikmete osalemise vastavalt hankedokumentides nõutud ja näidatud rollidele.</w:t>
      </w:r>
    </w:p>
    <w:p w14:paraId="7BBDF167" w14:textId="77777777" w:rsidR="008155C0" w:rsidRPr="0056538A" w:rsidRDefault="008155C0" w:rsidP="00576B89">
      <w:pPr>
        <w:spacing w:after="0"/>
        <w:jc w:val="both"/>
        <w:rPr>
          <w:rFonts w:ascii="Arial" w:hAnsi="Arial" w:cs="Arial"/>
          <w:sz w:val="20"/>
          <w:szCs w:val="20"/>
        </w:rPr>
      </w:pPr>
    </w:p>
    <w:p w14:paraId="40E30324" w14:textId="77777777" w:rsidR="00AA28B1" w:rsidRPr="0056538A" w:rsidRDefault="00B81480" w:rsidP="00576B89">
      <w:pPr>
        <w:spacing w:after="0"/>
        <w:jc w:val="both"/>
        <w:rPr>
          <w:rFonts w:ascii="Arial" w:hAnsi="Arial" w:cs="Arial"/>
          <w:sz w:val="20"/>
          <w:szCs w:val="20"/>
        </w:rPr>
      </w:pPr>
      <w:r w:rsidRPr="0056538A">
        <w:rPr>
          <w:rFonts w:ascii="Arial" w:hAnsi="Arial" w:cs="Arial"/>
          <w:sz w:val="20"/>
          <w:szCs w:val="20"/>
        </w:rPr>
        <w:t>4.4</w:t>
      </w:r>
      <w:r w:rsidR="00AE2513" w:rsidRPr="0056538A">
        <w:rPr>
          <w:rFonts w:ascii="Arial" w:hAnsi="Arial" w:cs="Arial"/>
          <w:sz w:val="20"/>
          <w:szCs w:val="20"/>
        </w:rPr>
        <w:t xml:space="preserve">. </w:t>
      </w:r>
      <w:r w:rsidR="00B92361" w:rsidRPr="0056538A">
        <w:rPr>
          <w:rFonts w:ascii="Arial" w:hAnsi="Arial" w:cs="Arial"/>
          <w:sz w:val="20"/>
          <w:szCs w:val="20"/>
        </w:rPr>
        <w:t>Pakkuja uurimisgrupi juht peab:</w:t>
      </w:r>
    </w:p>
    <w:p w14:paraId="5FFC4655" w14:textId="77777777" w:rsidR="007A40D6" w:rsidRPr="0056538A" w:rsidRDefault="007A40D6" w:rsidP="00576B89">
      <w:pPr>
        <w:pStyle w:val="Loendilik"/>
        <w:numPr>
          <w:ilvl w:val="0"/>
          <w:numId w:val="22"/>
        </w:numPr>
        <w:spacing w:after="0"/>
        <w:jc w:val="both"/>
        <w:rPr>
          <w:rFonts w:ascii="Arial" w:hAnsi="Arial" w:cs="Arial"/>
          <w:sz w:val="20"/>
          <w:szCs w:val="20"/>
        </w:rPr>
      </w:pPr>
      <w:r w:rsidRPr="0056538A">
        <w:rPr>
          <w:rFonts w:ascii="Arial" w:hAnsi="Arial" w:cs="Arial"/>
          <w:sz w:val="20"/>
          <w:szCs w:val="20"/>
        </w:rPr>
        <w:t>omama vähemalt magistrikraadi või sellega võrdsustatud teaduskraadi sotsiaalteaduste valdkonnas;</w:t>
      </w:r>
    </w:p>
    <w:p w14:paraId="6C2304F1" w14:textId="77777777" w:rsidR="007A40D6" w:rsidRPr="0056538A" w:rsidRDefault="007A40D6" w:rsidP="00576B89">
      <w:pPr>
        <w:pStyle w:val="Loendilik"/>
        <w:numPr>
          <w:ilvl w:val="0"/>
          <w:numId w:val="22"/>
        </w:numPr>
        <w:spacing w:after="0"/>
        <w:jc w:val="both"/>
        <w:rPr>
          <w:rFonts w:ascii="Arial" w:hAnsi="Arial" w:cs="Arial"/>
          <w:sz w:val="20"/>
          <w:szCs w:val="20"/>
        </w:rPr>
      </w:pPr>
      <w:r w:rsidRPr="0056538A">
        <w:rPr>
          <w:rFonts w:ascii="Arial" w:hAnsi="Arial" w:cs="Arial"/>
          <w:sz w:val="20"/>
          <w:szCs w:val="20"/>
        </w:rPr>
        <w:t xml:space="preserve">omama </w:t>
      </w:r>
      <w:r w:rsidR="008F4F64" w:rsidRPr="0056538A">
        <w:rPr>
          <w:rFonts w:ascii="Arial" w:hAnsi="Arial" w:cs="Arial"/>
          <w:sz w:val="20"/>
          <w:szCs w:val="20"/>
        </w:rPr>
        <w:t>viimase 3 aasta jooksul vähemalt 3 hanke objektile sarnas</w:t>
      </w:r>
      <w:r w:rsidRPr="0056538A">
        <w:rPr>
          <w:rFonts w:ascii="Arial" w:hAnsi="Arial" w:cs="Arial"/>
          <w:sz w:val="20"/>
          <w:szCs w:val="20"/>
        </w:rPr>
        <w:t>e hindamis- või uuringuprojekti</w:t>
      </w:r>
      <w:r w:rsidR="008F4F64" w:rsidRPr="0056538A">
        <w:rPr>
          <w:rFonts w:ascii="Arial" w:hAnsi="Arial" w:cs="Arial"/>
          <w:sz w:val="20"/>
          <w:szCs w:val="20"/>
        </w:rPr>
        <w:t>de juhtimise kogemust</w:t>
      </w:r>
      <w:r w:rsidRPr="0056538A">
        <w:rPr>
          <w:rFonts w:ascii="Arial" w:hAnsi="Arial" w:cs="Arial"/>
          <w:sz w:val="20"/>
          <w:szCs w:val="20"/>
        </w:rPr>
        <w:t>.</w:t>
      </w:r>
    </w:p>
    <w:p w14:paraId="16817821" w14:textId="77777777" w:rsidR="007A40D6" w:rsidRPr="0056538A" w:rsidRDefault="007A40D6" w:rsidP="00576B89">
      <w:pPr>
        <w:spacing w:after="0"/>
        <w:jc w:val="both"/>
        <w:rPr>
          <w:rFonts w:ascii="Arial" w:hAnsi="Arial" w:cs="Arial"/>
          <w:sz w:val="20"/>
          <w:szCs w:val="20"/>
        </w:rPr>
      </w:pPr>
    </w:p>
    <w:p w14:paraId="7FEA5716" w14:textId="77777777" w:rsidR="00AA28B1" w:rsidRPr="0056538A" w:rsidRDefault="00B81480" w:rsidP="00576B89">
      <w:pPr>
        <w:spacing w:after="0"/>
        <w:jc w:val="both"/>
        <w:rPr>
          <w:rFonts w:ascii="Arial" w:hAnsi="Arial" w:cs="Arial"/>
          <w:sz w:val="20"/>
          <w:szCs w:val="20"/>
        </w:rPr>
      </w:pPr>
      <w:r w:rsidRPr="0056538A">
        <w:rPr>
          <w:rFonts w:ascii="Arial" w:hAnsi="Arial" w:cs="Arial"/>
          <w:sz w:val="20"/>
          <w:szCs w:val="20"/>
        </w:rPr>
        <w:t>4.5</w:t>
      </w:r>
      <w:r w:rsidR="00AE2513" w:rsidRPr="0056538A">
        <w:rPr>
          <w:rFonts w:ascii="Arial" w:hAnsi="Arial" w:cs="Arial"/>
          <w:sz w:val="20"/>
          <w:szCs w:val="20"/>
        </w:rPr>
        <w:t xml:space="preserve">. </w:t>
      </w:r>
      <w:r w:rsidR="00AA28B1" w:rsidRPr="0056538A">
        <w:rPr>
          <w:rFonts w:ascii="Arial" w:hAnsi="Arial" w:cs="Arial"/>
          <w:sz w:val="20"/>
          <w:szCs w:val="20"/>
        </w:rPr>
        <w:t xml:space="preserve">Pakkuja uurimisgrupi </w:t>
      </w:r>
      <w:r w:rsidR="002E0550" w:rsidRPr="0056538A">
        <w:rPr>
          <w:rFonts w:ascii="Arial" w:hAnsi="Arial" w:cs="Arial"/>
          <w:sz w:val="20"/>
          <w:szCs w:val="20"/>
        </w:rPr>
        <w:t>küsitluse läbiviij</w:t>
      </w:r>
      <w:r w:rsidR="007A40D6" w:rsidRPr="0056538A">
        <w:rPr>
          <w:rFonts w:ascii="Arial" w:hAnsi="Arial" w:cs="Arial"/>
          <w:sz w:val="20"/>
          <w:szCs w:val="20"/>
        </w:rPr>
        <w:t>a</w:t>
      </w:r>
      <w:r w:rsidR="00B92361" w:rsidRPr="0056538A">
        <w:rPr>
          <w:rFonts w:ascii="Arial" w:hAnsi="Arial" w:cs="Arial"/>
          <w:sz w:val="20"/>
          <w:szCs w:val="20"/>
        </w:rPr>
        <w:t>d peavad:</w:t>
      </w:r>
    </w:p>
    <w:p w14:paraId="5C1BE3AC" w14:textId="77777777" w:rsidR="00522F4B" w:rsidRPr="0056538A" w:rsidRDefault="00522F4B" w:rsidP="00576B89">
      <w:pPr>
        <w:pStyle w:val="Loendilik"/>
        <w:numPr>
          <w:ilvl w:val="0"/>
          <w:numId w:val="21"/>
        </w:numPr>
        <w:spacing w:after="0"/>
        <w:jc w:val="both"/>
        <w:rPr>
          <w:rFonts w:ascii="Arial" w:hAnsi="Arial" w:cs="Arial"/>
          <w:sz w:val="20"/>
          <w:szCs w:val="20"/>
        </w:rPr>
      </w:pPr>
      <w:r w:rsidRPr="0056538A">
        <w:rPr>
          <w:rFonts w:ascii="Arial" w:hAnsi="Arial" w:cs="Arial"/>
          <w:sz w:val="20"/>
          <w:szCs w:val="20"/>
        </w:rPr>
        <w:t>omama arvutiprogrammide MS Word ja MS Excel võimaldatavaid grupiandmete kogumise ja korrastamise oskusi;</w:t>
      </w:r>
    </w:p>
    <w:p w14:paraId="34FA20EA" w14:textId="77777777" w:rsidR="007A40D6" w:rsidRPr="0056538A" w:rsidRDefault="00940E3F" w:rsidP="00576B89">
      <w:pPr>
        <w:pStyle w:val="Loendilik"/>
        <w:numPr>
          <w:ilvl w:val="0"/>
          <w:numId w:val="21"/>
        </w:numPr>
        <w:spacing w:after="0"/>
        <w:jc w:val="both"/>
        <w:rPr>
          <w:rFonts w:ascii="Arial" w:hAnsi="Arial" w:cs="Arial"/>
          <w:sz w:val="20"/>
          <w:szCs w:val="20"/>
        </w:rPr>
      </w:pPr>
      <w:r w:rsidRPr="0056538A">
        <w:rPr>
          <w:rFonts w:ascii="Arial" w:hAnsi="Arial" w:cs="Arial"/>
          <w:sz w:val="20"/>
          <w:szCs w:val="20"/>
        </w:rPr>
        <w:t xml:space="preserve">omama viimase 3 aasta jooksul vähemalt 2 hanke objektile sarnase töö küsitlusosa </w:t>
      </w:r>
      <w:r w:rsidR="009A11DC" w:rsidRPr="0056538A">
        <w:rPr>
          <w:rFonts w:ascii="Arial" w:hAnsi="Arial" w:cs="Arial"/>
          <w:sz w:val="20"/>
          <w:szCs w:val="20"/>
        </w:rPr>
        <w:t>läbivii</w:t>
      </w:r>
      <w:r w:rsidRPr="0056538A">
        <w:rPr>
          <w:rFonts w:ascii="Arial" w:hAnsi="Arial" w:cs="Arial"/>
          <w:sz w:val="20"/>
          <w:szCs w:val="20"/>
        </w:rPr>
        <w:t>mise kogemust</w:t>
      </w:r>
      <w:r w:rsidR="00522F4B" w:rsidRPr="0056538A">
        <w:rPr>
          <w:rFonts w:ascii="Arial" w:hAnsi="Arial" w:cs="Arial"/>
          <w:sz w:val="20"/>
          <w:szCs w:val="20"/>
        </w:rPr>
        <w:t>.</w:t>
      </w:r>
    </w:p>
    <w:p w14:paraId="7ACD8C44" w14:textId="77777777" w:rsidR="00896100" w:rsidRPr="0056538A" w:rsidRDefault="00896100" w:rsidP="00576B89">
      <w:pPr>
        <w:spacing w:after="0"/>
        <w:jc w:val="both"/>
        <w:rPr>
          <w:rFonts w:ascii="Arial" w:hAnsi="Arial" w:cs="Arial"/>
          <w:sz w:val="20"/>
          <w:szCs w:val="20"/>
        </w:rPr>
      </w:pPr>
    </w:p>
    <w:p w14:paraId="3A8B160C" w14:textId="77777777" w:rsidR="007A40D6" w:rsidRPr="0056538A" w:rsidRDefault="00B81480" w:rsidP="00576B89">
      <w:pPr>
        <w:spacing w:after="0"/>
        <w:jc w:val="both"/>
        <w:rPr>
          <w:rFonts w:ascii="Arial" w:hAnsi="Arial" w:cs="Arial"/>
          <w:sz w:val="20"/>
          <w:szCs w:val="20"/>
        </w:rPr>
      </w:pPr>
      <w:r w:rsidRPr="0056538A">
        <w:rPr>
          <w:rFonts w:ascii="Arial" w:hAnsi="Arial" w:cs="Arial"/>
          <w:sz w:val="20"/>
          <w:szCs w:val="20"/>
        </w:rPr>
        <w:t>4.6</w:t>
      </w:r>
      <w:r w:rsidR="007A40D6" w:rsidRPr="0056538A">
        <w:rPr>
          <w:rFonts w:ascii="Arial" w:hAnsi="Arial" w:cs="Arial"/>
          <w:sz w:val="20"/>
          <w:szCs w:val="20"/>
        </w:rPr>
        <w:t>. Pakku</w:t>
      </w:r>
      <w:r w:rsidR="00B92361" w:rsidRPr="0056538A">
        <w:rPr>
          <w:rFonts w:ascii="Arial" w:hAnsi="Arial" w:cs="Arial"/>
          <w:sz w:val="20"/>
          <w:szCs w:val="20"/>
        </w:rPr>
        <w:t>ja uurimisgrupi analüütik peab:</w:t>
      </w:r>
    </w:p>
    <w:p w14:paraId="04D9A241" w14:textId="77777777" w:rsidR="00A863E5" w:rsidRPr="0056538A" w:rsidRDefault="00A863E5" w:rsidP="00576B89">
      <w:pPr>
        <w:pStyle w:val="Loendilik"/>
        <w:numPr>
          <w:ilvl w:val="0"/>
          <w:numId w:val="23"/>
        </w:numPr>
        <w:spacing w:after="0"/>
        <w:jc w:val="both"/>
        <w:rPr>
          <w:rFonts w:ascii="Arial" w:hAnsi="Arial" w:cs="Arial"/>
          <w:sz w:val="20"/>
          <w:szCs w:val="20"/>
        </w:rPr>
      </w:pPr>
      <w:r w:rsidRPr="0056538A">
        <w:rPr>
          <w:rFonts w:ascii="Arial" w:hAnsi="Arial" w:cs="Arial"/>
          <w:sz w:val="20"/>
          <w:szCs w:val="20"/>
        </w:rPr>
        <w:t xml:space="preserve">omama </w:t>
      </w:r>
      <w:r w:rsidR="002E0550" w:rsidRPr="0056538A">
        <w:rPr>
          <w:rFonts w:ascii="Arial" w:hAnsi="Arial" w:cs="Arial"/>
          <w:sz w:val="20"/>
          <w:szCs w:val="20"/>
        </w:rPr>
        <w:t>vähemalt magistrikraadi</w:t>
      </w:r>
      <w:r w:rsidRPr="0056538A">
        <w:rPr>
          <w:rFonts w:ascii="Arial" w:hAnsi="Arial" w:cs="Arial"/>
          <w:sz w:val="20"/>
          <w:szCs w:val="20"/>
        </w:rPr>
        <w:t xml:space="preserve"> sotsiaalteaduste valdkonnas;</w:t>
      </w:r>
    </w:p>
    <w:p w14:paraId="2C324D90" w14:textId="77777777" w:rsidR="004F3783" w:rsidRPr="0056538A" w:rsidRDefault="00A863E5" w:rsidP="00576B89">
      <w:pPr>
        <w:pStyle w:val="Loendilik"/>
        <w:numPr>
          <w:ilvl w:val="0"/>
          <w:numId w:val="23"/>
        </w:numPr>
        <w:spacing w:after="0"/>
        <w:jc w:val="both"/>
        <w:rPr>
          <w:rFonts w:ascii="Arial" w:hAnsi="Arial" w:cs="Arial"/>
          <w:sz w:val="20"/>
          <w:szCs w:val="20"/>
        </w:rPr>
      </w:pPr>
      <w:r w:rsidRPr="0056538A">
        <w:rPr>
          <w:rFonts w:ascii="Arial" w:hAnsi="Arial" w:cs="Arial"/>
          <w:sz w:val="20"/>
          <w:szCs w:val="20"/>
        </w:rPr>
        <w:t>omama</w:t>
      </w:r>
      <w:r w:rsidR="004F3783" w:rsidRPr="0056538A">
        <w:rPr>
          <w:rFonts w:ascii="Arial" w:hAnsi="Arial" w:cs="Arial"/>
          <w:sz w:val="20"/>
          <w:szCs w:val="20"/>
        </w:rPr>
        <w:t xml:space="preserve"> viimase </w:t>
      </w:r>
      <w:r w:rsidRPr="0056538A">
        <w:rPr>
          <w:rFonts w:ascii="Arial" w:hAnsi="Arial" w:cs="Arial"/>
          <w:sz w:val="20"/>
          <w:szCs w:val="20"/>
        </w:rPr>
        <w:t>3</w:t>
      </w:r>
      <w:r w:rsidR="002E0550" w:rsidRPr="0056538A">
        <w:rPr>
          <w:rFonts w:ascii="Arial" w:hAnsi="Arial" w:cs="Arial"/>
          <w:sz w:val="20"/>
          <w:szCs w:val="20"/>
        </w:rPr>
        <w:t xml:space="preserve"> aasta jooksul vähemalt 3 hanke objekti</w:t>
      </w:r>
      <w:r w:rsidR="004F3783" w:rsidRPr="0056538A">
        <w:rPr>
          <w:rFonts w:ascii="Arial" w:hAnsi="Arial" w:cs="Arial"/>
          <w:sz w:val="20"/>
          <w:szCs w:val="20"/>
        </w:rPr>
        <w:t xml:space="preserve">ga sarnase töö </w:t>
      </w:r>
      <w:r w:rsidR="002E0550" w:rsidRPr="0056538A">
        <w:rPr>
          <w:rFonts w:ascii="Arial" w:hAnsi="Arial" w:cs="Arial"/>
          <w:sz w:val="20"/>
          <w:szCs w:val="20"/>
        </w:rPr>
        <w:t xml:space="preserve">analüüsiosa </w:t>
      </w:r>
      <w:r w:rsidR="004F3783" w:rsidRPr="0056538A">
        <w:rPr>
          <w:rFonts w:ascii="Arial" w:hAnsi="Arial" w:cs="Arial"/>
          <w:sz w:val="20"/>
          <w:szCs w:val="20"/>
        </w:rPr>
        <w:t>teostamise kogemus</w:t>
      </w:r>
      <w:r w:rsidR="002E0550" w:rsidRPr="0056538A">
        <w:rPr>
          <w:rFonts w:ascii="Arial" w:hAnsi="Arial" w:cs="Arial"/>
          <w:sz w:val="20"/>
          <w:szCs w:val="20"/>
        </w:rPr>
        <w:t>t</w:t>
      </w:r>
      <w:r w:rsidR="004F3783" w:rsidRPr="0056538A">
        <w:rPr>
          <w:rFonts w:ascii="Arial" w:hAnsi="Arial" w:cs="Arial"/>
          <w:sz w:val="20"/>
          <w:szCs w:val="20"/>
        </w:rPr>
        <w:t>.</w:t>
      </w:r>
    </w:p>
    <w:p w14:paraId="20D65EC3" w14:textId="77777777" w:rsidR="004F3783" w:rsidRPr="0056538A" w:rsidRDefault="004F3783" w:rsidP="00576B89">
      <w:pPr>
        <w:spacing w:after="0"/>
        <w:jc w:val="both"/>
        <w:rPr>
          <w:rFonts w:ascii="Arial" w:hAnsi="Arial" w:cs="Arial"/>
          <w:sz w:val="20"/>
          <w:szCs w:val="20"/>
        </w:rPr>
      </w:pPr>
    </w:p>
    <w:p w14:paraId="5AFE2353" w14:textId="77777777" w:rsidR="00151946" w:rsidRPr="0056538A" w:rsidRDefault="00FE0D52" w:rsidP="00576B89">
      <w:pPr>
        <w:spacing w:after="0"/>
        <w:jc w:val="both"/>
        <w:rPr>
          <w:rFonts w:ascii="Arial" w:hAnsi="Arial" w:cs="Arial"/>
          <w:sz w:val="20"/>
          <w:szCs w:val="20"/>
        </w:rPr>
      </w:pPr>
      <w:r w:rsidRPr="0056538A">
        <w:rPr>
          <w:rFonts w:ascii="Arial" w:hAnsi="Arial" w:cs="Arial"/>
          <w:sz w:val="20"/>
          <w:szCs w:val="20"/>
        </w:rPr>
        <w:lastRenderedPageBreak/>
        <w:t>4.7</w:t>
      </w:r>
      <w:r w:rsidR="00151946" w:rsidRPr="0056538A">
        <w:rPr>
          <w:rFonts w:ascii="Arial" w:hAnsi="Arial" w:cs="Arial"/>
          <w:sz w:val="20"/>
          <w:szCs w:val="20"/>
        </w:rPr>
        <w:t>. Juhul kui hankelepingu täitmisel tekib vajadus kaasata rohkem eksperte, kui pakkumuses on loetletud või olemasolevaid välja vahetada, peab kaasatavate isikute kvalifikatsioon ja kogemus olema vähemalt samaväärne hanke dokumentides loetletud vastavatele ekspertidele esitatud nõuetega. Täiendavate ekspertide kaasamisel või olemasolevate väljavahetamisel hankelepingu hind ei muutu.</w:t>
      </w:r>
    </w:p>
    <w:p w14:paraId="64C5E4B9" w14:textId="77777777" w:rsidR="00CB1897" w:rsidRPr="0056538A" w:rsidRDefault="00CB1897" w:rsidP="00576B89">
      <w:pPr>
        <w:spacing w:after="0"/>
        <w:jc w:val="both"/>
        <w:rPr>
          <w:rFonts w:ascii="Arial" w:hAnsi="Arial" w:cs="Arial"/>
          <w:sz w:val="20"/>
          <w:szCs w:val="20"/>
        </w:rPr>
      </w:pPr>
    </w:p>
    <w:p w14:paraId="629E01BD" w14:textId="77777777" w:rsidR="00151946" w:rsidRPr="0056538A" w:rsidRDefault="00FE0D52" w:rsidP="00576B89">
      <w:pPr>
        <w:spacing w:after="0"/>
        <w:jc w:val="both"/>
        <w:rPr>
          <w:rFonts w:ascii="Arial" w:hAnsi="Arial" w:cs="Arial"/>
          <w:sz w:val="20"/>
          <w:szCs w:val="20"/>
        </w:rPr>
      </w:pPr>
      <w:r w:rsidRPr="0056538A">
        <w:rPr>
          <w:rFonts w:ascii="Arial" w:hAnsi="Arial" w:cs="Arial"/>
          <w:sz w:val="20"/>
          <w:szCs w:val="20"/>
        </w:rPr>
        <w:t>4.8</w:t>
      </w:r>
      <w:r w:rsidR="00151946" w:rsidRPr="0056538A">
        <w:rPr>
          <w:rFonts w:ascii="Arial" w:hAnsi="Arial" w:cs="Arial"/>
          <w:sz w:val="20"/>
          <w:szCs w:val="20"/>
        </w:rPr>
        <w:t xml:space="preserve">. Pakkujat ei kvalifitseerita, kui ta ei vasta kvalifitseerimiseks esitatud nõuetele. </w:t>
      </w:r>
    </w:p>
    <w:p w14:paraId="62B5A0A6" w14:textId="77777777" w:rsidR="00151946" w:rsidRPr="0056538A" w:rsidRDefault="00151946" w:rsidP="00576B89">
      <w:pPr>
        <w:spacing w:after="0"/>
        <w:jc w:val="both"/>
        <w:rPr>
          <w:rFonts w:ascii="Arial" w:hAnsi="Arial" w:cs="Arial"/>
          <w:sz w:val="20"/>
          <w:szCs w:val="20"/>
        </w:rPr>
      </w:pPr>
      <w:r w:rsidRPr="0056538A">
        <w:rPr>
          <w:rFonts w:ascii="Arial" w:hAnsi="Arial" w:cs="Arial"/>
          <w:sz w:val="20"/>
          <w:szCs w:val="20"/>
        </w:rPr>
        <w:t>Kvalifitseerimata jäetud Pakkuja ei osale edasises hankemenetluses.</w:t>
      </w:r>
    </w:p>
    <w:p w14:paraId="16E475BC" w14:textId="77777777" w:rsidR="00CB1897" w:rsidRPr="0056538A" w:rsidRDefault="00CB1897" w:rsidP="00576B89">
      <w:pPr>
        <w:spacing w:after="0"/>
        <w:jc w:val="both"/>
        <w:rPr>
          <w:rFonts w:ascii="Arial" w:hAnsi="Arial" w:cs="Arial"/>
          <w:sz w:val="20"/>
          <w:szCs w:val="20"/>
        </w:rPr>
      </w:pPr>
    </w:p>
    <w:p w14:paraId="6CE0FD35" w14:textId="77777777" w:rsidR="00151946" w:rsidRPr="0056538A" w:rsidRDefault="00FE0D52" w:rsidP="00576B89">
      <w:pPr>
        <w:spacing w:after="0"/>
        <w:jc w:val="both"/>
        <w:rPr>
          <w:rFonts w:ascii="Arial" w:hAnsi="Arial" w:cs="Arial"/>
          <w:sz w:val="20"/>
          <w:szCs w:val="20"/>
        </w:rPr>
      </w:pPr>
      <w:r w:rsidRPr="0056538A">
        <w:rPr>
          <w:rFonts w:ascii="Arial" w:hAnsi="Arial" w:cs="Arial"/>
          <w:sz w:val="20"/>
          <w:szCs w:val="20"/>
        </w:rPr>
        <w:t>4.9</w:t>
      </w:r>
      <w:r w:rsidR="00151946" w:rsidRPr="0056538A">
        <w:rPr>
          <w:rFonts w:ascii="Arial" w:hAnsi="Arial" w:cs="Arial"/>
          <w:sz w:val="20"/>
          <w:szCs w:val="20"/>
        </w:rPr>
        <w:t>. Pakkuja kõrvaldatakse hankemenetlusest, kui selgub, et ta on teadlikult esitanud valeandmeid.</w:t>
      </w:r>
    </w:p>
    <w:p w14:paraId="55856FAF" w14:textId="77777777" w:rsidR="00CB1897" w:rsidRPr="0056538A" w:rsidRDefault="00CB1897" w:rsidP="00576B89">
      <w:pPr>
        <w:spacing w:after="0"/>
        <w:jc w:val="both"/>
        <w:rPr>
          <w:rFonts w:ascii="Arial" w:hAnsi="Arial" w:cs="Arial"/>
          <w:sz w:val="20"/>
          <w:szCs w:val="20"/>
        </w:rPr>
      </w:pPr>
    </w:p>
    <w:p w14:paraId="0E5ED298" w14:textId="77777777" w:rsidR="00151946" w:rsidRPr="0056538A" w:rsidRDefault="00FE0D52" w:rsidP="00576B89">
      <w:pPr>
        <w:spacing w:after="0"/>
        <w:jc w:val="both"/>
        <w:rPr>
          <w:rFonts w:ascii="Arial" w:hAnsi="Arial" w:cs="Arial"/>
          <w:sz w:val="20"/>
          <w:szCs w:val="20"/>
        </w:rPr>
      </w:pPr>
      <w:r w:rsidRPr="0056538A">
        <w:rPr>
          <w:rFonts w:ascii="Arial" w:hAnsi="Arial" w:cs="Arial"/>
          <w:sz w:val="20"/>
          <w:szCs w:val="20"/>
        </w:rPr>
        <w:t>4.10</w:t>
      </w:r>
      <w:r w:rsidR="00151946" w:rsidRPr="0056538A">
        <w:rPr>
          <w:rFonts w:ascii="Arial" w:hAnsi="Arial" w:cs="Arial"/>
          <w:sz w:val="20"/>
          <w:szCs w:val="20"/>
        </w:rPr>
        <w:t>. Ühispakkujad</w:t>
      </w:r>
    </w:p>
    <w:p w14:paraId="66C1B9E7" w14:textId="77777777" w:rsidR="00151946" w:rsidRPr="0056538A" w:rsidRDefault="00FE0D52" w:rsidP="00576B89">
      <w:pPr>
        <w:spacing w:after="0"/>
        <w:ind w:firstLine="708"/>
        <w:jc w:val="both"/>
        <w:rPr>
          <w:rFonts w:ascii="Arial" w:hAnsi="Arial" w:cs="Arial"/>
          <w:sz w:val="20"/>
          <w:szCs w:val="20"/>
        </w:rPr>
      </w:pPr>
      <w:r w:rsidRPr="0056538A">
        <w:rPr>
          <w:rFonts w:ascii="Arial" w:hAnsi="Arial" w:cs="Arial"/>
          <w:sz w:val="20"/>
          <w:szCs w:val="20"/>
        </w:rPr>
        <w:t>4.10</w:t>
      </w:r>
      <w:r w:rsidR="00151946" w:rsidRPr="0056538A">
        <w:rPr>
          <w:rFonts w:ascii="Arial" w:hAnsi="Arial" w:cs="Arial"/>
          <w:sz w:val="20"/>
          <w:szCs w:val="20"/>
        </w:rPr>
        <w:t>.1. Ühispakkujad nimetavad hankemenetlusega ning hankelepingu sõlmimise ja täitmisega seotud toimingute tegemiseks volitatud esindaja.</w:t>
      </w:r>
    </w:p>
    <w:p w14:paraId="3105C4F6" w14:textId="77777777" w:rsidR="00151946" w:rsidRPr="0056538A" w:rsidRDefault="00FE0D52" w:rsidP="00576B89">
      <w:pPr>
        <w:spacing w:after="0"/>
        <w:ind w:firstLine="708"/>
        <w:jc w:val="both"/>
        <w:rPr>
          <w:rFonts w:ascii="Arial" w:hAnsi="Arial" w:cs="Arial"/>
          <w:sz w:val="20"/>
          <w:szCs w:val="20"/>
        </w:rPr>
      </w:pPr>
      <w:r w:rsidRPr="0056538A">
        <w:rPr>
          <w:rFonts w:ascii="Arial" w:hAnsi="Arial" w:cs="Arial"/>
          <w:sz w:val="20"/>
          <w:szCs w:val="20"/>
        </w:rPr>
        <w:t>4.10</w:t>
      </w:r>
      <w:r w:rsidR="00151946" w:rsidRPr="0056538A">
        <w:rPr>
          <w:rFonts w:ascii="Arial" w:hAnsi="Arial" w:cs="Arial"/>
          <w:sz w:val="20"/>
          <w:szCs w:val="20"/>
        </w:rPr>
        <w:t xml:space="preserve">.2. Ühispakkujad peavad esitama: nende esindajale antud volikirja vastavalt lisale </w:t>
      </w:r>
      <w:r w:rsidR="00C6239C" w:rsidRPr="0056538A">
        <w:rPr>
          <w:rFonts w:ascii="Arial" w:hAnsi="Arial" w:cs="Arial"/>
          <w:sz w:val="20"/>
          <w:szCs w:val="20"/>
        </w:rPr>
        <w:t>7</w:t>
      </w:r>
      <w:r w:rsidR="00151946" w:rsidRPr="0056538A">
        <w:rPr>
          <w:rFonts w:ascii="Arial" w:hAnsi="Arial" w:cs="Arial"/>
          <w:sz w:val="20"/>
          <w:szCs w:val="20"/>
        </w:rPr>
        <w:t>.</w:t>
      </w:r>
    </w:p>
    <w:p w14:paraId="4561D660" w14:textId="77777777" w:rsidR="00151946" w:rsidRPr="0056538A" w:rsidRDefault="00FE0D52" w:rsidP="00576B89">
      <w:pPr>
        <w:spacing w:after="0"/>
        <w:ind w:firstLine="708"/>
        <w:jc w:val="both"/>
        <w:rPr>
          <w:rFonts w:ascii="Arial" w:hAnsi="Arial" w:cs="Arial"/>
          <w:sz w:val="20"/>
          <w:szCs w:val="20"/>
        </w:rPr>
      </w:pPr>
      <w:r w:rsidRPr="0056538A">
        <w:rPr>
          <w:rFonts w:ascii="Arial" w:hAnsi="Arial" w:cs="Arial"/>
          <w:sz w:val="20"/>
          <w:szCs w:val="20"/>
        </w:rPr>
        <w:t>4.10</w:t>
      </w:r>
      <w:r w:rsidR="00151946" w:rsidRPr="0056538A">
        <w:rPr>
          <w:rFonts w:ascii="Arial" w:hAnsi="Arial" w:cs="Arial"/>
          <w:sz w:val="20"/>
          <w:szCs w:val="20"/>
        </w:rPr>
        <w:t>.3. Ühispakkujatest ühe kõrvaldamine hankemenetlusest ei too kaasa teise ühispakkuja kõrvaldamist hankemenetlusest juhul, kui kvalifitseerumistingimused on täidetud.</w:t>
      </w:r>
    </w:p>
    <w:p w14:paraId="65D3A368" w14:textId="77777777" w:rsidR="00721BE2" w:rsidRDefault="00721BE2" w:rsidP="00576B89">
      <w:pPr>
        <w:spacing w:after="0"/>
        <w:jc w:val="both"/>
        <w:rPr>
          <w:rFonts w:ascii="Arial" w:hAnsi="Arial" w:cs="Arial"/>
          <w:sz w:val="20"/>
          <w:szCs w:val="20"/>
        </w:rPr>
      </w:pPr>
    </w:p>
    <w:p w14:paraId="1033D9CE" w14:textId="77777777" w:rsidR="000B743E" w:rsidRPr="0056538A" w:rsidRDefault="000B743E" w:rsidP="00576B89">
      <w:pPr>
        <w:spacing w:after="0"/>
        <w:jc w:val="both"/>
        <w:rPr>
          <w:rFonts w:ascii="Arial" w:hAnsi="Arial" w:cs="Arial"/>
          <w:sz w:val="20"/>
          <w:szCs w:val="20"/>
        </w:rPr>
      </w:pPr>
    </w:p>
    <w:p w14:paraId="5F705CE2" w14:textId="2BE6816D" w:rsidR="00B552C0" w:rsidRPr="0056538A" w:rsidRDefault="00B552C0" w:rsidP="00576B89">
      <w:pPr>
        <w:spacing w:after="0"/>
        <w:jc w:val="both"/>
        <w:rPr>
          <w:rFonts w:ascii="Arial" w:hAnsi="Arial" w:cs="Arial"/>
          <w:b/>
          <w:sz w:val="20"/>
          <w:szCs w:val="20"/>
        </w:rPr>
      </w:pPr>
      <w:r w:rsidRPr="0056538A">
        <w:rPr>
          <w:rFonts w:ascii="Arial" w:hAnsi="Arial" w:cs="Arial"/>
          <w:b/>
          <w:sz w:val="20"/>
          <w:szCs w:val="20"/>
        </w:rPr>
        <w:t xml:space="preserve">5. </w:t>
      </w:r>
      <w:r w:rsidR="00576B89" w:rsidRPr="0056538A">
        <w:rPr>
          <w:rFonts w:ascii="Arial" w:hAnsi="Arial" w:cs="Arial"/>
          <w:b/>
          <w:sz w:val="20"/>
          <w:szCs w:val="20"/>
        </w:rPr>
        <w:t>PAKKUMUSE VASTAVUS</w:t>
      </w:r>
    </w:p>
    <w:p w14:paraId="44FFF8E1" w14:textId="2AFBB81D" w:rsidR="00576B89" w:rsidRPr="0056538A" w:rsidRDefault="005A1BCF" w:rsidP="00576B89">
      <w:pPr>
        <w:spacing w:after="0"/>
        <w:jc w:val="both"/>
        <w:rPr>
          <w:rFonts w:ascii="Arial" w:hAnsi="Arial" w:cs="Arial"/>
          <w:sz w:val="20"/>
          <w:szCs w:val="20"/>
        </w:rPr>
      </w:pPr>
      <w:r w:rsidRPr="0056538A">
        <w:rPr>
          <w:rFonts w:ascii="Arial" w:hAnsi="Arial" w:cs="Arial"/>
          <w:sz w:val="20"/>
          <w:szCs w:val="20"/>
        </w:rPr>
        <w:t xml:space="preserve">5.1. </w:t>
      </w:r>
      <w:r w:rsidR="00750F77" w:rsidRPr="0056538A">
        <w:rPr>
          <w:rFonts w:ascii="Arial" w:hAnsi="Arial" w:cs="Arial"/>
          <w:sz w:val="20"/>
          <w:szCs w:val="20"/>
        </w:rPr>
        <w:t>Pakkumus peab olema esitatud õigeaegselt.</w:t>
      </w:r>
    </w:p>
    <w:p w14:paraId="7B1A63DD" w14:textId="77777777" w:rsidR="00CB1897" w:rsidRPr="0056538A" w:rsidRDefault="00CB1897" w:rsidP="00576B89">
      <w:pPr>
        <w:spacing w:after="0"/>
        <w:jc w:val="both"/>
        <w:rPr>
          <w:rFonts w:ascii="Arial" w:hAnsi="Arial" w:cs="Arial"/>
          <w:sz w:val="20"/>
          <w:szCs w:val="20"/>
        </w:rPr>
      </w:pPr>
    </w:p>
    <w:p w14:paraId="715DC762" w14:textId="77777777" w:rsidR="00750F77" w:rsidRPr="0056538A" w:rsidRDefault="005A1BCF" w:rsidP="00576B89">
      <w:pPr>
        <w:spacing w:after="0"/>
        <w:jc w:val="both"/>
        <w:rPr>
          <w:rFonts w:ascii="Arial" w:hAnsi="Arial" w:cs="Arial"/>
          <w:sz w:val="20"/>
          <w:szCs w:val="20"/>
        </w:rPr>
      </w:pPr>
      <w:r w:rsidRPr="0056538A">
        <w:rPr>
          <w:rFonts w:ascii="Arial" w:hAnsi="Arial" w:cs="Arial"/>
          <w:sz w:val="20"/>
          <w:szCs w:val="20"/>
        </w:rPr>
        <w:t xml:space="preserve">5.2. </w:t>
      </w:r>
      <w:r w:rsidR="00750F77" w:rsidRPr="0056538A">
        <w:rPr>
          <w:rFonts w:ascii="Arial" w:hAnsi="Arial" w:cs="Arial"/>
          <w:sz w:val="20"/>
          <w:szCs w:val="20"/>
        </w:rPr>
        <w:t>Pakkumus peab vastama hanke dokumentides esitatud tingimustele.</w:t>
      </w:r>
    </w:p>
    <w:p w14:paraId="3E760694" w14:textId="77777777" w:rsidR="00CB1897" w:rsidRPr="0056538A" w:rsidRDefault="00CB1897" w:rsidP="00576B89">
      <w:pPr>
        <w:spacing w:after="0"/>
        <w:jc w:val="both"/>
        <w:rPr>
          <w:rFonts w:ascii="Arial" w:hAnsi="Arial" w:cs="Arial"/>
          <w:sz w:val="20"/>
          <w:szCs w:val="20"/>
        </w:rPr>
      </w:pPr>
    </w:p>
    <w:p w14:paraId="35B6F928" w14:textId="23B4358C" w:rsidR="00750F77" w:rsidRPr="0056538A" w:rsidRDefault="005A1BCF" w:rsidP="00576B89">
      <w:pPr>
        <w:spacing w:after="0"/>
        <w:jc w:val="both"/>
        <w:rPr>
          <w:rFonts w:ascii="Arial" w:hAnsi="Arial" w:cs="Arial"/>
          <w:sz w:val="20"/>
          <w:szCs w:val="20"/>
        </w:rPr>
      </w:pPr>
      <w:r w:rsidRPr="0056538A">
        <w:rPr>
          <w:rFonts w:ascii="Arial" w:hAnsi="Arial" w:cs="Arial"/>
          <w:sz w:val="20"/>
          <w:szCs w:val="20"/>
        </w:rPr>
        <w:t xml:space="preserve">5.3. </w:t>
      </w:r>
      <w:r w:rsidR="007F265E" w:rsidRPr="0056538A">
        <w:rPr>
          <w:rFonts w:ascii="Arial" w:hAnsi="Arial" w:cs="Arial"/>
          <w:sz w:val="20"/>
          <w:szCs w:val="20"/>
        </w:rPr>
        <w:t>Hankijal on õigus pakkumus tagasi lükata, kui Pakkuja või pakkumus ei vasta hanke dokumentides esitatud tingimustele.</w:t>
      </w:r>
    </w:p>
    <w:p w14:paraId="50E727D1" w14:textId="77777777" w:rsidR="00CB1897" w:rsidRPr="0056538A" w:rsidRDefault="00CB1897" w:rsidP="00576B89">
      <w:pPr>
        <w:spacing w:after="0"/>
        <w:jc w:val="both"/>
        <w:rPr>
          <w:rFonts w:ascii="Arial" w:hAnsi="Arial" w:cs="Arial"/>
          <w:sz w:val="20"/>
          <w:szCs w:val="20"/>
        </w:rPr>
      </w:pPr>
    </w:p>
    <w:p w14:paraId="4781456E" w14:textId="53770E6E" w:rsidR="00750F77" w:rsidRPr="0056538A" w:rsidRDefault="005A1BCF" w:rsidP="00576B89">
      <w:pPr>
        <w:spacing w:after="0"/>
        <w:jc w:val="both"/>
        <w:rPr>
          <w:rFonts w:ascii="Arial" w:hAnsi="Arial" w:cs="Arial"/>
          <w:sz w:val="20"/>
          <w:szCs w:val="20"/>
        </w:rPr>
      </w:pPr>
      <w:r w:rsidRPr="0056538A">
        <w:rPr>
          <w:rFonts w:ascii="Arial" w:hAnsi="Arial" w:cs="Arial"/>
          <w:sz w:val="20"/>
          <w:szCs w:val="20"/>
        </w:rPr>
        <w:t xml:space="preserve">5.4. </w:t>
      </w:r>
      <w:r w:rsidR="007F265E" w:rsidRPr="0056538A">
        <w:rPr>
          <w:rFonts w:ascii="Arial" w:hAnsi="Arial" w:cs="Arial"/>
          <w:sz w:val="20"/>
          <w:szCs w:val="20"/>
        </w:rPr>
        <w:t>Hankija võib tunnistada pakkumuse vastavaks, kui see vastab esitatud tingimustele ning selles ei esine sisulisi kõrvalekaldeid nimetatud tingimustest.</w:t>
      </w:r>
    </w:p>
    <w:p w14:paraId="4EEF64C7" w14:textId="77777777" w:rsidR="00CB1897" w:rsidRPr="0056538A" w:rsidRDefault="00CB1897" w:rsidP="00576B89">
      <w:pPr>
        <w:spacing w:after="0"/>
        <w:jc w:val="both"/>
        <w:rPr>
          <w:rFonts w:ascii="Arial" w:hAnsi="Arial" w:cs="Arial"/>
          <w:sz w:val="20"/>
          <w:szCs w:val="20"/>
        </w:rPr>
      </w:pPr>
    </w:p>
    <w:p w14:paraId="455154E4" w14:textId="77777777" w:rsidR="00750F77" w:rsidRPr="0056538A" w:rsidRDefault="005A1BCF" w:rsidP="00576B89">
      <w:pPr>
        <w:spacing w:after="0"/>
        <w:jc w:val="both"/>
        <w:rPr>
          <w:rFonts w:ascii="Arial" w:hAnsi="Arial" w:cs="Arial"/>
          <w:sz w:val="20"/>
          <w:szCs w:val="20"/>
        </w:rPr>
      </w:pPr>
      <w:r w:rsidRPr="0056538A">
        <w:rPr>
          <w:rFonts w:ascii="Arial" w:hAnsi="Arial" w:cs="Arial"/>
          <w:sz w:val="20"/>
          <w:szCs w:val="20"/>
        </w:rPr>
        <w:t xml:space="preserve">5.5. </w:t>
      </w:r>
      <w:r w:rsidR="00750F77" w:rsidRPr="0056538A">
        <w:rPr>
          <w:rFonts w:ascii="Arial" w:hAnsi="Arial" w:cs="Arial"/>
          <w:sz w:val="20"/>
          <w:szCs w:val="20"/>
        </w:rPr>
        <w:t>Pakkuja, kelle pakkumus on tagasi lükatud, ei osale edasises hankemenetluses.</w:t>
      </w:r>
    </w:p>
    <w:p w14:paraId="50F9F6B1" w14:textId="77777777" w:rsidR="00CB1897" w:rsidRPr="0056538A" w:rsidRDefault="00CB1897" w:rsidP="00576B89">
      <w:pPr>
        <w:spacing w:after="0"/>
        <w:jc w:val="both"/>
        <w:rPr>
          <w:rFonts w:ascii="Arial" w:hAnsi="Arial" w:cs="Arial"/>
          <w:sz w:val="20"/>
          <w:szCs w:val="20"/>
        </w:rPr>
      </w:pPr>
    </w:p>
    <w:p w14:paraId="5C32970D" w14:textId="230437B1" w:rsidR="00750F77" w:rsidRPr="0056538A" w:rsidRDefault="005A1BCF" w:rsidP="00576B89">
      <w:pPr>
        <w:spacing w:after="0"/>
        <w:jc w:val="both"/>
        <w:rPr>
          <w:rFonts w:ascii="Arial" w:hAnsi="Arial" w:cs="Arial"/>
          <w:sz w:val="20"/>
          <w:szCs w:val="20"/>
        </w:rPr>
      </w:pPr>
      <w:r w:rsidRPr="0056538A">
        <w:rPr>
          <w:rFonts w:ascii="Arial" w:hAnsi="Arial" w:cs="Arial"/>
          <w:sz w:val="20"/>
          <w:szCs w:val="20"/>
        </w:rPr>
        <w:t xml:space="preserve">5.6. </w:t>
      </w:r>
      <w:r w:rsidR="00750F77" w:rsidRPr="0056538A">
        <w:rPr>
          <w:rFonts w:ascii="Arial" w:hAnsi="Arial" w:cs="Arial"/>
          <w:sz w:val="20"/>
          <w:szCs w:val="20"/>
        </w:rPr>
        <w:t>Hankijal on õ</w:t>
      </w:r>
      <w:r w:rsidR="00704D59" w:rsidRPr="0056538A">
        <w:rPr>
          <w:rFonts w:ascii="Arial" w:hAnsi="Arial" w:cs="Arial"/>
          <w:sz w:val="20"/>
          <w:szCs w:val="20"/>
        </w:rPr>
        <w:t>igus nõuda P</w:t>
      </w:r>
      <w:r w:rsidR="00750F77" w:rsidRPr="0056538A">
        <w:rPr>
          <w:rFonts w:ascii="Arial" w:hAnsi="Arial" w:cs="Arial"/>
          <w:sz w:val="20"/>
          <w:szCs w:val="20"/>
        </w:rPr>
        <w:t>akkujatelt dokumente ja selgitusi pakkumuses esinevate puuduste, ebatäpsuste või ebamõistliku</w:t>
      </w:r>
      <w:r w:rsidR="00704D59" w:rsidRPr="0056538A">
        <w:rPr>
          <w:rFonts w:ascii="Arial" w:hAnsi="Arial" w:cs="Arial"/>
          <w:sz w:val="20"/>
          <w:szCs w:val="20"/>
        </w:rPr>
        <w:t>lt madala hinna kohta, millele P</w:t>
      </w:r>
      <w:r w:rsidR="00750F77" w:rsidRPr="0056538A">
        <w:rPr>
          <w:rFonts w:ascii="Arial" w:hAnsi="Arial" w:cs="Arial"/>
          <w:sz w:val="20"/>
          <w:szCs w:val="20"/>
        </w:rPr>
        <w:t>akkuja on kohustatud vastama RHS-s ettenähtud tähtaja jooksul. Päringutele vastamise ajaks peatab Hankija kõigi pakkumuste hindamise.</w:t>
      </w:r>
    </w:p>
    <w:p w14:paraId="1BD9C0F7" w14:textId="77777777" w:rsidR="00B552C0" w:rsidRDefault="00B552C0" w:rsidP="00576B89">
      <w:pPr>
        <w:spacing w:after="0"/>
        <w:jc w:val="both"/>
        <w:rPr>
          <w:rFonts w:ascii="Arial" w:hAnsi="Arial" w:cs="Arial"/>
          <w:sz w:val="20"/>
          <w:szCs w:val="20"/>
        </w:rPr>
      </w:pPr>
    </w:p>
    <w:p w14:paraId="30377BEB" w14:textId="77777777" w:rsidR="000B743E" w:rsidRPr="0056538A" w:rsidRDefault="000B743E" w:rsidP="00576B89">
      <w:pPr>
        <w:spacing w:after="0"/>
        <w:jc w:val="both"/>
        <w:rPr>
          <w:rFonts w:ascii="Arial" w:hAnsi="Arial" w:cs="Arial"/>
          <w:sz w:val="20"/>
          <w:szCs w:val="20"/>
        </w:rPr>
      </w:pPr>
    </w:p>
    <w:p w14:paraId="0BCC8525" w14:textId="1F48C9EB" w:rsidR="00B552C0" w:rsidRPr="0056538A" w:rsidRDefault="00B552C0" w:rsidP="00576B89">
      <w:pPr>
        <w:spacing w:after="0"/>
        <w:jc w:val="both"/>
        <w:rPr>
          <w:rFonts w:ascii="Arial" w:hAnsi="Arial" w:cs="Arial"/>
          <w:b/>
          <w:sz w:val="20"/>
          <w:szCs w:val="20"/>
        </w:rPr>
      </w:pPr>
      <w:r w:rsidRPr="0056538A">
        <w:rPr>
          <w:rFonts w:ascii="Arial" w:hAnsi="Arial" w:cs="Arial"/>
          <w:b/>
          <w:sz w:val="20"/>
          <w:szCs w:val="20"/>
        </w:rPr>
        <w:t xml:space="preserve">6. </w:t>
      </w:r>
      <w:r w:rsidR="00576B89" w:rsidRPr="0056538A">
        <w:rPr>
          <w:rFonts w:ascii="Arial" w:hAnsi="Arial" w:cs="Arial"/>
          <w:b/>
          <w:sz w:val="20"/>
          <w:szCs w:val="20"/>
        </w:rPr>
        <w:t>PAKKUMUSE HINDAMINE</w:t>
      </w:r>
    </w:p>
    <w:p w14:paraId="401CA5DF" w14:textId="77777777" w:rsidR="00B552C0" w:rsidRPr="0056538A" w:rsidRDefault="00B552C0" w:rsidP="00576B89">
      <w:pPr>
        <w:spacing w:after="0"/>
        <w:jc w:val="both"/>
        <w:rPr>
          <w:rFonts w:ascii="Arial" w:hAnsi="Arial" w:cs="Arial"/>
          <w:sz w:val="20"/>
          <w:szCs w:val="20"/>
        </w:rPr>
      </w:pPr>
      <w:r w:rsidRPr="0056538A">
        <w:rPr>
          <w:rFonts w:ascii="Arial" w:hAnsi="Arial" w:cs="Arial"/>
          <w:sz w:val="20"/>
          <w:szCs w:val="20"/>
        </w:rPr>
        <w:t xml:space="preserve">6.1. Pakkumusi hindab </w:t>
      </w:r>
      <w:r w:rsidR="00FC412F" w:rsidRPr="0056538A">
        <w:rPr>
          <w:rFonts w:ascii="Arial" w:hAnsi="Arial" w:cs="Arial"/>
          <w:sz w:val="20"/>
          <w:szCs w:val="20"/>
        </w:rPr>
        <w:t>SA Eesti Teadusagentuuri ekspertidest koosnev hindamiskomisjon.</w:t>
      </w:r>
    </w:p>
    <w:p w14:paraId="2079BA52" w14:textId="77777777" w:rsidR="00CB1897" w:rsidRPr="0056538A" w:rsidRDefault="00CB1897" w:rsidP="00576B89">
      <w:pPr>
        <w:spacing w:after="0"/>
        <w:jc w:val="both"/>
        <w:rPr>
          <w:rFonts w:ascii="Arial" w:hAnsi="Arial" w:cs="Arial"/>
          <w:sz w:val="20"/>
          <w:szCs w:val="20"/>
        </w:rPr>
      </w:pPr>
    </w:p>
    <w:p w14:paraId="26143627" w14:textId="77777777" w:rsidR="00B552C0" w:rsidRPr="0056538A" w:rsidRDefault="00B552C0" w:rsidP="00576B89">
      <w:pPr>
        <w:spacing w:after="0"/>
        <w:jc w:val="both"/>
        <w:rPr>
          <w:rFonts w:ascii="Arial" w:hAnsi="Arial" w:cs="Arial"/>
          <w:sz w:val="20"/>
          <w:szCs w:val="20"/>
        </w:rPr>
      </w:pPr>
      <w:r w:rsidRPr="0056538A">
        <w:rPr>
          <w:rFonts w:ascii="Arial" w:hAnsi="Arial" w:cs="Arial"/>
          <w:sz w:val="20"/>
          <w:szCs w:val="20"/>
        </w:rPr>
        <w:t>6.2. Pakkumuse hindamise meetod: Majanduslikult soodsaim pakkumus.</w:t>
      </w:r>
      <w:r w:rsidR="00E36BCE" w:rsidRPr="0056538A">
        <w:rPr>
          <w:rFonts w:ascii="Arial" w:hAnsi="Arial" w:cs="Arial"/>
          <w:sz w:val="20"/>
          <w:szCs w:val="20"/>
        </w:rPr>
        <w:t xml:space="preserve"> Majanduslikult soodsaim on pakkumus, millele on</w:t>
      </w:r>
      <w:r w:rsidR="005A1BCF" w:rsidRPr="0056538A">
        <w:rPr>
          <w:rFonts w:ascii="Arial" w:hAnsi="Arial" w:cs="Arial"/>
          <w:sz w:val="20"/>
          <w:szCs w:val="20"/>
        </w:rPr>
        <w:t xml:space="preserve"> omistatud enim väärtuspunkte (hankedokumendi</w:t>
      </w:r>
      <w:r w:rsidR="00E36BCE" w:rsidRPr="0056538A">
        <w:rPr>
          <w:rFonts w:ascii="Arial" w:hAnsi="Arial" w:cs="Arial"/>
          <w:sz w:val="20"/>
          <w:szCs w:val="20"/>
        </w:rPr>
        <w:t xml:space="preserve"> punkti </w:t>
      </w:r>
      <w:r w:rsidR="00024D13" w:rsidRPr="0056538A">
        <w:rPr>
          <w:rFonts w:ascii="Arial" w:hAnsi="Arial" w:cs="Arial"/>
          <w:sz w:val="20"/>
          <w:szCs w:val="20"/>
        </w:rPr>
        <w:t>6.4.</w:t>
      </w:r>
      <w:r w:rsidR="00E36BCE" w:rsidRPr="0056538A">
        <w:rPr>
          <w:rFonts w:ascii="Arial" w:hAnsi="Arial" w:cs="Arial"/>
          <w:sz w:val="20"/>
          <w:szCs w:val="20"/>
        </w:rPr>
        <w:t xml:space="preserve"> alapunktides </w:t>
      </w:r>
      <w:r w:rsidR="00024D13" w:rsidRPr="0056538A">
        <w:rPr>
          <w:rFonts w:ascii="Arial" w:hAnsi="Arial" w:cs="Arial"/>
          <w:sz w:val="20"/>
          <w:szCs w:val="20"/>
        </w:rPr>
        <w:t>6.4.1.-6.4.4.</w:t>
      </w:r>
      <w:r w:rsidR="00E36BCE" w:rsidRPr="0056538A">
        <w:rPr>
          <w:rFonts w:ascii="Arial" w:hAnsi="Arial" w:cs="Arial"/>
          <w:sz w:val="20"/>
          <w:szCs w:val="20"/>
        </w:rPr>
        <w:t xml:space="preserve"> nimetatud hindamiskriteeriumite eest pakkumusele omistatud väärtuspunktide summa</w:t>
      </w:r>
      <w:r w:rsidR="002C2042" w:rsidRPr="0056538A">
        <w:rPr>
          <w:rFonts w:ascii="Arial" w:hAnsi="Arial" w:cs="Arial"/>
          <w:sz w:val="20"/>
          <w:szCs w:val="20"/>
        </w:rPr>
        <w:t xml:space="preserve">, maksimaalselt </w:t>
      </w:r>
      <w:r w:rsidR="00024D13" w:rsidRPr="0056538A">
        <w:rPr>
          <w:rFonts w:ascii="Arial" w:hAnsi="Arial" w:cs="Arial"/>
          <w:sz w:val="20"/>
          <w:szCs w:val="20"/>
        </w:rPr>
        <w:t>100</w:t>
      </w:r>
      <w:r w:rsidR="00E36BCE" w:rsidRPr="0056538A">
        <w:rPr>
          <w:rFonts w:ascii="Arial" w:hAnsi="Arial" w:cs="Arial"/>
          <w:sz w:val="20"/>
          <w:szCs w:val="20"/>
        </w:rPr>
        <w:t>).</w:t>
      </w:r>
    </w:p>
    <w:p w14:paraId="3C5E324A" w14:textId="77777777" w:rsidR="00CB1897" w:rsidRPr="0056538A" w:rsidRDefault="00CB1897" w:rsidP="00576B89">
      <w:pPr>
        <w:spacing w:after="0"/>
        <w:jc w:val="both"/>
        <w:rPr>
          <w:rFonts w:ascii="Arial" w:hAnsi="Arial" w:cs="Arial"/>
          <w:sz w:val="20"/>
          <w:szCs w:val="20"/>
        </w:rPr>
      </w:pPr>
    </w:p>
    <w:p w14:paraId="706E3D59" w14:textId="6F5761A0" w:rsidR="002C2042" w:rsidRPr="0056538A" w:rsidRDefault="00B552C0" w:rsidP="00576B89">
      <w:pPr>
        <w:spacing w:after="0"/>
        <w:jc w:val="both"/>
        <w:rPr>
          <w:rFonts w:ascii="Arial" w:hAnsi="Arial" w:cs="Arial"/>
          <w:sz w:val="20"/>
          <w:szCs w:val="20"/>
        </w:rPr>
      </w:pPr>
      <w:r w:rsidRPr="0056538A">
        <w:rPr>
          <w:rFonts w:ascii="Arial" w:hAnsi="Arial" w:cs="Arial"/>
          <w:sz w:val="20"/>
          <w:szCs w:val="20"/>
        </w:rPr>
        <w:t>6.</w:t>
      </w:r>
      <w:r w:rsidR="00024D13" w:rsidRPr="0056538A">
        <w:rPr>
          <w:rFonts w:ascii="Arial" w:hAnsi="Arial" w:cs="Arial"/>
          <w:sz w:val="20"/>
          <w:szCs w:val="20"/>
        </w:rPr>
        <w:t xml:space="preserve">3. Hindamismetoodika kirjeldus. </w:t>
      </w:r>
      <w:r w:rsidR="00100460" w:rsidRPr="0056538A">
        <w:rPr>
          <w:rFonts w:ascii="Arial" w:hAnsi="Arial" w:cs="Arial"/>
          <w:sz w:val="20"/>
          <w:szCs w:val="20"/>
        </w:rPr>
        <w:t>Pakkumuste hindamistel kasutatakse väärtuspunktide meetodit. Pakkumise võid</w:t>
      </w:r>
      <w:r w:rsidR="00704D59" w:rsidRPr="0056538A">
        <w:rPr>
          <w:rFonts w:ascii="Arial" w:hAnsi="Arial" w:cs="Arial"/>
          <w:sz w:val="20"/>
          <w:szCs w:val="20"/>
        </w:rPr>
        <w:t>ab suurima punktisumma kogunud P</w:t>
      </w:r>
      <w:r w:rsidR="00100460" w:rsidRPr="0056538A">
        <w:rPr>
          <w:rFonts w:ascii="Arial" w:hAnsi="Arial" w:cs="Arial"/>
          <w:sz w:val="20"/>
          <w:szCs w:val="20"/>
        </w:rPr>
        <w:t>akkuja. Punktid jagunevad hindamiskriteeriumite alusel järgnevalt:</w:t>
      </w:r>
    </w:p>
    <w:p w14:paraId="04BC1E06" w14:textId="77777777" w:rsidR="00CB1897" w:rsidRDefault="00CB1897" w:rsidP="00576B89">
      <w:pPr>
        <w:spacing w:after="0"/>
        <w:jc w:val="both"/>
        <w:rPr>
          <w:rFonts w:ascii="Arial" w:hAnsi="Arial" w:cs="Arial"/>
          <w:sz w:val="20"/>
          <w:szCs w:val="20"/>
        </w:rPr>
      </w:pPr>
    </w:p>
    <w:p w14:paraId="01E2E7ED" w14:textId="77777777" w:rsidR="000B743E" w:rsidRDefault="000B743E" w:rsidP="00576B89">
      <w:pPr>
        <w:spacing w:after="0"/>
        <w:jc w:val="both"/>
        <w:rPr>
          <w:rFonts w:ascii="Arial" w:hAnsi="Arial" w:cs="Arial"/>
          <w:sz w:val="20"/>
          <w:szCs w:val="20"/>
        </w:rPr>
      </w:pPr>
    </w:p>
    <w:p w14:paraId="78E8317B" w14:textId="77777777" w:rsidR="000B743E" w:rsidRPr="0056538A" w:rsidRDefault="000B743E" w:rsidP="00576B89">
      <w:pPr>
        <w:spacing w:after="0"/>
        <w:jc w:val="both"/>
        <w:rPr>
          <w:rFonts w:ascii="Arial" w:hAnsi="Arial" w:cs="Arial"/>
          <w:sz w:val="20"/>
          <w:szCs w:val="20"/>
        </w:rPr>
      </w:pPr>
    </w:p>
    <w:p w14:paraId="0683D9BF" w14:textId="5C0175E4" w:rsidR="00AD311F" w:rsidRPr="0056538A" w:rsidRDefault="000E254B" w:rsidP="00576B89">
      <w:pPr>
        <w:spacing w:after="0"/>
        <w:jc w:val="both"/>
        <w:rPr>
          <w:rFonts w:ascii="Arial" w:hAnsi="Arial" w:cs="Arial"/>
          <w:sz w:val="20"/>
          <w:szCs w:val="20"/>
        </w:rPr>
      </w:pPr>
      <w:r w:rsidRPr="0056538A">
        <w:rPr>
          <w:rFonts w:ascii="Arial" w:hAnsi="Arial" w:cs="Arial"/>
          <w:sz w:val="20"/>
          <w:szCs w:val="20"/>
        </w:rPr>
        <w:lastRenderedPageBreak/>
        <w:t>6.4. Hindamiskriteeriumid</w:t>
      </w:r>
    </w:p>
    <w:tbl>
      <w:tblPr>
        <w:tblStyle w:val="Kontuurtabel"/>
        <w:tblW w:w="0" w:type="auto"/>
        <w:tblLook w:val="04A0" w:firstRow="1" w:lastRow="0" w:firstColumn="1" w:lastColumn="0" w:noHBand="0" w:noVBand="1"/>
      </w:tblPr>
      <w:tblGrid>
        <w:gridCol w:w="7024"/>
        <w:gridCol w:w="2264"/>
      </w:tblGrid>
      <w:tr w:rsidR="00AD311F" w:rsidRPr="0056538A" w14:paraId="716EBB5A" w14:textId="77777777" w:rsidTr="00A863E5">
        <w:tc>
          <w:tcPr>
            <w:tcW w:w="0" w:type="auto"/>
          </w:tcPr>
          <w:p w14:paraId="0B453906" w14:textId="77777777" w:rsidR="00AD311F" w:rsidRPr="0056538A" w:rsidRDefault="00AD311F" w:rsidP="00576B89">
            <w:pPr>
              <w:spacing w:line="276" w:lineRule="auto"/>
              <w:jc w:val="both"/>
              <w:rPr>
                <w:rFonts w:ascii="Arial" w:hAnsi="Arial" w:cs="Arial"/>
                <w:sz w:val="20"/>
                <w:szCs w:val="20"/>
              </w:rPr>
            </w:pPr>
            <w:r w:rsidRPr="0056538A">
              <w:rPr>
                <w:rFonts w:ascii="Arial" w:hAnsi="Arial" w:cs="Arial"/>
                <w:sz w:val="20"/>
                <w:szCs w:val="20"/>
              </w:rPr>
              <w:t>Hindamiskriteeriumid</w:t>
            </w:r>
          </w:p>
        </w:tc>
        <w:tc>
          <w:tcPr>
            <w:tcW w:w="0" w:type="auto"/>
          </w:tcPr>
          <w:p w14:paraId="79A95D57" w14:textId="77777777" w:rsidR="00AD311F" w:rsidRPr="0056538A" w:rsidRDefault="00AD311F" w:rsidP="00576B89">
            <w:pPr>
              <w:spacing w:line="276" w:lineRule="auto"/>
              <w:jc w:val="both"/>
              <w:rPr>
                <w:rFonts w:ascii="Arial" w:hAnsi="Arial" w:cs="Arial"/>
                <w:sz w:val="20"/>
                <w:szCs w:val="20"/>
              </w:rPr>
            </w:pPr>
            <w:r w:rsidRPr="0056538A">
              <w:rPr>
                <w:rFonts w:ascii="Arial" w:hAnsi="Arial" w:cs="Arial"/>
                <w:sz w:val="20"/>
                <w:szCs w:val="20"/>
              </w:rPr>
              <w:t>Maksimaalsed väärtuspunktid</w:t>
            </w:r>
          </w:p>
        </w:tc>
      </w:tr>
      <w:tr w:rsidR="00AD311F" w:rsidRPr="0056538A" w14:paraId="6AE7B5D4" w14:textId="77777777" w:rsidTr="00A863E5">
        <w:tc>
          <w:tcPr>
            <w:tcW w:w="0" w:type="auto"/>
          </w:tcPr>
          <w:p w14:paraId="40166980" w14:textId="77777777" w:rsidR="00AD311F" w:rsidRPr="0056538A" w:rsidRDefault="00AD311F" w:rsidP="00576B89">
            <w:pPr>
              <w:spacing w:line="276" w:lineRule="auto"/>
              <w:jc w:val="both"/>
              <w:rPr>
                <w:rFonts w:ascii="Arial" w:hAnsi="Arial" w:cs="Arial"/>
                <w:sz w:val="20"/>
                <w:szCs w:val="20"/>
              </w:rPr>
            </w:pPr>
            <w:r w:rsidRPr="0056538A">
              <w:rPr>
                <w:rFonts w:ascii="Arial" w:hAnsi="Arial" w:cs="Arial"/>
                <w:sz w:val="20"/>
                <w:szCs w:val="20"/>
              </w:rPr>
              <w:t>1. Pakkumuse Hankija ootustele sisulise vastavuse kriteerium</w:t>
            </w:r>
          </w:p>
        </w:tc>
        <w:tc>
          <w:tcPr>
            <w:tcW w:w="0" w:type="auto"/>
          </w:tcPr>
          <w:p w14:paraId="36DA2C71" w14:textId="77777777" w:rsidR="00AD311F" w:rsidRPr="0056538A" w:rsidRDefault="00AD311F" w:rsidP="00576B89">
            <w:pPr>
              <w:spacing w:line="276" w:lineRule="auto"/>
              <w:jc w:val="both"/>
              <w:rPr>
                <w:rFonts w:ascii="Arial" w:hAnsi="Arial" w:cs="Arial"/>
                <w:sz w:val="20"/>
                <w:szCs w:val="20"/>
              </w:rPr>
            </w:pPr>
            <w:r w:rsidRPr="0056538A">
              <w:rPr>
                <w:rFonts w:ascii="Arial" w:hAnsi="Arial" w:cs="Arial"/>
                <w:sz w:val="20"/>
                <w:szCs w:val="20"/>
              </w:rPr>
              <w:t>30</w:t>
            </w:r>
          </w:p>
        </w:tc>
      </w:tr>
      <w:tr w:rsidR="00AD311F" w:rsidRPr="0056538A" w14:paraId="5F8A1B2B" w14:textId="77777777" w:rsidTr="00A863E5">
        <w:tc>
          <w:tcPr>
            <w:tcW w:w="0" w:type="auto"/>
          </w:tcPr>
          <w:p w14:paraId="56376A7E" w14:textId="77777777" w:rsidR="00AD311F" w:rsidRPr="0056538A" w:rsidRDefault="00AD311F" w:rsidP="00576B89">
            <w:pPr>
              <w:spacing w:line="276" w:lineRule="auto"/>
              <w:jc w:val="both"/>
              <w:rPr>
                <w:rFonts w:ascii="Arial" w:hAnsi="Arial" w:cs="Arial"/>
                <w:sz w:val="20"/>
                <w:szCs w:val="20"/>
              </w:rPr>
            </w:pPr>
            <w:r w:rsidRPr="0056538A">
              <w:rPr>
                <w:rFonts w:ascii="Arial" w:hAnsi="Arial" w:cs="Arial"/>
                <w:sz w:val="20"/>
                <w:szCs w:val="20"/>
              </w:rPr>
              <w:t>2. Pakkumuse Hankija ootustele tehnilise vastavuse kriteerium</w:t>
            </w:r>
          </w:p>
        </w:tc>
        <w:tc>
          <w:tcPr>
            <w:tcW w:w="0" w:type="auto"/>
          </w:tcPr>
          <w:p w14:paraId="26FD53F1" w14:textId="77777777" w:rsidR="00AD311F" w:rsidRPr="0056538A" w:rsidRDefault="00AD311F" w:rsidP="00576B89">
            <w:pPr>
              <w:spacing w:line="276" w:lineRule="auto"/>
              <w:jc w:val="both"/>
              <w:rPr>
                <w:rFonts w:ascii="Arial" w:hAnsi="Arial" w:cs="Arial"/>
                <w:sz w:val="20"/>
                <w:szCs w:val="20"/>
              </w:rPr>
            </w:pPr>
            <w:r w:rsidRPr="0056538A">
              <w:rPr>
                <w:rFonts w:ascii="Arial" w:hAnsi="Arial" w:cs="Arial"/>
                <w:sz w:val="20"/>
                <w:szCs w:val="20"/>
              </w:rPr>
              <w:t>30</w:t>
            </w:r>
          </w:p>
        </w:tc>
      </w:tr>
      <w:tr w:rsidR="00AD311F" w:rsidRPr="0056538A" w14:paraId="4A387AD6" w14:textId="77777777" w:rsidTr="00A863E5">
        <w:tc>
          <w:tcPr>
            <w:tcW w:w="0" w:type="auto"/>
          </w:tcPr>
          <w:p w14:paraId="5041198F" w14:textId="77777777" w:rsidR="00AD311F" w:rsidRPr="0056538A" w:rsidRDefault="00AD311F" w:rsidP="00576B89">
            <w:pPr>
              <w:spacing w:line="276" w:lineRule="auto"/>
              <w:jc w:val="both"/>
              <w:rPr>
                <w:rFonts w:ascii="Arial" w:hAnsi="Arial" w:cs="Arial"/>
                <w:sz w:val="20"/>
                <w:szCs w:val="20"/>
              </w:rPr>
            </w:pPr>
            <w:r w:rsidRPr="0056538A">
              <w:rPr>
                <w:rFonts w:ascii="Arial" w:hAnsi="Arial" w:cs="Arial"/>
                <w:sz w:val="20"/>
                <w:szCs w:val="20"/>
              </w:rPr>
              <w:t>3. Uuringu läbiviimisega seotud võimalike riskide hindamise ja nende maandamise lahenduste väljapakkumise kriteerium</w:t>
            </w:r>
          </w:p>
        </w:tc>
        <w:tc>
          <w:tcPr>
            <w:tcW w:w="0" w:type="auto"/>
          </w:tcPr>
          <w:p w14:paraId="6C7E7417" w14:textId="77777777" w:rsidR="00AD311F" w:rsidRPr="0056538A" w:rsidRDefault="00AD311F" w:rsidP="00576B89">
            <w:pPr>
              <w:spacing w:line="276" w:lineRule="auto"/>
              <w:jc w:val="both"/>
              <w:rPr>
                <w:rFonts w:ascii="Arial" w:hAnsi="Arial" w:cs="Arial"/>
                <w:sz w:val="20"/>
                <w:szCs w:val="20"/>
              </w:rPr>
            </w:pPr>
            <w:r w:rsidRPr="0056538A">
              <w:rPr>
                <w:rFonts w:ascii="Arial" w:hAnsi="Arial" w:cs="Arial"/>
                <w:sz w:val="20"/>
                <w:szCs w:val="20"/>
              </w:rPr>
              <w:t>10</w:t>
            </w:r>
          </w:p>
        </w:tc>
      </w:tr>
      <w:tr w:rsidR="00AD311F" w:rsidRPr="0056538A" w14:paraId="74BF6342" w14:textId="77777777" w:rsidTr="00A863E5">
        <w:tc>
          <w:tcPr>
            <w:tcW w:w="0" w:type="auto"/>
          </w:tcPr>
          <w:p w14:paraId="73CD2D8B" w14:textId="77777777" w:rsidR="00AD311F" w:rsidRPr="0056538A" w:rsidRDefault="00AD311F" w:rsidP="00576B89">
            <w:pPr>
              <w:spacing w:line="276" w:lineRule="auto"/>
              <w:jc w:val="both"/>
              <w:rPr>
                <w:rFonts w:ascii="Arial" w:hAnsi="Arial" w:cs="Arial"/>
                <w:sz w:val="20"/>
                <w:szCs w:val="20"/>
              </w:rPr>
            </w:pPr>
            <w:r w:rsidRPr="0056538A">
              <w:rPr>
                <w:rFonts w:ascii="Arial" w:hAnsi="Arial" w:cs="Arial"/>
                <w:sz w:val="20"/>
                <w:szCs w:val="20"/>
              </w:rPr>
              <w:t>4. Pakkumuse maksumuse kriteerium</w:t>
            </w:r>
          </w:p>
        </w:tc>
        <w:tc>
          <w:tcPr>
            <w:tcW w:w="0" w:type="auto"/>
          </w:tcPr>
          <w:p w14:paraId="21592A7B" w14:textId="77777777" w:rsidR="00AD311F" w:rsidRPr="0056538A" w:rsidRDefault="00AD311F" w:rsidP="00576B89">
            <w:pPr>
              <w:spacing w:line="276" w:lineRule="auto"/>
              <w:jc w:val="both"/>
              <w:rPr>
                <w:rFonts w:ascii="Arial" w:hAnsi="Arial" w:cs="Arial"/>
                <w:sz w:val="20"/>
                <w:szCs w:val="20"/>
              </w:rPr>
            </w:pPr>
            <w:r w:rsidRPr="0056538A">
              <w:rPr>
                <w:rFonts w:ascii="Arial" w:hAnsi="Arial" w:cs="Arial"/>
                <w:sz w:val="20"/>
                <w:szCs w:val="20"/>
              </w:rPr>
              <w:t>30</w:t>
            </w:r>
          </w:p>
        </w:tc>
      </w:tr>
      <w:tr w:rsidR="00AD311F" w:rsidRPr="0056538A" w14:paraId="766735C8" w14:textId="77777777" w:rsidTr="00A863E5">
        <w:tc>
          <w:tcPr>
            <w:tcW w:w="0" w:type="auto"/>
          </w:tcPr>
          <w:p w14:paraId="6D4FCC1E" w14:textId="77777777" w:rsidR="00AD311F" w:rsidRPr="0056538A" w:rsidRDefault="00AD311F" w:rsidP="00576B89">
            <w:pPr>
              <w:spacing w:line="276" w:lineRule="auto"/>
              <w:jc w:val="both"/>
              <w:rPr>
                <w:rFonts w:ascii="Arial" w:hAnsi="Arial" w:cs="Arial"/>
                <w:sz w:val="20"/>
                <w:szCs w:val="20"/>
              </w:rPr>
            </w:pPr>
            <w:r w:rsidRPr="0056538A">
              <w:rPr>
                <w:rFonts w:ascii="Arial" w:hAnsi="Arial" w:cs="Arial"/>
                <w:sz w:val="20"/>
                <w:szCs w:val="20"/>
              </w:rPr>
              <w:t>Kokku</w:t>
            </w:r>
          </w:p>
        </w:tc>
        <w:tc>
          <w:tcPr>
            <w:tcW w:w="0" w:type="auto"/>
          </w:tcPr>
          <w:p w14:paraId="29567F87" w14:textId="77777777" w:rsidR="00AD311F" w:rsidRPr="0056538A" w:rsidRDefault="00AD311F" w:rsidP="00576B89">
            <w:pPr>
              <w:spacing w:line="276" w:lineRule="auto"/>
              <w:jc w:val="both"/>
              <w:rPr>
                <w:rFonts w:ascii="Arial" w:hAnsi="Arial" w:cs="Arial"/>
                <w:sz w:val="20"/>
                <w:szCs w:val="20"/>
              </w:rPr>
            </w:pPr>
            <w:r w:rsidRPr="0056538A">
              <w:rPr>
                <w:rFonts w:ascii="Arial" w:hAnsi="Arial" w:cs="Arial"/>
                <w:sz w:val="20"/>
                <w:szCs w:val="20"/>
              </w:rPr>
              <w:t>100</w:t>
            </w:r>
          </w:p>
        </w:tc>
      </w:tr>
    </w:tbl>
    <w:p w14:paraId="70872E64" w14:textId="77777777" w:rsidR="00AD311F" w:rsidRPr="0056538A" w:rsidRDefault="00AD311F" w:rsidP="00576B89">
      <w:pPr>
        <w:spacing w:after="0"/>
        <w:jc w:val="both"/>
        <w:rPr>
          <w:rFonts w:ascii="Arial" w:hAnsi="Arial" w:cs="Arial"/>
          <w:sz w:val="20"/>
          <w:szCs w:val="20"/>
        </w:rPr>
      </w:pPr>
    </w:p>
    <w:p w14:paraId="0D0BB289" w14:textId="77777777" w:rsidR="00644BBA" w:rsidRPr="0056538A" w:rsidRDefault="00644BBA" w:rsidP="00576B89">
      <w:pPr>
        <w:spacing w:after="0"/>
        <w:ind w:firstLine="708"/>
        <w:jc w:val="both"/>
        <w:rPr>
          <w:rFonts w:ascii="Arial" w:hAnsi="Arial" w:cs="Arial"/>
          <w:sz w:val="20"/>
          <w:szCs w:val="20"/>
        </w:rPr>
      </w:pPr>
      <w:r w:rsidRPr="0056538A">
        <w:rPr>
          <w:rFonts w:ascii="Arial" w:hAnsi="Arial" w:cs="Arial"/>
          <w:sz w:val="20"/>
          <w:szCs w:val="20"/>
        </w:rPr>
        <w:t xml:space="preserve">6.4.1. </w:t>
      </w:r>
      <w:r w:rsidR="00FB2278" w:rsidRPr="0056538A">
        <w:rPr>
          <w:rFonts w:ascii="Arial" w:hAnsi="Arial" w:cs="Arial"/>
          <w:sz w:val="20"/>
          <w:szCs w:val="20"/>
        </w:rPr>
        <w:t>Pakkumuse Hankija ootustele</w:t>
      </w:r>
      <w:r w:rsidR="009F74AA" w:rsidRPr="0056538A">
        <w:rPr>
          <w:rFonts w:ascii="Arial" w:hAnsi="Arial" w:cs="Arial"/>
          <w:sz w:val="20"/>
          <w:szCs w:val="20"/>
        </w:rPr>
        <w:t xml:space="preserve"> </w:t>
      </w:r>
      <w:r w:rsidR="000E254B" w:rsidRPr="0056538A">
        <w:rPr>
          <w:rFonts w:ascii="Arial" w:hAnsi="Arial" w:cs="Arial"/>
          <w:sz w:val="20"/>
          <w:szCs w:val="20"/>
        </w:rPr>
        <w:t xml:space="preserve">sisulise vastavuse kriteerium </w:t>
      </w:r>
      <w:r w:rsidR="009F74AA" w:rsidRPr="0056538A">
        <w:rPr>
          <w:rFonts w:ascii="Arial" w:hAnsi="Arial" w:cs="Arial"/>
          <w:sz w:val="20"/>
          <w:szCs w:val="20"/>
        </w:rPr>
        <w:t>(maksimaalselt 30 punkti)</w:t>
      </w:r>
      <w:r w:rsidR="00E36BCE" w:rsidRPr="0056538A">
        <w:rPr>
          <w:rFonts w:ascii="Arial" w:hAnsi="Arial" w:cs="Arial"/>
          <w:sz w:val="20"/>
          <w:szCs w:val="20"/>
        </w:rPr>
        <w:t>:</w:t>
      </w:r>
    </w:p>
    <w:p w14:paraId="14CCDD28" w14:textId="77777777" w:rsidR="009F74AA" w:rsidRPr="0056538A" w:rsidRDefault="009F74AA" w:rsidP="00576B89">
      <w:pPr>
        <w:spacing w:after="0"/>
        <w:jc w:val="both"/>
        <w:rPr>
          <w:rFonts w:ascii="Arial" w:hAnsi="Arial" w:cs="Arial"/>
          <w:sz w:val="20"/>
          <w:szCs w:val="20"/>
        </w:rPr>
      </w:pPr>
      <w:r w:rsidRPr="0056538A">
        <w:rPr>
          <w:rFonts w:ascii="Arial" w:hAnsi="Arial" w:cs="Arial"/>
          <w:sz w:val="20"/>
          <w:szCs w:val="20"/>
        </w:rPr>
        <w:t>Pakkuja poolt lahti mõtestatud uuringu eesmärgist ja üldistest uurimisküsimustest lähtudes on pakutava Uuringu metoodiline lähenemine, küsimuste sisuline detailne esitamine ja tehniline vormistamine ning oodatavad tulemused põhjalikult läbi mõeldud ning lahti kirjutatud ning võimaldavad saavutada läh</w:t>
      </w:r>
      <w:r w:rsidR="002C6E13" w:rsidRPr="0056538A">
        <w:rPr>
          <w:rFonts w:ascii="Arial" w:hAnsi="Arial" w:cs="Arial"/>
          <w:sz w:val="20"/>
          <w:szCs w:val="20"/>
        </w:rPr>
        <w:t>teülesandes välja tood</w:t>
      </w:r>
      <w:r w:rsidRPr="0056538A">
        <w:rPr>
          <w:rFonts w:ascii="Arial" w:hAnsi="Arial" w:cs="Arial"/>
          <w:sz w:val="20"/>
          <w:szCs w:val="20"/>
        </w:rPr>
        <w:t xml:space="preserve">ud eesmärgid </w:t>
      </w:r>
      <w:r w:rsidR="002C6E13" w:rsidRPr="0056538A">
        <w:rPr>
          <w:rFonts w:ascii="Arial" w:hAnsi="Arial" w:cs="Arial"/>
          <w:sz w:val="20"/>
          <w:szCs w:val="20"/>
        </w:rPr>
        <w:t>parimal võimalikul viisil</w:t>
      </w:r>
      <w:r w:rsidRPr="0056538A">
        <w:rPr>
          <w:rFonts w:ascii="Arial" w:hAnsi="Arial" w:cs="Arial"/>
          <w:sz w:val="20"/>
          <w:szCs w:val="20"/>
        </w:rPr>
        <w:t>.</w:t>
      </w:r>
    </w:p>
    <w:p w14:paraId="124D0187" w14:textId="77777777" w:rsidR="009F74AA" w:rsidRPr="0056538A" w:rsidRDefault="009F74AA" w:rsidP="00576B89">
      <w:pPr>
        <w:spacing w:after="0"/>
        <w:jc w:val="both"/>
        <w:rPr>
          <w:rFonts w:ascii="Arial" w:hAnsi="Arial" w:cs="Arial"/>
          <w:sz w:val="20"/>
          <w:szCs w:val="20"/>
        </w:rPr>
      </w:pPr>
      <w:r w:rsidRPr="0056538A">
        <w:rPr>
          <w:rFonts w:ascii="Arial" w:hAnsi="Arial" w:cs="Arial"/>
          <w:sz w:val="20"/>
          <w:szCs w:val="20"/>
        </w:rPr>
        <w:t>Hindamiskomisjon hindab pakkumuse sisulist vastavust Hankija ootustele järgmiselt:</w:t>
      </w:r>
    </w:p>
    <w:p w14:paraId="2F406226" w14:textId="77777777" w:rsidR="00524168" w:rsidRPr="0056538A" w:rsidRDefault="009F74AA" w:rsidP="00576B89">
      <w:pPr>
        <w:spacing w:after="0"/>
        <w:jc w:val="both"/>
        <w:rPr>
          <w:rFonts w:ascii="Arial" w:hAnsi="Arial" w:cs="Arial"/>
          <w:sz w:val="20"/>
          <w:szCs w:val="20"/>
        </w:rPr>
      </w:pPr>
      <w:r w:rsidRPr="0056538A">
        <w:rPr>
          <w:rFonts w:ascii="Arial" w:hAnsi="Arial" w:cs="Arial"/>
          <w:sz w:val="20"/>
          <w:szCs w:val="20"/>
        </w:rPr>
        <w:t xml:space="preserve">Pakkujapoolne </w:t>
      </w:r>
      <w:r w:rsidR="00524168" w:rsidRPr="0056538A">
        <w:rPr>
          <w:rFonts w:ascii="Arial" w:hAnsi="Arial" w:cs="Arial"/>
          <w:sz w:val="20"/>
          <w:szCs w:val="20"/>
        </w:rPr>
        <w:t xml:space="preserve">uurimiseesmärkide hinnang, uurimisküsimuste püstitamine ja metoodilised lahendused uurimisküsimustele vastamiseks lähtudes </w:t>
      </w:r>
      <w:r w:rsidR="002C6E13" w:rsidRPr="0056538A">
        <w:rPr>
          <w:rFonts w:ascii="Arial" w:hAnsi="Arial" w:cs="Arial"/>
          <w:sz w:val="20"/>
          <w:szCs w:val="20"/>
        </w:rPr>
        <w:t>punkti</w:t>
      </w:r>
      <w:r w:rsidR="00D50B75" w:rsidRPr="0056538A">
        <w:rPr>
          <w:rFonts w:ascii="Arial" w:hAnsi="Arial" w:cs="Arial"/>
          <w:sz w:val="20"/>
          <w:szCs w:val="20"/>
        </w:rPr>
        <w:t xml:space="preserve"> 2</w:t>
      </w:r>
      <w:r w:rsidR="00524168" w:rsidRPr="0056538A">
        <w:rPr>
          <w:rFonts w:ascii="Arial" w:hAnsi="Arial" w:cs="Arial"/>
          <w:sz w:val="20"/>
          <w:szCs w:val="20"/>
        </w:rPr>
        <w:t xml:space="preserve"> </w:t>
      </w:r>
      <w:r w:rsidR="00D50B75" w:rsidRPr="0056538A">
        <w:rPr>
          <w:rFonts w:ascii="Arial" w:hAnsi="Arial" w:cs="Arial"/>
          <w:sz w:val="20"/>
          <w:szCs w:val="20"/>
        </w:rPr>
        <w:t>ala</w:t>
      </w:r>
      <w:r w:rsidR="00524168" w:rsidRPr="0056538A">
        <w:rPr>
          <w:rFonts w:ascii="Arial" w:hAnsi="Arial" w:cs="Arial"/>
          <w:sz w:val="20"/>
          <w:szCs w:val="20"/>
        </w:rPr>
        <w:t xml:space="preserve">punktidest </w:t>
      </w:r>
      <w:r w:rsidR="00D50B75" w:rsidRPr="0056538A">
        <w:rPr>
          <w:rFonts w:ascii="Arial" w:hAnsi="Arial" w:cs="Arial"/>
          <w:sz w:val="20"/>
          <w:szCs w:val="20"/>
        </w:rPr>
        <w:t>2.1.-2.5.</w:t>
      </w:r>
      <w:r w:rsidR="00524168" w:rsidRPr="0056538A">
        <w:rPr>
          <w:rFonts w:ascii="Arial" w:hAnsi="Arial" w:cs="Arial"/>
          <w:sz w:val="20"/>
          <w:szCs w:val="20"/>
        </w:rPr>
        <w:t xml:space="preserve">; ning oodatavate tulemuste konkreetsus ja esitamise vorm lähtudes </w:t>
      </w:r>
      <w:r w:rsidR="00D50B75" w:rsidRPr="0056538A">
        <w:rPr>
          <w:rFonts w:ascii="Arial" w:hAnsi="Arial" w:cs="Arial"/>
          <w:sz w:val="20"/>
          <w:szCs w:val="20"/>
        </w:rPr>
        <w:t>punkti 2</w:t>
      </w:r>
      <w:r w:rsidR="00524168" w:rsidRPr="0056538A">
        <w:rPr>
          <w:rFonts w:ascii="Arial" w:hAnsi="Arial" w:cs="Arial"/>
          <w:sz w:val="20"/>
          <w:szCs w:val="20"/>
        </w:rPr>
        <w:t xml:space="preserve"> </w:t>
      </w:r>
      <w:r w:rsidR="00D50B75" w:rsidRPr="0056538A">
        <w:rPr>
          <w:rFonts w:ascii="Arial" w:hAnsi="Arial" w:cs="Arial"/>
          <w:sz w:val="20"/>
          <w:szCs w:val="20"/>
        </w:rPr>
        <w:t>ala</w:t>
      </w:r>
      <w:r w:rsidR="00524168" w:rsidRPr="0056538A">
        <w:rPr>
          <w:rFonts w:ascii="Arial" w:hAnsi="Arial" w:cs="Arial"/>
          <w:sz w:val="20"/>
          <w:szCs w:val="20"/>
        </w:rPr>
        <w:t>punkti</w:t>
      </w:r>
      <w:r w:rsidR="00D50B75" w:rsidRPr="0056538A">
        <w:rPr>
          <w:rFonts w:ascii="Arial" w:hAnsi="Arial" w:cs="Arial"/>
          <w:sz w:val="20"/>
          <w:szCs w:val="20"/>
        </w:rPr>
        <w:t>st 2.6.</w:t>
      </w:r>
      <w:r w:rsidR="00524168" w:rsidRPr="0056538A">
        <w:rPr>
          <w:rFonts w:ascii="Arial" w:hAnsi="Arial" w:cs="Arial"/>
          <w:sz w:val="20"/>
          <w:szCs w:val="20"/>
        </w:rPr>
        <w:t>:</w:t>
      </w:r>
    </w:p>
    <w:p w14:paraId="540217EE" w14:textId="77777777" w:rsidR="00524168" w:rsidRPr="0056538A" w:rsidRDefault="00524168" w:rsidP="00576B89">
      <w:pPr>
        <w:pStyle w:val="Loendilik"/>
        <w:numPr>
          <w:ilvl w:val="0"/>
          <w:numId w:val="1"/>
        </w:numPr>
        <w:spacing w:after="0"/>
        <w:jc w:val="both"/>
        <w:rPr>
          <w:rFonts w:ascii="Arial" w:hAnsi="Arial" w:cs="Arial"/>
          <w:sz w:val="20"/>
          <w:szCs w:val="20"/>
        </w:rPr>
      </w:pPr>
      <w:r w:rsidRPr="0056538A">
        <w:rPr>
          <w:rFonts w:ascii="Arial" w:hAnsi="Arial" w:cs="Arial"/>
          <w:sz w:val="20"/>
          <w:szCs w:val="20"/>
        </w:rPr>
        <w:t>Vastavad täielikult Hankija ootustele</w:t>
      </w:r>
      <w:r w:rsidR="009F0FF5" w:rsidRPr="0056538A">
        <w:rPr>
          <w:rFonts w:ascii="Arial" w:hAnsi="Arial" w:cs="Arial"/>
          <w:sz w:val="20"/>
          <w:szCs w:val="20"/>
        </w:rPr>
        <w:t xml:space="preserve"> (75</w:t>
      </w:r>
      <w:r w:rsidRPr="0056538A">
        <w:rPr>
          <w:rFonts w:ascii="Arial" w:hAnsi="Arial" w:cs="Arial"/>
          <w:sz w:val="20"/>
          <w:szCs w:val="20"/>
        </w:rPr>
        <w:t>-100%): 30 punkti;</w:t>
      </w:r>
    </w:p>
    <w:p w14:paraId="6F5CF447" w14:textId="77777777" w:rsidR="00524168" w:rsidRPr="0056538A" w:rsidRDefault="00524168" w:rsidP="00576B89">
      <w:pPr>
        <w:pStyle w:val="Loendilik"/>
        <w:numPr>
          <w:ilvl w:val="0"/>
          <w:numId w:val="1"/>
        </w:numPr>
        <w:spacing w:after="0"/>
        <w:jc w:val="both"/>
        <w:rPr>
          <w:rFonts w:ascii="Arial" w:hAnsi="Arial" w:cs="Arial"/>
          <w:sz w:val="20"/>
          <w:szCs w:val="20"/>
        </w:rPr>
      </w:pPr>
      <w:r w:rsidRPr="0056538A">
        <w:rPr>
          <w:rFonts w:ascii="Arial" w:hAnsi="Arial" w:cs="Arial"/>
          <w:sz w:val="20"/>
          <w:szCs w:val="20"/>
        </w:rPr>
        <w:t>Vastavad Hankija ootustele keskmiselt (</w:t>
      </w:r>
      <w:r w:rsidR="009F0FF5" w:rsidRPr="0056538A">
        <w:rPr>
          <w:rFonts w:ascii="Arial" w:hAnsi="Arial" w:cs="Arial"/>
          <w:sz w:val="20"/>
          <w:szCs w:val="20"/>
        </w:rPr>
        <w:t>50-75</w:t>
      </w:r>
      <w:r w:rsidRPr="0056538A">
        <w:rPr>
          <w:rFonts w:ascii="Arial" w:hAnsi="Arial" w:cs="Arial"/>
          <w:sz w:val="20"/>
          <w:szCs w:val="20"/>
        </w:rPr>
        <w:t>%): 20 punkti;</w:t>
      </w:r>
    </w:p>
    <w:p w14:paraId="0F128ADF" w14:textId="72BAB682" w:rsidR="003B7753" w:rsidRPr="0056538A" w:rsidRDefault="00524168" w:rsidP="00576B89">
      <w:pPr>
        <w:pStyle w:val="Loendilik"/>
        <w:numPr>
          <w:ilvl w:val="0"/>
          <w:numId w:val="1"/>
        </w:numPr>
        <w:spacing w:after="0"/>
        <w:jc w:val="both"/>
        <w:rPr>
          <w:rFonts w:ascii="Arial" w:hAnsi="Arial" w:cs="Arial"/>
          <w:sz w:val="20"/>
          <w:szCs w:val="20"/>
        </w:rPr>
      </w:pPr>
      <w:r w:rsidRPr="0056538A">
        <w:rPr>
          <w:rFonts w:ascii="Arial" w:hAnsi="Arial" w:cs="Arial"/>
          <w:sz w:val="20"/>
          <w:szCs w:val="20"/>
        </w:rPr>
        <w:t>Vastavad Hankija ootustele alla keskmise (alla 50%): 10 punkti.</w:t>
      </w:r>
    </w:p>
    <w:p w14:paraId="5566389E" w14:textId="77777777" w:rsidR="00E36BCE" w:rsidRPr="0056538A" w:rsidRDefault="00644BBA" w:rsidP="00576B89">
      <w:pPr>
        <w:spacing w:after="0"/>
        <w:ind w:firstLine="360"/>
        <w:jc w:val="both"/>
        <w:rPr>
          <w:rFonts w:ascii="Arial" w:hAnsi="Arial" w:cs="Arial"/>
          <w:sz w:val="20"/>
          <w:szCs w:val="20"/>
        </w:rPr>
      </w:pPr>
      <w:r w:rsidRPr="0056538A">
        <w:rPr>
          <w:rFonts w:ascii="Arial" w:hAnsi="Arial" w:cs="Arial"/>
          <w:sz w:val="20"/>
          <w:szCs w:val="20"/>
        </w:rPr>
        <w:t xml:space="preserve">6.4.2. </w:t>
      </w:r>
      <w:r w:rsidR="00FB2278" w:rsidRPr="0056538A">
        <w:rPr>
          <w:rFonts w:ascii="Arial" w:hAnsi="Arial" w:cs="Arial"/>
          <w:sz w:val="20"/>
          <w:szCs w:val="20"/>
        </w:rPr>
        <w:t>Pakkumuse Hankija ootustele</w:t>
      </w:r>
      <w:r w:rsidR="009F74AA" w:rsidRPr="0056538A">
        <w:rPr>
          <w:rFonts w:ascii="Arial" w:hAnsi="Arial" w:cs="Arial"/>
          <w:sz w:val="20"/>
          <w:szCs w:val="20"/>
        </w:rPr>
        <w:t xml:space="preserve"> </w:t>
      </w:r>
      <w:r w:rsidR="000E254B" w:rsidRPr="0056538A">
        <w:rPr>
          <w:rFonts w:ascii="Arial" w:hAnsi="Arial" w:cs="Arial"/>
          <w:sz w:val="20"/>
          <w:szCs w:val="20"/>
        </w:rPr>
        <w:t xml:space="preserve">tehnilise vastavuse kriteerium </w:t>
      </w:r>
      <w:r w:rsidR="009F74AA" w:rsidRPr="0056538A">
        <w:rPr>
          <w:rFonts w:ascii="Arial" w:hAnsi="Arial" w:cs="Arial"/>
          <w:sz w:val="20"/>
          <w:szCs w:val="20"/>
        </w:rPr>
        <w:t>(maksimaalselt 30 punkti)</w:t>
      </w:r>
      <w:r w:rsidR="00E36BCE" w:rsidRPr="0056538A">
        <w:rPr>
          <w:rFonts w:ascii="Arial" w:hAnsi="Arial" w:cs="Arial"/>
          <w:sz w:val="20"/>
          <w:szCs w:val="20"/>
        </w:rPr>
        <w:t>:</w:t>
      </w:r>
    </w:p>
    <w:p w14:paraId="4D96FAA9" w14:textId="77777777" w:rsidR="00E9608D" w:rsidRPr="0056538A" w:rsidRDefault="00E9608D" w:rsidP="00576B89">
      <w:pPr>
        <w:spacing w:after="0"/>
        <w:jc w:val="both"/>
        <w:rPr>
          <w:rFonts w:ascii="Arial" w:hAnsi="Arial" w:cs="Arial"/>
          <w:sz w:val="20"/>
          <w:szCs w:val="20"/>
        </w:rPr>
      </w:pPr>
      <w:r w:rsidRPr="0056538A">
        <w:rPr>
          <w:rFonts w:ascii="Arial" w:hAnsi="Arial" w:cs="Arial"/>
          <w:sz w:val="20"/>
          <w:szCs w:val="20"/>
        </w:rPr>
        <w:t xml:space="preserve">Vastavalt </w:t>
      </w:r>
      <w:r w:rsidR="001D1AB9" w:rsidRPr="0056538A">
        <w:rPr>
          <w:rFonts w:ascii="Arial" w:hAnsi="Arial" w:cs="Arial"/>
          <w:sz w:val="20"/>
          <w:szCs w:val="20"/>
        </w:rPr>
        <w:t>punkti 2 alapunkti</w:t>
      </w:r>
      <w:r w:rsidR="008E429C" w:rsidRPr="0056538A">
        <w:rPr>
          <w:rFonts w:ascii="Arial" w:hAnsi="Arial" w:cs="Arial"/>
          <w:sz w:val="20"/>
          <w:szCs w:val="20"/>
        </w:rPr>
        <w:t xml:space="preserve"> 2.6</w:t>
      </w:r>
      <w:r w:rsidR="00C6239C" w:rsidRPr="0056538A">
        <w:rPr>
          <w:rFonts w:ascii="Arial" w:hAnsi="Arial" w:cs="Arial"/>
          <w:sz w:val="20"/>
          <w:szCs w:val="20"/>
        </w:rPr>
        <w:t>.</w:t>
      </w:r>
      <w:r w:rsidR="008E429C" w:rsidRPr="0056538A">
        <w:rPr>
          <w:rFonts w:ascii="Arial" w:hAnsi="Arial" w:cs="Arial"/>
          <w:sz w:val="20"/>
          <w:szCs w:val="20"/>
        </w:rPr>
        <w:t>1</w:t>
      </w:r>
      <w:r w:rsidRPr="0056538A">
        <w:rPr>
          <w:rFonts w:ascii="Arial" w:hAnsi="Arial" w:cs="Arial"/>
          <w:sz w:val="20"/>
          <w:szCs w:val="20"/>
        </w:rPr>
        <w:t xml:space="preserve"> tingimustele esitab Pakkuja Hankijale pakkumuse koostamisel lähteülesande täitmise </w:t>
      </w:r>
      <w:r w:rsidR="009F74AA" w:rsidRPr="0056538A">
        <w:rPr>
          <w:rFonts w:ascii="Arial" w:hAnsi="Arial" w:cs="Arial"/>
          <w:sz w:val="20"/>
          <w:szCs w:val="20"/>
        </w:rPr>
        <w:t xml:space="preserve">tegevuskava, </w:t>
      </w:r>
      <w:r w:rsidRPr="0056538A">
        <w:rPr>
          <w:rFonts w:ascii="Arial" w:hAnsi="Arial" w:cs="Arial"/>
          <w:sz w:val="20"/>
          <w:szCs w:val="20"/>
        </w:rPr>
        <w:t xml:space="preserve">tööplaani ja ajagraafiku. Uuringu komponentide valmimise ja esitamise üldist ajakava on kirjeldatud </w:t>
      </w:r>
      <w:r w:rsidR="008E429C" w:rsidRPr="0056538A">
        <w:rPr>
          <w:rFonts w:ascii="Arial" w:hAnsi="Arial" w:cs="Arial"/>
          <w:sz w:val="20"/>
          <w:szCs w:val="20"/>
        </w:rPr>
        <w:t>punkti 2</w:t>
      </w:r>
      <w:r w:rsidRPr="0056538A">
        <w:rPr>
          <w:rFonts w:ascii="Arial" w:hAnsi="Arial" w:cs="Arial"/>
          <w:sz w:val="20"/>
          <w:szCs w:val="20"/>
        </w:rPr>
        <w:t xml:space="preserve"> </w:t>
      </w:r>
      <w:r w:rsidR="008E429C" w:rsidRPr="0056538A">
        <w:rPr>
          <w:rFonts w:ascii="Arial" w:hAnsi="Arial" w:cs="Arial"/>
          <w:sz w:val="20"/>
          <w:szCs w:val="20"/>
        </w:rPr>
        <w:t>ala</w:t>
      </w:r>
      <w:r w:rsidRPr="0056538A">
        <w:rPr>
          <w:rFonts w:ascii="Arial" w:hAnsi="Arial" w:cs="Arial"/>
          <w:sz w:val="20"/>
          <w:szCs w:val="20"/>
        </w:rPr>
        <w:t>punkti</w:t>
      </w:r>
      <w:r w:rsidR="008E429C" w:rsidRPr="0056538A">
        <w:rPr>
          <w:rFonts w:ascii="Arial" w:hAnsi="Arial" w:cs="Arial"/>
          <w:sz w:val="20"/>
          <w:szCs w:val="20"/>
        </w:rPr>
        <w:t>des 2.7.4.-2.7.5</w:t>
      </w:r>
      <w:r w:rsidRPr="0056538A">
        <w:rPr>
          <w:rFonts w:ascii="Arial" w:hAnsi="Arial" w:cs="Arial"/>
          <w:sz w:val="20"/>
          <w:szCs w:val="20"/>
        </w:rPr>
        <w:t>.</w:t>
      </w:r>
    </w:p>
    <w:p w14:paraId="341B0980" w14:textId="77777777" w:rsidR="00411AF8" w:rsidRPr="0056538A" w:rsidRDefault="00411AF8" w:rsidP="00576B89">
      <w:pPr>
        <w:spacing w:after="0"/>
        <w:jc w:val="both"/>
        <w:rPr>
          <w:rFonts w:ascii="Arial" w:hAnsi="Arial" w:cs="Arial"/>
          <w:sz w:val="20"/>
          <w:szCs w:val="20"/>
        </w:rPr>
      </w:pPr>
      <w:r w:rsidRPr="0056538A">
        <w:rPr>
          <w:rFonts w:ascii="Arial" w:hAnsi="Arial" w:cs="Arial"/>
          <w:sz w:val="20"/>
          <w:szCs w:val="20"/>
        </w:rPr>
        <w:t xml:space="preserve">Hindamiskomisjon hindab </w:t>
      </w:r>
      <w:r w:rsidR="009F74AA" w:rsidRPr="0056538A">
        <w:rPr>
          <w:rFonts w:ascii="Arial" w:hAnsi="Arial" w:cs="Arial"/>
          <w:sz w:val="20"/>
          <w:szCs w:val="20"/>
        </w:rPr>
        <w:t>pakkumuse tehnilist</w:t>
      </w:r>
      <w:r w:rsidRPr="0056538A">
        <w:rPr>
          <w:rFonts w:ascii="Arial" w:hAnsi="Arial" w:cs="Arial"/>
          <w:sz w:val="20"/>
          <w:szCs w:val="20"/>
        </w:rPr>
        <w:t xml:space="preserve"> vastavust</w:t>
      </w:r>
      <w:r w:rsidR="009F74AA" w:rsidRPr="0056538A">
        <w:rPr>
          <w:rFonts w:ascii="Arial" w:hAnsi="Arial" w:cs="Arial"/>
          <w:sz w:val="20"/>
          <w:szCs w:val="20"/>
        </w:rPr>
        <w:t xml:space="preserve"> Hankija ootustele</w:t>
      </w:r>
      <w:r w:rsidRPr="0056538A">
        <w:rPr>
          <w:rFonts w:ascii="Arial" w:hAnsi="Arial" w:cs="Arial"/>
          <w:sz w:val="20"/>
          <w:szCs w:val="20"/>
        </w:rPr>
        <w:t xml:space="preserve"> järgmiselt:</w:t>
      </w:r>
    </w:p>
    <w:p w14:paraId="0C4840C1" w14:textId="77777777" w:rsidR="00411AF8" w:rsidRPr="0056538A" w:rsidRDefault="00411AF8" w:rsidP="00576B89">
      <w:pPr>
        <w:spacing w:after="0"/>
        <w:jc w:val="both"/>
        <w:rPr>
          <w:rFonts w:ascii="Arial" w:hAnsi="Arial" w:cs="Arial"/>
          <w:sz w:val="20"/>
          <w:szCs w:val="20"/>
        </w:rPr>
      </w:pPr>
      <w:r w:rsidRPr="0056538A">
        <w:rPr>
          <w:rFonts w:ascii="Arial" w:hAnsi="Arial" w:cs="Arial"/>
          <w:sz w:val="20"/>
          <w:szCs w:val="20"/>
        </w:rPr>
        <w:t xml:space="preserve">1) Aja- ja tegevuskava ajakohasus (tegevuste </w:t>
      </w:r>
      <w:r w:rsidR="00BA3F59" w:rsidRPr="0056538A">
        <w:rPr>
          <w:rFonts w:ascii="Arial" w:hAnsi="Arial" w:cs="Arial"/>
          <w:sz w:val="20"/>
          <w:szCs w:val="20"/>
        </w:rPr>
        <w:t>võimalikult kiire</w:t>
      </w:r>
      <w:r w:rsidRPr="0056538A">
        <w:rPr>
          <w:rFonts w:ascii="Arial" w:hAnsi="Arial" w:cs="Arial"/>
          <w:sz w:val="20"/>
          <w:szCs w:val="20"/>
        </w:rPr>
        <w:t xml:space="preserve"> teostamine, ekspertide koostöö ja töö etappide koordinatsioon);</w:t>
      </w:r>
    </w:p>
    <w:p w14:paraId="4AE8EA01" w14:textId="77777777" w:rsidR="00411AF8" w:rsidRPr="0056538A" w:rsidRDefault="00411AF8" w:rsidP="00576B89">
      <w:pPr>
        <w:spacing w:after="0"/>
        <w:jc w:val="both"/>
        <w:rPr>
          <w:rFonts w:ascii="Arial" w:hAnsi="Arial" w:cs="Arial"/>
          <w:sz w:val="20"/>
          <w:szCs w:val="20"/>
        </w:rPr>
      </w:pPr>
      <w:r w:rsidRPr="0056538A">
        <w:rPr>
          <w:rFonts w:ascii="Arial" w:hAnsi="Arial" w:cs="Arial"/>
          <w:sz w:val="20"/>
          <w:szCs w:val="20"/>
        </w:rPr>
        <w:t>2) Aja- ja tegevuskava teostatavus (sisendite mahu ja hulga vastavus eesmärkide saavutamise vajadusele) ning</w:t>
      </w:r>
    </w:p>
    <w:p w14:paraId="6466038D" w14:textId="77777777" w:rsidR="00411AF8" w:rsidRPr="0056538A" w:rsidRDefault="00411AF8" w:rsidP="00576B89">
      <w:pPr>
        <w:spacing w:after="0"/>
        <w:jc w:val="both"/>
        <w:rPr>
          <w:rFonts w:ascii="Arial" w:hAnsi="Arial" w:cs="Arial"/>
          <w:sz w:val="20"/>
          <w:szCs w:val="20"/>
        </w:rPr>
      </w:pPr>
      <w:r w:rsidRPr="0056538A">
        <w:rPr>
          <w:rFonts w:ascii="Arial" w:hAnsi="Arial" w:cs="Arial"/>
          <w:sz w:val="20"/>
          <w:szCs w:val="20"/>
        </w:rPr>
        <w:t>3) Aja- ja tegevuskava tõhusus (tegevuste kuluefektiivsus):</w:t>
      </w:r>
    </w:p>
    <w:p w14:paraId="38A3143C" w14:textId="77777777" w:rsidR="00411AF8" w:rsidRPr="0056538A" w:rsidRDefault="00411AF8" w:rsidP="00576B89">
      <w:pPr>
        <w:numPr>
          <w:ilvl w:val="0"/>
          <w:numId w:val="1"/>
        </w:numPr>
        <w:spacing w:after="0"/>
        <w:jc w:val="both"/>
        <w:rPr>
          <w:rFonts w:ascii="Arial" w:hAnsi="Arial" w:cs="Arial"/>
          <w:sz w:val="20"/>
          <w:szCs w:val="20"/>
        </w:rPr>
      </w:pPr>
      <w:r w:rsidRPr="0056538A">
        <w:rPr>
          <w:rFonts w:ascii="Arial" w:hAnsi="Arial" w:cs="Arial"/>
          <w:sz w:val="20"/>
          <w:szCs w:val="20"/>
        </w:rPr>
        <w:t>Vastavad täielikult Hankija ootustele (</w:t>
      </w:r>
      <w:r w:rsidR="009F0FF5" w:rsidRPr="0056538A">
        <w:rPr>
          <w:rFonts w:ascii="Arial" w:hAnsi="Arial" w:cs="Arial"/>
          <w:sz w:val="20"/>
          <w:szCs w:val="20"/>
        </w:rPr>
        <w:t>75</w:t>
      </w:r>
      <w:r w:rsidRPr="0056538A">
        <w:rPr>
          <w:rFonts w:ascii="Arial" w:hAnsi="Arial" w:cs="Arial"/>
          <w:sz w:val="20"/>
          <w:szCs w:val="20"/>
        </w:rPr>
        <w:t>-100%):</w:t>
      </w:r>
      <w:r w:rsidR="004365DA" w:rsidRPr="0056538A">
        <w:rPr>
          <w:rFonts w:ascii="Arial" w:hAnsi="Arial" w:cs="Arial"/>
          <w:sz w:val="20"/>
          <w:szCs w:val="20"/>
        </w:rPr>
        <w:t xml:space="preserve"> </w:t>
      </w:r>
      <w:r w:rsidR="00524168" w:rsidRPr="0056538A">
        <w:rPr>
          <w:rFonts w:ascii="Arial" w:hAnsi="Arial" w:cs="Arial"/>
          <w:sz w:val="20"/>
          <w:szCs w:val="20"/>
        </w:rPr>
        <w:t>30</w:t>
      </w:r>
      <w:r w:rsidR="004365DA" w:rsidRPr="0056538A">
        <w:rPr>
          <w:rFonts w:ascii="Arial" w:hAnsi="Arial" w:cs="Arial"/>
          <w:sz w:val="20"/>
          <w:szCs w:val="20"/>
        </w:rPr>
        <w:t xml:space="preserve"> punkti</w:t>
      </w:r>
      <w:r w:rsidRPr="0056538A">
        <w:rPr>
          <w:rFonts w:ascii="Arial" w:hAnsi="Arial" w:cs="Arial"/>
          <w:sz w:val="20"/>
          <w:szCs w:val="20"/>
        </w:rPr>
        <w:t>;</w:t>
      </w:r>
    </w:p>
    <w:p w14:paraId="634C1DBB" w14:textId="77777777" w:rsidR="00411AF8" w:rsidRPr="0056538A" w:rsidRDefault="00411AF8" w:rsidP="00576B89">
      <w:pPr>
        <w:numPr>
          <w:ilvl w:val="0"/>
          <w:numId w:val="1"/>
        </w:numPr>
        <w:spacing w:after="0"/>
        <w:jc w:val="both"/>
        <w:rPr>
          <w:rFonts w:ascii="Arial" w:hAnsi="Arial" w:cs="Arial"/>
          <w:sz w:val="20"/>
          <w:szCs w:val="20"/>
        </w:rPr>
      </w:pPr>
      <w:r w:rsidRPr="0056538A">
        <w:rPr>
          <w:rFonts w:ascii="Arial" w:hAnsi="Arial" w:cs="Arial"/>
          <w:sz w:val="20"/>
          <w:szCs w:val="20"/>
        </w:rPr>
        <w:t>Vastavad Ha</w:t>
      </w:r>
      <w:r w:rsidR="009F0FF5" w:rsidRPr="0056538A">
        <w:rPr>
          <w:rFonts w:ascii="Arial" w:hAnsi="Arial" w:cs="Arial"/>
          <w:sz w:val="20"/>
          <w:szCs w:val="20"/>
        </w:rPr>
        <w:t>nkija ootustele keskmiselt (50-75</w:t>
      </w:r>
      <w:r w:rsidRPr="0056538A">
        <w:rPr>
          <w:rFonts w:ascii="Arial" w:hAnsi="Arial" w:cs="Arial"/>
          <w:sz w:val="20"/>
          <w:szCs w:val="20"/>
        </w:rPr>
        <w:t xml:space="preserve">%): </w:t>
      </w:r>
      <w:r w:rsidR="00524168" w:rsidRPr="0056538A">
        <w:rPr>
          <w:rFonts w:ascii="Arial" w:hAnsi="Arial" w:cs="Arial"/>
          <w:sz w:val="20"/>
          <w:szCs w:val="20"/>
        </w:rPr>
        <w:t>20</w:t>
      </w:r>
      <w:r w:rsidRPr="0056538A">
        <w:rPr>
          <w:rFonts w:ascii="Arial" w:hAnsi="Arial" w:cs="Arial"/>
          <w:sz w:val="20"/>
          <w:szCs w:val="20"/>
        </w:rPr>
        <w:t xml:space="preserve"> punkti;</w:t>
      </w:r>
    </w:p>
    <w:p w14:paraId="5A4E2BCB" w14:textId="23D9D6C8" w:rsidR="00411AF8" w:rsidRPr="0056538A" w:rsidRDefault="00411AF8" w:rsidP="00576B89">
      <w:pPr>
        <w:numPr>
          <w:ilvl w:val="0"/>
          <w:numId w:val="1"/>
        </w:numPr>
        <w:spacing w:after="0"/>
        <w:jc w:val="both"/>
        <w:rPr>
          <w:rFonts w:ascii="Arial" w:hAnsi="Arial" w:cs="Arial"/>
          <w:sz w:val="20"/>
          <w:szCs w:val="20"/>
        </w:rPr>
      </w:pPr>
      <w:r w:rsidRPr="0056538A">
        <w:rPr>
          <w:rFonts w:ascii="Arial" w:hAnsi="Arial" w:cs="Arial"/>
          <w:sz w:val="20"/>
          <w:szCs w:val="20"/>
        </w:rPr>
        <w:t xml:space="preserve">Vastavad Hankijate ootustele alla keskmise (alla 50%): </w:t>
      </w:r>
      <w:r w:rsidR="00524168" w:rsidRPr="0056538A">
        <w:rPr>
          <w:rFonts w:ascii="Arial" w:hAnsi="Arial" w:cs="Arial"/>
          <w:sz w:val="20"/>
          <w:szCs w:val="20"/>
        </w:rPr>
        <w:t>10</w:t>
      </w:r>
      <w:r w:rsidRPr="0056538A">
        <w:rPr>
          <w:rFonts w:ascii="Arial" w:hAnsi="Arial" w:cs="Arial"/>
          <w:sz w:val="20"/>
          <w:szCs w:val="20"/>
        </w:rPr>
        <w:t xml:space="preserve"> punkt</w:t>
      </w:r>
      <w:r w:rsidR="00524168" w:rsidRPr="0056538A">
        <w:rPr>
          <w:rFonts w:ascii="Arial" w:hAnsi="Arial" w:cs="Arial"/>
          <w:sz w:val="20"/>
          <w:szCs w:val="20"/>
        </w:rPr>
        <w:t>i</w:t>
      </w:r>
      <w:r w:rsidRPr="0056538A">
        <w:rPr>
          <w:rFonts w:ascii="Arial" w:hAnsi="Arial" w:cs="Arial"/>
          <w:sz w:val="20"/>
          <w:szCs w:val="20"/>
        </w:rPr>
        <w:t>.</w:t>
      </w:r>
    </w:p>
    <w:p w14:paraId="03F2E38A" w14:textId="77777777" w:rsidR="00E36BCE" w:rsidRPr="0056538A" w:rsidRDefault="000E254B" w:rsidP="00576B89">
      <w:pPr>
        <w:spacing w:after="0"/>
        <w:ind w:firstLine="360"/>
        <w:jc w:val="both"/>
        <w:rPr>
          <w:rFonts w:ascii="Arial" w:hAnsi="Arial" w:cs="Arial"/>
          <w:sz w:val="20"/>
          <w:szCs w:val="20"/>
        </w:rPr>
      </w:pPr>
      <w:r w:rsidRPr="0056538A">
        <w:rPr>
          <w:rFonts w:ascii="Arial" w:hAnsi="Arial" w:cs="Arial"/>
          <w:sz w:val="20"/>
          <w:szCs w:val="20"/>
        </w:rPr>
        <w:t>6.4.3. U</w:t>
      </w:r>
      <w:r w:rsidR="00E36BCE" w:rsidRPr="0056538A">
        <w:rPr>
          <w:rFonts w:ascii="Arial" w:hAnsi="Arial" w:cs="Arial"/>
          <w:sz w:val="20"/>
          <w:szCs w:val="20"/>
        </w:rPr>
        <w:t>uringu läbiviimisega s</w:t>
      </w:r>
      <w:r w:rsidRPr="0056538A">
        <w:rPr>
          <w:rFonts w:ascii="Arial" w:hAnsi="Arial" w:cs="Arial"/>
          <w:sz w:val="20"/>
          <w:szCs w:val="20"/>
        </w:rPr>
        <w:t>eotud võimalike riskide hindamis</w:t>
      </w:r>
      <w:r w:rsidR="00E36BCE" w:rsidRPr="0056538A">
        <w:rPr>
          <w:rFonts w:ascii="Arial" w:hAnsi="Arial" w:cs="Arial"/>
          <w:sz w:val="20"/>
          <w:szCs w:val="20"/>
        </w:rPr>
        <w:t>e ja nende maa</w:t>
      </w:r>
      <w:r w:rsidRPr="0056538A">
        <w:rPr>
          <w:rFonts w:ascii="Arial" w:hAnsi="Arial" w:cs="Arial"/>
          <w:sz w:val="20"/>
          <w:szCs w:val="20"/>
        </w:rPr>
        <w:t>ndamise lahenduste väljapakkumise kriteerium</w:t>
      </w:r>
      <w:r w:rsidR="002C2042" w:rsidRPr="0056538A">
        <w:rPr>
          <w:rFonts w:ascii="Arial" w:hAnsi="Arial" w:cs="Arial"/>
          <w:sz w:val="20"/>
          <w:szCs w:val="20"/>
        </w:rPr>
        <w:t xml:space="preserve"> (maksimaalselt </w:t>
      </w:r>
      <w:r w:rsidRPr="0056538A">
        <w:rPr>
          <w:rFonts w:ascii="Arial" w:hAnsi="Arial" w:cs="Arial"/>
          <w:sz w:val="20"/>
          <w:szCs w:val="20"/>
        </w:rPr>
        <w:t>10</w:t>
      </w:r>
      <w:r w:rsidR="002C2042" w:rsidRPr="0056538A">
        <w:rPr>
          <w:rFonts w:ascii="Arial" w:hAnsi="Arial" w:cs="Arial"/>
          <w:sz w:val="20"/>
          <w:szCs w:val="20"/>
        </w:rPr>
        <w:t xml:space="preserve"> punkti)</w:t>
      </w:r>
      <w:r w:rsidR="00E36BCE" w:rsidRPr="0056538A">
        <w:rPr>
          <w:rFonts w:ascii="Arial" w:hAnsi="Arial" w:cs="Arial"/>
          <w:sz w:val="20"/>
          <w:szCs w:val="20"/>
        </w:rPr>
        <w:t>;</w:t>
      </w:r>
    </w:p>
    <w:p w14:paraId="180FE1FA" w14:textId="77777777" w:rsidR="00AE3759" w:rsidRPr="0056538A" w:rsidRDefault="000E254B" w:rsidP="00576B89">
      <w:pPr>
        <w:spacing w:after="0"/>
        <w:jc w:val="both"/>
        <w:rPr>
          <w:rFonts w:ascii="Arial" w:hAnsi="Arial" w:cs="Arial"/>
          <w:sz w:val="20"/>
          <w:szCs w:val="20"/>
        </w:rPr>
      </w:pPr>
      <w:r w:rsidRPr="0056538A">
        <w:rPr>
          <w:rFonts w:ascii="Arial" w:hAnsi="Arial" w:cs="Arial"/>
          <w:sz w:val="20"/>
          <w:szCs w:val="20"/>
        </w:rPr>
        <w:t>Hindamiskomisjon hindab uuringu läbiviimisega seotud võimalike riskide hindamist ja nende maandamise lahenduste väljapakkumist järgmiselt:</w:t>
      </w:r>
    </w:p>
    <w:p w14:paraId="345CFA2E" w14:textId="77777777" w:rsidR="000E254B" w:rsidRPr="0056538A" w:rsidRDefault="000E254B" w:rsidP="00576B89">
      <w:pPr>
        <w:spacing w:after="0"/>
        <w:jc w:val="both"/>
        <w:rPr>
          <w:rFonts w:ascii="Arial" w:hAnsi="Arial" w:cs="Arial"/>
          <w:sz w:val="20"/>
          <w:szCs w:val="20"/>
        </w:rPr>
      </w:pPr>
      <w:r w:rsidRPr="0056538A">
        <w:rPr>
          <w:rFonts w:ascii="Arial" w:hAnsi="Arial" w:cs="Arial"/>
          <w:sz w:val="20"/>
          <w:szCs w:val="20"/>
        </w:rPr>
        <w:t>Pakutava Uuringu kavandamisel ja läbiviimisel tekkida võivate riskide kirjeldus on põhjalik ja läbimõeldud, välja on toodud riskide ammendav loend, hinnatud on erinevate riskide olulisust ja esinemistõenäosust, välja pakutud maandamismeetmed on realistlikud ning terviklikult teadvustatud ja läbi mõeldud:</w:t>
      </w:r>
    </w:p>
    <w:p w14:paraId="6DF67FB0" w14:textId="77777777" w:rsidR="000E254B" w:rsidRPr="0056538A" w:rsidRDefault="000E254B" w:rsidP="00576B89">
      <w:pPr>
        <w:pStyle w:val="Loendilik"/>
        <w:numPr>
          <w:ilvl w:val="0"/>
          <w:numId w:val="4"/>
        </w:numPr>
        <w:spacing w:after="0"/>
        <w:jc w:val="both"/>
        <w:rPr>
          <w:rFonts w:ascii="Arial" w:hAnsi="Arial" w:cs="Arial"/>
          <w:sz w:val="20"/>
          <w:szCs w:val="20"/>
        </w:rPr>
      </w:pPr>
      <w:r w:rsidRPr="0056538A">
        <w:rPr>
          <w:rFonts w:ascii="Arial" w:hAnsi="Arial" w:cs="Arial"/>
          <w:sz w:val="20"/>
          <w:szCs w:val="20"/>
        </w:rPr>
        <w:t>Täielikult</w:t>
      </w:r>
      <w:r w:rsidR="009F0FF5" w:rsidRPr="0056538A">
        <w:rPr>
          <w:rFonts w:ascii="Arial" w:hAnsi="Arial" w:cs="Arial"/>
          <w:sz w:val="20"/>
          <w:szCs w:val="20"/>
        </w:rPr>
        <w:t xml:space="preserve"> vastavalt Hankija ootustele (75</w:t>
      </w:r>
      <w:r w:rsidRPr="0056538A">
        <w:rPr>
          <w:rFonts w:ascii="Arial" w:hAnsi="Arial" w:cs="Arial"/>
          <w:sz w:val="20"/>
          <w:szCs w:val="20"/>
        </w:rPr>
        <w:t>-100%): 10 punkti;</w:t>
      </w:r>
    </w:p>
    <w:p w14:paraId="248D7FFF" w14:textId="77777777" w:rsidR="000E254B" w:rsidRPr="0056538A" w:rsidRDefault="000E254B" w:rsidP="00576B89">
      <w:pPr>
        <w:pStyle w:val="Loendilik"/>
        <w:numPr>
          <w:ilvl w:val="0"/>
          <w:numId w:val="4"/>
        </w:numPr>
        <w:spacing w:after="0"/>
        <w:jc w:val="both"/>
        <w:rPr>
          <w:rFonts w:ascii="Arial" w:hAnsi="Arial" w:cs="Arial"/>
          <w:sz w:val="20"/>
          <w:szCs w:val="20"/>
        </w:rPr>
      </w:pPr>
      <w:r w:rsidRPr="0056538A">
        <w:rPr>
          <w:rFonts w:ascii="Arial" w:hAnsi="Arial" w:cs="Arial"/>
          <w:sz w:val="20"/>
          <w:szCs w:val="20"/>
        </w:rPr>
        <w:t>Keskmiselt va</w:t>
      </w:r>
      <w:r w:rsidR="009F0FF5" w:rsidRPr="0056538A">
        <w:rPr>
          <w:rFonts w:ascii="Arial" w:hAnsi="Arial" w:cs="Arial"/>
          <w:sz w:val="20"/>
          <w:szCs w:val="20"/>
        </w:rPr>
        <w:t>stavalt Hankija ootustele (50-75</w:t>
      </w:r>
      <w:r w:rsidRPr="0056538A">
        <w:rPr>
          <w:rFonts w:ascii="Arial" w:hAnsi="Arial" w:cs="Arial"/>
          <w:sz w:val="20"/>
          <w:szCs w:val="20"/>
        </w:rPr>
        <w:t>%): 5 punkti;</w:t>
      </w:r>
    </w:p>
    <w:p w14:paraId="77139899" w14:textId="134234BD" w:rsidR="000E254B" w:rsidRPr="0056538A" w:rsidRDefault="000E254B" w:rsidP="00576B89">
      <w:pPr>
        <w:pStyle w:val="Loendilik"/>
        <w:numPr>
          <w:ilvl w:val="0"/>
          <w:numId w:val="4"/>
        </w:numPr>
        <w:spacing w:after="0"/>
        <w:jc w:val="both"/>
        <w:rPr>
          <w:rFonts w:ascii="Arial" w:hAnsi="Arial" w:cs="Arial"/>
          <w:sz w:val="20"/>
          <w:szCs w:val="20"/>
        </w:rPr>
      </w:pPr>
      <w:r w:rsidRPr="0056538A">
        <w:rPr>
          <w:rFonts w:ascii="Arial" w:hAnsi="Arial" w:cs="Arial"/>
          <w:sz w:val="20"/>
          <w:szCs w:val="20"/>
        </w:rPr>
        <w:t>Alla keskmise vastavalt Hankija ootustele (all 50%): 0 punkti.</w:t>
      </w:r>
    </w:p>
    <w:p w14:paraId="45D22CAD" w14:textId="77777777" w:rsidR="00644BBA" w:rsidRPr="0056538A" w:rsidRDefault="000E254B" w:rsidP="00576B89">
      <w:pPr>
        <w:spacing w:after="0"/>
        <w:ind w:firstLine="360"/>
        <w:jc w:val="both"/>
        <w:rPr>
          <w:rFonts w:ascii="Arial" w:hAnsi="Arial" w:cs="Arial"/>
          <w:sz w:val="20"/>
          <w:szCs w:val="20"/>
        </w:rPr>
      </w:pPr>
      <w:r w:rsidRPr="0056538A">
        <w:rPr>
          <w:rFonts w:ascii="Arial" w:hAnsi="Arial" w:cs="Arial"/>
          <w:sz w:val="20"/>
          <w:szCs w:val="20"/>
        </w:rPr>
        <w:t>6.4.4. U</w:t>
      </w:r>
      <w:r w:rsidR="00E36BCE" w:rsidRPr="0056538A">
        <w:rPr>
          <w:rFonts w:ascii="Arial" w:hAnsi="Arial" w:cs="Arial"/>
          <w:sz w:val="20"/>
          <w:szCs w:val="20"/>
        </w:rPr>
        <w:t>uringu maksumus</w:t>
      </w:r>
      <w:r w:rsidRPr="0056538A">
        <w:rPr>
          <w:rFonts w:ascii="Arial" w:hAnsi="Arial" w:cs="Arial"/>
          <w:sz w:val="20"/>
          <w:szCs w:val="20"/>
        </w:rPr>
        <w:t>e kriteerium</w:t>
      </w:r>
      <w:r w:rsidR="002C2042" w:rsidRPr="0056538A">
        <w:rPr>
          <w:rFonts w:ascii="Arial" w:hAnsi="Arial" w:cs="Arial"/>
          <w:sz w:val="20"/>
          <w:szCs w:val="20"/>
        </w:rPr>
        <w:t xml:space="preserve"> (maksimaalselt </w:t>
      </w:r>
      <w:r w:rsidRPr="0056538A">
        <w:rPr>
          <w:rFonts w:ascii="Arial" w:hAnsi="Arial" w:cs="Arial"/>
          <w:sz w:val="20"/>
          <w:szCs w:val="20"/>
        </w:rPr>
        <w:t>30</w:t>
      </w:r>
      <w:r w:rsidR="002C2042" w:rsidRPr="0056538A">
        <w:rPr>
          <w:rFonts w:ascii="Arial" w:hAnsi="Arial" w:cs="Arial"/>
          <w:sz w:val="20"/>
          <w:szCs w:val="20"/>
        </w:rPr>
        <w:t xml:space="preserve"> punkti)</w:t>
      </w:r>
      <w:r w:rsidR="00E36BCE" w:rsidRPr="0056538A">
        <w:rPr>
          <w:rFonts w:ascii="Arial" w:hAnsi="Arial" w:cs="Arial"/>
          <w:sz w:val="20"/>
          <w:szCs w:val="20"/>
        </w:rPr>
        <w:t>.</w:t>
      </w:r>
    </w:p>
    <w:p w14:paraId="2B08D5DF" w14:textId="72C2B0FC" w:rsidR="00D57DF2" w:rsidRPr="0056538A" w:rsidRDefault="00D57DF2" w:rsidP="00576B89">
      <w:pPr>
        <w:spacing w:after="0"/>
        <w:jc w:val="both"/>
        <w:rPr>
          <w:rFonts w:ascii="Arial" w:hAnsi="Arial" w:cs="Arial"/>
          <w:sz w:val="20"/>
          <w:szCs w:val="20"/>
        </w:rPr>
      </w:pPr>
      <w:r w:rsidRPr="0056538A">
        <w:rPr>
          <w:rFonts w:ascii="Arial" w:hAnsi="Arial" w:cs="Arial"/>
          <w:sz w:val="20"/>
          <w:szCs w:val="20"/>
        </w:rPr>
        <w:t>Pakkuja peab esitama analüüsi ko</w:t>
      </w:r>
      <w:r w:rsidR="00190E7F" w:rsidRPr="0056538A">
        <w:rPr>
          <w:rFonts w:ascii="Arial" w:hAnsi="Arial" w:cs="Arial"/>
          <w:sz w:val="20"/>
          <w:szCs w:val="20"/>
        </w:rPr>
        <w:t>ostamise hinna</w:t>
      </w:r>
      <w:r w:rsidRPr="0056538A">
        <w:rPr>
          <w:rFonts w:ascii="Arial" w:hAnsi="Arial" w:cs="Arial"/>
          <w:sz w:val="20"/>
          <w:szCs w:val="20"/>
        </w:rPr>
        <w:t xml:space="preserve">. Maksimaalsed väärtuspunktid omistatakse </w:t>
      </w:r>
      <w:r w:rsidR="009D06FA" w:rsidRPr="0056538A">
        <w:rPr>
          <w:rFonts w:ascii="Arial" w:hAnsi="Arial" w:cs="Arial"/>
          <w:sz w:val="20"/>
          <w:szCs w:val="20"/>
        </w:rPr>
        <w:t>madalaima hinnaga</w:t>
      </w:r>
      <w:r w:rsidRPr="0056538A">
        <w:rPr>
          <w:rFonts w:ascii="Arial" w:hAnsi="Arial" w:cs="Arial"/>
          <w:sz w:val="20"/>
          <w:szCs w:val="20"/>
        </w:rPr>
        <w:t xml:space="preserve"> pakkumusele.</w:t>
      </w:r>
    </w:p>
    <w:p w14:paraId="0D018A81" w14:textId="1FAFD174" w:rsidR="00A4627A" w:rsidRPr="0056538A" w:rsidRDefault="00D57DF2" w:rsidP="00576B89">
      <w:pPr>
        <w:spacing w:after="0"/>
        <w:jc w:val="both"/>
        <w:rPr>
          <w:rFonts w:ascii="Arial" w:hAnsi="Arial" w:cs="Arial"/>
          <w:sz w:val="20"/>
          <w:szCs w:val="20"/>
        </w:rPr>
      </w:pPr>
      <w:r w:rsidRPr="0056538A">
        <w:rPr>
          <w:rFonts w:ascii="Arial" w:hAnsi="Arial" w:cs="Arial"/>
          <w:sz w:val="20"/>
          <w:szCs w:val="20"/>
        </w:rPr>
        <w:lastRenderedPageBreak/>
        <w:t>Teiste p</w:t>
      </w:r>
      <w:r w:rsidR="00A4627A" w:rsidRPr="0056538A">
        <w:rPr>
          <w:rFonts w:ascii="Arial" w:hAnsi="Arial" w:cs="Arial"/>
          <w:sz w:val="20"/>
          <w:szCs w:val="20"/>
        </w:rPr>
        <w:t>akkumus</w:t>
      </w:r>
      <w:r w:rsidRPr="0056538A">
        <w:rPr>
          <w:rFonts w:ascii="Arial" w:hAnsi="Arial" w:cs="Arial"/>
          <w:sz w:val="20"/>
          <w:szCs w:val="20"/>
        </w:rPr>
        <w:t>t</w:t>
      </w:r>
      <w:r w:rsidR="00A4627A" w:rsidRPr="0056538A">
        <w:rPr>
          <w:rFonts w:ascii="Arial" w:hAnsi="Arial" w:cs="Arial"/>
          <w:sz w:val="20"/>
          <w:szCs w:val="20"/>
        </w:rPr>
        <w:t xml:space="preserve">e maksumuse kriteeriumi punktide arvutamiseks kasutatakse järgmist arvutuskäiku: </w:t>
      </w:r>
      <w:r w:rsidR="009D06FA" w:rsidRPr="0056538A">
        <w:rPr>
          <w:rFonts w:ascii="Arial" w:hAnsi="Arial" w:cs="Arial"/>
          <w:sz w:val="20"/>
          <w:szCs w:val="20"/>
        </w:rPr>
        <w:t>madalaim</w:t>
      </w:r>
      <w:r w:rsidR="00190E7F" w:rsidRPr="0056538A">
        <w:rPr>
          <w:rFonts w:ascii="Arial" w:hAnsi="Arial" w:cs="Arial"/>
          <w:sz w:val="20"/>
          <w:szCs w:val="20"/>
        </w:rPr>
        <w:t>a hinnaga pakkumuse maksumus</w:t>
      </w:r>
      <w:r w:rsidR="00A4627A" w:rsidRPr="0056538A">
        <w:rPr>
          <w:rFonts w:ascii="Arial" w:hAnsi="Arial" w:cs="Arial"/>
          <w:sz w:val="20"/>
          <w:szCs w:val="20"/>
        </w:rPr>
        <w:t>/hinnatava pakkumuse maksumus*30.</w:t>
      </w:r>
    </w:p>
    <w:p w14:paraId="0F2B3D13" w14:textId="77777777" w:rsidR="00100460" w:rsidRPr="0056538A" w:rsidRDefault="00100460" w:rsidP="00576B89">
      <w:pPr>
        <w:spacing w:after="0"/>
        <w:jc w:val="both"/>
        <w:rPr>
          <w:rFonts w:ascii="Arial" w:hAnsi="Arial" w:cs="Arial"/>
          <w:sz w:val="20"/>
          <w:szCs w:val="20"/>
        </w:rPr>
      </w:pPr>
    </w:p>
    <w:p w14:paraId="08D2BCF3" w14:textId="77777777" w:rsidR="00ED26F7" w:rsidRPr="0056538A" w:rsidRDefault="00056652" w:rsidP="00576B89">
      <w:pPr>
        <w:spacing w:after="0"/>
        <w:jc w:val="both"/>
        <w:rPr>
          <w:rFonts w:ascii="Arial" w:hAnsi="Arial" w:cs="Arial"/>
          <w:sz w:val="20"/>
          <w:szCs w:val="20"/>
        </w:rPr>
      </w:pPr>
      <w:r w:rsidRPr="0056538A">
        <w:rPr>
          <w:rFonts w:ascii="Arial" w:hAnsi="Arial" w:cs="Arial"/>
          <w:sz w:val="20"/>
          <w:szCs w:val="20"/>
        </w:rPr>
        <w:t xml:space="preserve">6.5. </w:t>
      </w:r>
      <w:r w:rsidR="00E9608D" w:rsidRPr="0056538A">
        <w:rPr>
          <w:rFonts w:ascii="Arial" w:hAnsi="Arial" w:cs="Arial"/>
          <w:sz w:val="20"/>
          <w:szCs w:val="20"/>
        </w:rPr>
        <w:t xml:space="preserve">Pakkumuse koondhinne on hindamiskomisjoni liikmete poolt </w:t>
      </w:r>
      <w:r w:rsidRPr="0056538A">
        <w:rPr>
          <w:rFonts w:ascii="Arial" w:hAnsi="Arial" w:cs="Arial"/>
          <w:sz w:val="20"/>
          <w:szCs w:val="20"/>
        </w:rPr>
        <w:t>kriteeriumitele 6.4.1.-6.4.4.</w:t>
      </w:r>
      <w:r w:rsidR="00E9608D" w:rsidRPr="0056538A">
        <w:rPr>
          <w:rFonts w:ascii="Arial" w:hAnsi="Arial" w:cs="Arial"/>
          <w:sz w:val="20"/>
          <w:szCs w:val="20"/>
        </w:rPr>
        <w:t xml:space="preserve"> omistatud hinnete aritmeetiliste keskmiste summa. Pakkumuse hindamisel ümardatakse koondpunktid ühe kohani pärast koma.</w:t>
      </w:r>
      <w:r w:rsidR="000A2BEF" w:rsidRPr="0056538A">
        <w:rPr>
          <w:rFonts w:ascii="Arial" w:hAnsi="Arial" w:cs="Arial"/>
          <w:sz w:val="20"/>
          <w:szCs w:val="20"/>
        </w:rPr>
        <w:t xml:space="preserve"> Parimaks tunnistatakse pakkumus, mis saab hindamise tulemusel enim koondpunkte.</w:t>
      </w:r>
    </w:p>
    <w:p w14:paraId="17A76EDA" w14:textId="77777777" w:rsidR="00E9608D" w:rsidRPr="0056538A" w:rsidRDefault="00E9608D" w:rsidP="00576B89">
      <w:pPr>
        <w:spacing w:after="0"/>
        <w:jc w:val="both"/>
        <w:rPr>
          <w:rFonts w:ascii="Arial" w:hAnsi="Arial" w:cs="Arial"/>
          <w:sz w:val="20"/>
          <w:szCs w:val="20"/>
        </w:rPr>
      </w:pPr>
      <w:r w:rsidRPr="0056538A">
        <w:rPr>
          <w:rFonts w:ascii="Arial" w:hAnsi="Arial" w:cs="Arial"/>
          <w:sz w:val="20"/>
          <w:szCs w:val="20"/>
        </w:rPr>
        <w:t>Võrdsete hindamistulemuste korral eelistab Hankija pakkumust, millele omistati hindamiskriteeriumi</w:t>
      </w:r>
      <w:r w:rsidR="00056652" w:rsidRPr="0056538A">
        <w:rPr>
          <w:rFonts w:ascii="Arial" w:hAnsi="Arial" w:cs="Arial"/>
          <w:sz w:val="20"/>
          <w:szCs w:val="20"/>
        </w:rPr>
        <w:t xml:space="preserve"> 6.4.1.</w:t>
      </w:r>
      <w:r w:rsidRPr="0056538A">
        <w:rPr>
          <w:rFonts w:ascii="Arial" w:hAnsi="Arial" w:cs="Arial"/>
          <w:sz w:val="20"/>
          <w:szCs w:val="20"/>
        </w:rPr>
        <w:t xml:space="preserve"> hindamisel suurem väärtuspunktide arv.</w:t>
      </w:r>
    </w:p>
    <w:p w14:paraId="712FC10B" w14:textId="77777777" w:rsidR="00CB1897" w:rsidRPr="0056538A" w:rsidRDefault="00CB1897" w:rsidP="00576B89">
      <w:pPr>
        <w:spacing w:after="0"/>
        <w:jc w:val="both"/>
        <w:rPr>
          <w:rFonts w:ascii="Arial" w:hAnsi="Arial" w:cs="Arial"/>
          <w:sz w:val="20"/>
          <w:szCs w:val="20"/>
        </w:rPr>
      </w:pPr>
    </w:p>
    <w:p w14:paraId="0D5459FF" w14:textId="23DE7337" w:rsidR="000A2BEF" w:rsidRPr="0056538A" w:rsidRDefault="00056652" w:rsidP="00576B89">
      <w:pPr>
        <w:spacing w:after="0"/>
        <w:jc w:val="both"/>
        <w:rPr>
          <w:rFonts w:ascii="Arial" w:hAnsi="Arial" w:cs="Arial"/>
          <w:sz w:val="20"/>
          <w:szCs w:val="20"/>
        </w:rPr>
      </w:pPr>
      <w:r w:rsidRPr="0056538A">
        <w:rPr>
          <w:rFonts w:ascii="Arial" w:hAnsi="Arial" w:cs="Arial"/>
          <w:sz w:val="20"/>
          <w:szCs w:val="20"/>
        </w:rPr>
        <w:t xml:space="preserve">6.6. </w:t>
      </w:r>
      <w:r w:rsidR="000A2BEF" w:rsidRPr="0056538A">
        <w:rPr>
          <w:rFonts w:ascii="Arial" w:hAnsi="Arial" w:cs="Arial"/>
          <w:sz w:val="20"/>
          <w:szCs w:val="20"/>
        </w:rPr>
        <w:t>Vajadusel peab Hankija kõigi Pakkujatega läbirääkimisi lihthanke teenuse sisu, metoodika, töökorralduse ja ajakava osas. Läbirääkimiste lõppedes toimub uuesti kõigi pakkumuste koondpunktide hindamine.</w:t>
      </w:r>
    </w:p>
    <w:p w14:paraId="500DBFE7" w14:textId="77777777" w:rsidR="00CB1897" w:rsidRPr="0056538A" w:rsidRDefault="00CB1897" w:rsidP="00576B89">
      <w:pPr>
        <w:spacing w:after="0"/>
        <w:jc w:val="both"/>
        <w:rPr>
          <w:rFonts w:ascii="Arial" w:hAnsi="Arial" w:cs="Arial"/>
          <w:sz w:val="20"/>
          <w:szCs w:val="20"/>
        </w:rPr>
      </w:pPr>
    </w:p>
    <w:p w14:paraId="780D32F9" w14:textId="29AC79DE" w:rsidR="0049194D" w:rsidRPr="0056538A" w:rsidRDefault="00056652" w:rsidP="00576B89">
      <w:pPr>
        <w:spacing w:after="0"/>
        <w:jc w:val="both"/>
        <w:rPr>
          <w:rFonts w:ascii="Arial" w:hAnsi="Arial" w:cs="Arial"/>
          <w:sz w:val="20"/>
          <w:szCs w:val="20"/>
        </w:rPr>
      </w:pPr>
      <w:r w:rsidRPr="0056538A">
        <w:rPr>
          <w:rFonts w:ascii="Arial" w:hAnsi="Arial" w:cs="Arial"/>
          <w:sz w:val="20"/>
          <w:szCs w:val="20"/>
        </w:rPr>
        <w:t>6.7</w:t>
      </w:r>
      <w:r w:rsidR="007D664E" w:rsidRPr="0056538A">
        <w:rPr>
          <w:rFonts w:ascii="Arial" w:hAnsi="Arial" w:cs="Arial"/>
          <w:sz w:val="20"/>
          <w:szCs w:val="20"/>
        </w:rPr>
        <w:t xml:space="preserve">. </w:t>
      </w:r>
      <w:r w:rsidR="009D06FA" w:rsidRPr="0056538A">
        <w:rPr>
          <w:rFonts w:ascii="Arial" w:hAnsi="Arial" w:cs="Arial"/>
          <w:sz w:val="20"/>
          <w:szCs w:val="20"/>
        </w:rPr>
        <w:t>Majanduslikult</w:t>
      </w:r>
      <w:r w:rsidR="00E9608D" w:rsidRPr="0056538A">
        <w:rPr>
          <w:rFonts w:ascii="Arial" w:hAnsi="Arial" w:cs="Arial"/>
          <w:sz w:val="20"/>
          <w:szCs w:val="20"/>
        </w:rPr>
        <w:t xml:space="preserve"> soodsa</w:t>
      </w:r>
      <w:r w:rsidR="00190E7F" w:rsidRPr="0056538A">
        <w:rPr>
          <w:rFonts w:ascii="Arial" w:hAnsi="Arial" w:cs="Arial"/>
          <w:sz w:val="20"/>
          <w:szCs w:val="20"/>
        </w:rPr>
        <w:t>i</w:t>
      </w:r>
      <w:r w:rsidR="00E9608D" w:rsidRPr="0056538A">
        <w:rPr>
          <w:rFonts w:ascii="Arial" w:hAnsi="Arial" w:cs="Arial"/>
          <w:sz w:val="20"/>
          <w:szCs w:val="20"/>
        </w:rPr>
        <w:t>ma pakkumuse tunnistab Hankija</w:t>
      </w:r>
      <w:r w:rsidR="0049194D" w:rsidRPr="0056538A">
        <w:rPr>
          <w:rFonts w:ascii="Arial" w:hAnsi="Arial" w:cs="Arial"/>
          <w:sz w:val="20"/>
          <w:szCs w:val="20"/>
        </w:rPr>
        <w:t xml:space="preserve"> edukaks</w:t>
      </w:r>
      <w:r w:rsidR="00E9608D" w:rsidRPr="0056538A">
        <w:rPr>
          <w:rFonts w:ascii="Arial" w:hAnsi="Arial" w:cs="Arial"/>
          <w:sz w:val="20"/>
          <w:szCs w:val="20"/>
        </w:rPr>
        <w:t xml:space="preserve"> pakkumuseks</w:t>
      </w:r>
      <w:r w:rsidR="0049194D" w:rsidRPr="0056538A">
        <w:rPr>
          <w:rFonts w:ascii="Arial" w:hAnsi="Arial" w:cs="Arial"/>
          <w:sz w:val="20"/>
          <w:szCs w:val="20"/>
        </w:rPr>
        <w:t xml:space="preserve"> ja sõlmib </w:t>
      </w:r>
      <w:r w:rsidR="000A2BEF" w:rsidRPr="0056538A">
        <w:rPr>
          <w:rFonts w:ascii="Arial" w:hAnsi="Arial" w:cs="Arial"/>
          <w:sz w:val="20"/>
          <w:szCs w:val="20"/>
        </w:rPr>
        <w:t xml:space="preserve">võitnud </w:t>
      </w:r>
      <w:r w:rsidR="00E9608D" w:rsidRPr="0056538A">
        <w:rPr>
          <w:rFonts w:ascii="Arial" w:hAnsi="Arial" w:cs="Arial"/>
          <w:sz w:val="20"/>
          <w:szCs w:val="20"/>
        </w:rPr>
        <w:t xml:space="preserve">Pakkujaga </w:t>
      </w:r>
      <w:r w:rsidR="000A2BEF" w:rsidRPr="0056538A">
        <w:rPr>
          <w:rFonts w:ascii="Arial" w:hAnsi="Arial" w:cs="Arial"/>
          <w:sz w:val="20"/>
          <w:szCs w:val="20"/>
        </w:rPr>
        <w:t xml:space="preserve">uuringu läbiviimiseks </w:t>
      </w:r>
      <w:r w:rsidR="0049194D" w:rsidRPr="0056538A">
        <w:rPr>
          <w:rFonts w:ascii="Arial" w:hAnsi="Arial" w:cs="Arial"/>
          <w:sz w:val="20"/>
          <w:szCs w:val="20"/>
        </w:rPr>
        <w:t>hankelepingu</w:t>
      </w:r>
      <w:r w:rsidR="00E9608D" w:rsidRPr="0056538A">
        <w:rPr>
          <w:rFonts w:ascii="Arial" w:hAnsi="Arial" w:cs="Arial"/>
          <w:sz w:val="20"/>
          <w:szCs w:val="20"/>
        </w:rPr>
        <w:t>.</w:t>
      </w:r>
    </w:p>
    <w:p w14:paraId="3EE7815B" w14:textId="77777777" w:rsidR="003D56DA" w:rsidRDefault="003D56DA" w:rsidP="00576B89">
      <w:pPr>
        <w:spacing w:after="0"/>
        <w:jc w:val="both"/>
        <w:rPr>
          <w:rFonts w:ascii="Arial" w:hAnsi="Arial" w:cs="Arial"/>
          <w:sz w:val="20"/>
          <w:szCs w:val="20"/>
        </w:rPr>
      </w:pPr>
    </w:p>
    <w:p w14:paraId="5B99B62B" w14:textId="77777777" w:rsidR="000B743E" w:rsidRPr="0056538A" w:rsidRDefault="000B743E" w:rsidP="00576B89">
      <w:pPr>
        <w:spacing w:after="0"/>
        <w:jc w:val="both"/>
        <w:rPr>
          <w:rFonts w:ascii="Arial" w:hAnsi="Arial" w:cs="Arial"/>
          <w:sz w:val="20"/>
          <w:szCs w:val="20"/>
        </w:rPr>
      </w:pPr>
    </w:p>
    <w:p w14:paraId="525A5E51" w14:textId="77777777" w:rsidR="007D664E" w:rsidRPr="0056538A" w:rsidRDefault="007D664E" w:rsidP="00576B89">
      <w:pPr>
        <w:spacing w:after="0"/>
        <w:jc w:val="both"/>
        <w:rPr>
          <w:rFonts w:ascii="Arial" w:hAnsi="Arial" w:cs="Arial"/>
          <w:b/>
          <w:sz w:val="20"/>
          <w:szCs w:val="20"/>
        </w:rPr>
      </w:pPr>
      <w:r w:rsidRPr="0056538A">
        <w:rPr>
          <w:rFonts w:ascii="Arial" w:hAnsi="Arial" w:cs="Arial"/>
          <w:b/>
          <w:sz w:val="20"/>
          <w:szCs w:val="20"/>
        </w:rPr>
        <w:t>7. Lisad</w:t>
      </w:r>
    </w:p>
    <w:p w14:paraId="6FE13698" w14:textId="43E3C7EC" w:rsidR="000A2BEF" w:rsidRPr="0056538A" w:rsidRDefault="000A2BEF" w:rsidP="00576B89">
      <w:pPr>
        <w:spacing w:after="0"/>
        <w:ind w:left="708"/>
        <w:jc w:val="both"/>
        <w:rPr>
          <w:rFonts w:ascii="Arial" w:hAnsi="Arial" w:cs="Arial"/>
          <w:sz w:val="20"/>
          <w:szCs w:val="20"/>
        </w:rPr>
      </w:pPr>
      <w:r w:rsidRPr="0056538A">
        <w:rPr>
          <w:rFonts w:ascii="Arial" w:hAnsi="Arial" w:cs="Arial"/>
          <w:sz w:val="20"/>
          <w:szCs w:val="20"/>
        </w:rPr>
        <w:t xml:space="preserve">Lisa 1. Avaldus </w:t>
      </w:r>
      <w:r w:rsidR="00380AF4" w:rsidRPr="0056538A">
        <w:rPr>
          <w:rFonts w:ascii="Arial" w:hAnsi="Arial" w:cs="Arial"/>
          <w:sz w:val="20"/>
          <w:szCs w:val="20"/>
        </w:rPr>
        <w:t>ja kinnitused</w:t>
      </w:r>
    </w:p>
    <w:p w14:paraId="2DF85803" w14:textId="77777777" w:rsidR="000A2BEF" w:rsidRPr="0056538A" w:rsidRDefault="000A2BEF" w:rsidP="00576B89">
      <w:pPr>
        <w:spacing w:after="0"/>
        <w:ind w:left="708"/>
        <w:jc w:val="both"/>
        <w:rPr>
          <w:rFonts w:ascii="Arial" w:hAnsi="Arial" w:cs="Arial"/>
          <w:sz w:val="20"/>
          <w:szCs w:val="20"/>
        </w:rPr>
      </w:pPr>
      <w:r w:rsidRPr="0056538A">
        <w:rPr>
          <w:rFonts w:ascii="Arial" w:hAnsi="Arial" w:cs="Arial"/>
          <w:sz w:val="20"/>
          <w:szCs w:val="20"/>
        </w:rPr>
        <w:t>Lisa 2. Hinnapakkumus</w:t>
      </w:r>
    </w:p>
    <w:p w14:paraId="2B55290F" w14:textId="77777777" w:rsidR="000A2BEF" w:rsidRPr="0056538A" w:rsidRDefault="000A2BEF" w:rsidP="00576B89">
      <w:pPr>
        <w:spacing w:after="0"/>
        <w:ind w:left="708"/>
        <w:jc w:val="both"/>
        <w:rPr>
          <w:rFonts w:ascii="Arial" w:hAnsi="Arial" w:cs="Arial"/>
          <w:sz w:val="20"/>
          <w:szCs w:val="20"/>
        </w:rPr>
      </w:pPr>
      <w:r w:rsidRPr="0056538A">
        <w:rPr>
          <w:rFonts w:ascii="Arial" w:hAnsi="Arial" w:cs="Arial"/>
          <w:sz w:val="20"/>
          <w:szCs w:val="20"/>
        </w:rPr>
        <w:t>Lisa 3. Uuringut teostavate ekspertide CV vorm</w:t>
      </w:r>
    </w:p>
    <w:p w14:paraId="7D14E03D" w14:textId="4EED9B4A" w:rsidR="000A2BEF" w:rsidRPr="0056538A" w:rsidRDefault="000A2BEF" w:rsidP="00576B89">
      <w:pPr>
        <w:spacing w:after="0"/>
        <w:ind w:left="708"/>
        <w:jc w:val="both"/>
        <w:rPr>
          <w:rFonts w:ascii="Arial" w:hAnsi="Arial" w:cs="Arial"/>
          <w:sz w:val="20"/>
          <w:szCs w:val="20"/>
        </w:rPr>
      </w:pPr>
      <w:r w:rsidRPr="0056538A">
        <w:rPr>
          <w:rFonts w:ascii="Arial" w:hAnsi="Arial" w:cs="Arial"/>
          <w:sz w:val="20"/>
          <w:szCs w:val="20"/>
        </w:rPr>
        <w:t xml:space="preserve">Lisa 4. Uuringut teostavate ekspertide </w:t>
      </w:r>
      <w:r w:rsidR="0056538A" w:rsidRPr="0056538A">
        <w:rPr>
          <w:rFonts w:ascii="Arial" w:hAnsi="Arial" w:cs="Arial"/>
          <w:sz w:val="20"/>
          <w:szCs w:val="20"/>
        </w:rPr>
        <w:t>nimekiri</w:t>
      </w:r>
    </w:p>
    <w:p w14:paraId="24EB826B" w14:textId="77777777" w:rsidR="000A2BEF" w:rsidRPr="0056538A" w:rsidRDefault="000765CD" w:rsidP="00576B89">
      <w:pPr>
        <w:spacing w:after="0"/>
        <w:ind w:left="708"/>
        <w:jc w:val="both"/>
        <w:rPr>
          <w:rFonts w:ascii="Arial" w:hAnsi="Arial" w:cs="Arial"/>
          <w:sz w:val="20"/>
          <w:szCs w:val="20"/>
        </w:rPr>
      </w:pPr>
      <w:r w:rsidRPr="0056538A">
        <w:rPr>
          <w:rFonts w:ascii="Arial" w:hAnsi="Arial" w:cs="Arial"/>
          <w:sz w:val="20"/>
          <w:szCs w:val="20"/>
        </w:rPr>
        <w:t>Lisa 5. Pakkuja pädevust tõendav viimase 3 aasta jooksul teostatud hanke esemega sarnaste tööde nimekiri</w:t>
      </w:r>
    </w:p>
    <w:p w14:paraId="79F6F8E4" w14:textId="77777777" w:rsidR="000A2BEF" w:rsidRPr="0056538A" w:rsidRDefault="000A2BEF" w:rsidP="00576B89">
      <w:pPr>
        <w:spacing w:after="0"/>
        <w:ind w:left="708"/>
        <w:jc w:val="both"/>
        <w:rPr>
          <w:rFonts w:ascii="Arial" w:hAnsi="Arial" w:cs="Arial"/>
          <w:sz w:val="20"/>
          <w:szCs w:val="20"/>
        </w:rPr>
      </w:pPr>
      <w:r w:rsidRPr="0056538A">
        <w:rPr>
          <w:rFonts w:ascii="Arial" w:hAnsi="Arial" w:cs="Arial"/>
          <w:sz w:val="20"/>
          <w:szCs w:val="20"/>
        </w:rPr>
        <w:t>Lisa 6. Hankelepingu projekt</w:t>
      </w:r>
    </w:p>
    <w:p w14:paraId="12B7419C" w14:textId="6F4D4492" w:rsidR="000A2BEF" w:rsidRPr="0056538A" w:rsidRDefault="003A16E9" w:rsidP="00576B89">
      <w:pPr>
        <w:spacing w:after="0"/>
        <w:ind w:left="708"/>
        <w:jc w:val="both"/>
        <w:rPr>
          <w:rFonts w:ascii="Arial" w:hAnsi="Arial" w:cs="Arial"/>
          <w:sz w:val="20"/>
          <w:szCs w:val="20"/>
        </w:rPr>
      </w:pPr>
      <w:r w:rsidRPr="0056538A">
        <w:rPr>
          <w:rFonts w:ascii="Arial" w:hAnsi="Arial" w:cs="Arial"/>
          <w:sz w:val="20"/>
          <w:szCs w:val="20"/>
        </w:rPr>
        <w:t xml:space="preserve">Lisa 7. </w:t>
      </w:r>
      <w:r w:rsidR="00C312A5">
        <w:rPr>
          <w:rFonts w:ascii="Arial" w:hAnsi="Arial" w:cs="Arial"/>
          <w:sz w:val="20"/>
          <w:szCs w:val="20"/>
        </w:rPr>
        <w:t>Ühispakkujate volikiri</w:t>
      </w:r>
      <w:bookmarkStart w:id="4" w:name="_GoBack"/>
      <w:bookmarkEnd w:id="4"/>
    </w:p>
    <w:p w14:paraId="4FF33A3B" w14:textId="77777777" w:rsidR="007D664E" w:rsidRPr="0056538A" w:rsidRDefault="007D664E" w:rsidP="00576B89">
      <w:pPr>
        <w:spacing w:after="0"/>
        <w:jc w:val="both"/>
        <w:rPr>
          <w:rFonts w:ascii="Arial" w:hAnsi="Arial" w:cs="Arial"/>
          <w:sz w:val="20"/>
          <w:szCs w:val="20"/>
        </w:rPr>
      </w:pPr>
    </w:p>
    <w:p w14:paraId="410DD6E7" w14:textId="77777777" w:rsidR="00FB3F95" w:rsidRPr="0056538A" w:rsidRDefault="00FB3F95" w:rsidP="00576B89">
      <w:pPr>
        <w:spacing w:after="0"/>
        <w:jc w:val="both"/>
        <w:rPr>
          <w:rFonts w:ascii="Arial" w:hAnsi="Arial" w:cs="Arial"/>
          <w:sz w:val="20"/>
          <w:szCs w:val="20"/>
        </w:rPr>
      </w:pPr>
      <w:r w:rsidRPr="0056538A">
        <w:rPr>
          <w:rFonts w:ascii="Arial" w:hAnsi="Arial" w:cs="Arial"/>
          <w:sz w:val="20"/>
          <w:szCs w:val="20"/>
        </w:rPr>
        <w:br w:type="page"/>
      </w:r>
    </w:p>
    <w:p w14:paraId="4AFA4438" w14:textId="1479916A" w:rsidR="00C04F0D" w:rsidRPr="0056538A" w:rsidRDefault="00576B89" w:rsidP="00576B89">
      <w:pPr>
        <w:spacing w:after="0"/>
        <w:jc w:val="both"/>
        <w:rPr>
          <w:rFonts w:ascii="Arial" w:hAnsi="Arial" w:cs="Arial"/>
          <w:b/>
          <w:sz w:val="20"/>
          <w:szCs w:val="20"/>
        </w:rPr>
      </w:pPr>
      <w:r w:rsidRPr="0056538A">
        <w:rPr>
          <w:rFonts w:ascii="Arial" w:hAnsi="Arial" w:cs="Arial"/>
          <w:b/>
          <w:sz w:val="20"/>
          <w:szCs w:val="20"/>
        </w:rPr>
        <w:lastRenderedPageBreak/>
        <w:t xml:space="preserve">HD </w:t>
      </w:r>
      <w:r w:rsidR="00C04F0D" w:rsidRPr="0056538A">
        <w:rPr>
          <w:rFonts w:ascii="Arial" w:hAnsi="Arial" w:cs="Arial"/>
          <w:b/>
          <w:sz w:val="20"/>
          <w:szCs w:val="20"/>
        </w:rPr>
        <w:t xml:space="preserve">Lisa 1. </w:t>
      </w:r>
      <w:r w:rsidRPr="0056538A">
        <w:rPr>
          <w:rFonts w:ascii="Arial" w:hAnsi="Arial" w:cs="Arial"/>
          <w:b/>
          <w:sz w:val="20"/>
          <w:szCs w:val="20"/>
        </w:rPr>
        <w:t>AVALDUS</w:t>
      </w:r>
      <w:r w:rsidR="00380AF4" w:rsidRPr="0056538A">
        <w:rPr>
          <w:rFonts w:ascii="Arial" w:hAnsi="Arial" w:cs="Arial"/>
          <w:b/>
          <w:sz w:val="20"/>
          <w:szCs w:val="20"/>
        </w:rPr>
        <w:t xml:space="preserve"> JA KINNITUSED</w:t>
      </w:r>
    </w:p>
    <w:p w14:paraId="7E17EC2F" w14:textId="77777777" w:rsidR="007054B4" w:rsidRPr="0056538A" w:rsidRDefault="007054B4" w:rsidP="00576B89">
      <w:pPr>
        <w:spacing w:after="0"/>
        <w:jc w:val="both"/>
        <w:rPr>
          <w:rFonts w:ascii="Arial" w:hAnsi="Arial" w:cs="Arial"/>
          <w:sz w:val="20"/>
          <w:szCs w:val="20"/>
        </w:rPr>
      </w:pPr>
    </w:p>
    <w:p w14:paraId="1BF82FD3" w14:textId="519C43B7" w:rsidR="00380AF4" w:rsidRPr="0056538A" w:rsidRDefault="00380AF4" w:rsidP="00380AF4">
      <w:pPr>
        <w:spacing w:after="0"/>
        <w:jc w:val="both"/>
        <w:rPr>
          <w:rFonts w:ascii="Arial" w:hAnsi="Arial" w:cs="Arial"/>
          <w:sz w:val="20"/>
          <w:szCs w:val="20"/>
        </w:rPr>
      </w:pPr>
      <w:r w:rsidRPr="0056538A">
        <w:rPr>
          <w:rFonts w:ascii="Arial" w:hAnsi="Arial" w:cs="Arial"/>
          <w:sz w:val="20"/>
          <w:szCs w:val="20"/>
        </w:rPr>
        <w:t xml:space="preserve">Pakkuja </w:t>
      </w:r>
      <w:r w:rsidR="00657987">
        <w:rPr>
          <w:rFonts w:ascii="Arial" w:hAnsi="Arial" w:cs="Arial"/>
          <w:sz w:val="20"/>
          <w:szCs w:val="20"/>
        </w:rPr>
        <w:t>äri</w:t>
      </w:r>
      <w:r w:rsidRPr="0056538A">
        <w:rPr>
          <w:rFonts w:ascii="Arial" w:hAnsi="Arial" w:cs="Arial"/>
          <w:sz w:val="20"/>
          <w:szCs w:val="20"/>
        </w:rPr>
        <w:t>nimi:</w:t>
      </w:r>
    </w:p>
    <w:p w14:paraId="1B4F81FA" w14:textId="1FA7D0D3" w:rsidR="00380AF4" w:rsidRPr="0056538A" w:rsidRDefault="00380AF4" w:rsidP="00380AF4">
      <w:pPr>
        <w:spacing w:after="0"/>
        <w:jc w:val="both"/>
        <w:rPr>
          <w:rFonts w:ascii="Arial" w:hAnsi="Arial" w:cs="Arial"/>
          <w:sz w:val="20"/>
          <w:szCs w:val="20"/>
        </w:rPr>
      </w:pPr>
      <w:r w:rsidRPr="0056538A">
        <w:rPr>
          <w:rFonts w:ascii="Arial" w:hAnsi="Arial" w:cs="Arial"/>
          <w:sz w:val="20"/>
          <w:szCs w:val="20"/>
        </w:rPr>
        <w:t>Pakkuja esindaja nimi ja volitus: (põhikirja/volikirja alusel)</w:t>
      </w:r>
    </w:p>
    <w:p w14:paraId="543A22DE" w14:textId="77777777" w:rsidR="00380AF4" w:rsidRPr="0056538A" w:rsidRDefault="00380AF4" w:rsidP="00380AF4">
      <w:pPr>
        <w:spacing w:after="0"/>
        <w:jc w:val="both"/>
        <w:rPr>
          <w:rFonts w:ascii="Arial" w:hAnsi="Arial" w:cs="Arial"/>
          <w:sz w:val="20"/>
          <w:szCs w:val="20"/>
        </w:rPr>
      </w:pPr>
      <w:r w:rsidRPr="0056538A">
        <w:rPr>
          <w:rFonts w:ascii="Arial" w:hAnsi="Arial" w:cs="Arial"/>
          <w:sz w:val="20"/>
          <w:szCs w:val="20"/>
        </w:rPr>
        <w:t>Pakkuja registrikood:</w:t>
      </w:r>
    </w:p>
    <w:p w14:paraId="555890B0" w14:textId="77777777" w:rsidR="00380AF4" w:rsidRPr="0056538A" w:rsidRDefault="00380AF4" w:rsidP="00380AF4">
      <w:pPr>
        <w:spacing w:after="0"/>
        <w:jc w:val="both"/>
        <w:rPr>
          <w:rFonts w:ascii="Arial" w:hAnsi="Arial" w:cs="Arial"/>
          <w:sz w:val="20"/>
          <w:szCs w:val="20"/>
        </w:rPr>
      </w:pPr>
      <w:r w:rsidRPr="0056538A">
        <w:rPr>
          <w:rFonts w:ascii="Arial" w:hAnsi="Arial" w:cs="Arial"/>
          <w:sz w:val="20"/>
          <w:szCs w:val="20"/>
        </w:rPr>
        <w:t>Juriidiline aadress:</w:t>
      </w:r>
    </w:p>
    <w:p w14:paraId="41B39B4F" w14:textId="77777777" w:rsidR="00380AF4" w:rsidRPr="0056538A" w:rsidRDefault="00380AF4" w:rsidP="00380AF4">
      <w:pPr>
        <w:spacing w:after="0"/>
        <w:jc w:val="both"/>
        <w:rPr>
          <w:rFonts w:ascii="Arial" w:hAnsi="Arial" w:cs="Arial"/>
          <w:sz w:val="20"/>
          <w:szCs w:val="20"/>
        </w:rPr>
      </w:pPr>
      <w:r w:rsidRPr="0056538A">
        <w:rPr>
          <w:rFonts w:ascii="Arial" w:hAnsi="Arial" w:cs="Arial"/>
          <w:sz w:val="20"/>
          <w:szCs w:val="20"/>
        </w:rPr>
        <w:t>Postiaadress:</w:t>
      </w:r>
    </w:p>
    <w:p w14:paraId="225A0AB4" w14:textId="0402F3BD" w:rsidR="00380AF4" w:rsidRPr="0056538A" w:rsidRDefault="00380AF4" w:rsidP="00380AF4">
      <w:pPr>
        <w:spacing w:after="0"/>
        <w:jc w:val="both"/>
        <w:rPr>
          <w:rFonts w:ascii="Arial" w:hAnsi="Arial" w:cs="Arial"/>
          <w:sz w:val="20"/>
          <w:szCs w:val="20"/>
        </w:rPr>
      </w:pPr>
      <w:r w:rsidRPr="0056538A">
        <w:rPr>
          <w:rFonts w:ascii="Arial" w:hAnsi="Arial" w:cs="Arial"/>
          <w:sz w:val="20"/>
          <w:szCs w:val="20"/>
        </w:rPr>
        <w:t>Kontaktisiku telefon:</w:t>
      </w:r>
    </w:p>
    <w:p w14:paraId="4AC35E1D" w14:textId="73596F88" w:rsidR="007054B4" w:rsidRPr="0056538A" w:rsidRDefault="00380AF4" w:rsidP="00380AF4">
      <w:pPr>
        <w:spacing w:after="0"/>
        <w:jc w:val="both"/>
        <w:rPr>
          <w:rFonts w:ascii="Arial" w:hAnsi="Arial" w:cs="Arial"/>
          <w:sz w:val="20"/>
          <w:szCs w:val="20"/>
        </w:rPr>
      </w:pPr>
      <w:r w:rsidRPr="0056538A">
        <w:rPr>
          <w:rFonts w:ascii="Arial" w:hAnsi="Arial" w:cs="Arial"/>
          <w:sz w:val="20"/>
          <w:szCs w:val="20"/>
        </w:rPr>
        <w:t>e-posti aadress:</w:t>
      </w:r>
    </w:p>
    <w:p w14:paraId="334CAA17" w14:textId="77777777" w:rsidR="00380AF4" w:rsidRPr="0056538A" w:rsidRDefault="00380AF4" w:rsidP="00380AF4">
      <w:pPr>
        <w:spacing w:after="0"/>
        <w:jc w:val="both"/>
        <w:rPr>
          <w:rFonts w:ascii="Arial" w:hAnsi="Arial" w:cs="Arial"/>
          <w:sz w:val="20"/>
          <w:szCs w:val="20"/>
        </w:rPr>
      </w:pPr>
    </w:p>
    <w:p w14:paraId="43FE5634" w14:textId="107D90C8" w:rsidR="007054B4" w:rsidRPr="0056538A" w:rsidRDefault="007054B4" w:rsidP="00380AF4">
      <w:pPr>
        <w:spacing w:after="0"/>
        <w:jc w:val="both"/>
        <w:rPr>
          <w:rFonts w:ascii="Arial" w:hAnsi="Arial" w:cs="Arial"/>
          <w:sz w:val="20"/>
          <w:szCs w:val="20"/>
        </w:rPr>
      </w:pPr>
      <w:r w:rsidRPr="0056538A">
        <w:rPr>
          <w:rFonts w:ascii="Arial" w:hAnsi="Arial" w:cs="Arial"/>
          <w:sz w:val="20"/>
          <w:szCs w:val="20"/>
        </w:rPr>
        <w:t>Soovime osaleda SA Eesti Teadusagentuur poolt välja kuulutatud riigihankes.</w:t>
      </w:r>
      <w:r w:rsidR="00380AF4" w:rsidRPr="0056538A">
        <w:rPr>
          <w:rFonts w:ascii="Arial" w:hAnsi="Arial" w:cs="Arial"/>
          <w:sz w:val="20"/>
          <w:szCs w:val="20"/>
        </w:rPr>
        <w:t xml:space="preserve"> Kinnitame, et</w:t>
      </w:r>
    </w:p>
    <w:p w14:paraId="0F3DD04D" w14:textId="3B3A328F" w:rsidR="007054B4" w:rsidRPr="0056538A" w:rsidRDefault="007054B4" w:rsidP="00576B89">
      <w:pPr>
        <w:numPr>
          <w:ilvl w:val="0"/>
          <w:numId w:val="2"/>
        </w:numPr>
        <w:spacing w:after="0"/>
        <w:jc w:val="both"/>
        <w:rPr>
          <w:rFonts w:ascii="Arial" w:hAnsi="Arial" w:cs="Arial"/>
          <w:sz w:val="20"/>
          <w:szCs w:val="20"/>
        </w:rPr>
      </w:pPr>
      <w:r w:rsidRPr="0056538A">
        <w:rPr>
          <w:rFonts w:ascii="Arial" w:hAnsi="Arial" w:cs="Arial"/>
          <w:sz w:val="20"/>
          <w:szCs w:val="20"/>
        </w:rPr>
        <w:t>oleme tutvunud hankedokumentidega ja selle lisadega</w:t>
      </w:r>
      <w:r w:rsidR="00380AF4" w:rsidRPr="0056538A">
        <w:rPr>
          <w:rFonts w:ascii="Arial" w:hAnsi="Arial" w:cs="Arial"/>
          <w:sz w:val="20"/>
          <w:szCs w:val="20"/>
        </w:rPr>
        <w:t>,</w:t>
      </w:r>
      <w:r w:rsidRPr="0056538A">
        <w:rPr>
          <w:rFonts w:ascii="Arial" w:hAnsi="Arial" w:cs="Arial"/>
          <w:sz w:val="20"/>
          <w:szCs w:val="20"/>
        </w:rPr>
        <w:t xml:space="preserve"> </w:t>
      </w:r>
      <w:r w:rsidR="002C3B21" w:rsidRPr="0056538A">
        <w:rPr>
          <w:rFonts w:ascii="Arial" w:hAnsi="Arial" w:cs="Arial"/>
          <w:sz w:val="20"/>
          <w:szCs w:val="20"/>
        </w:rPr>
        <w:t>nõustume täielikult H</w:t>
      </w:r>
      <w:r w:rsidRPr="0056538A">
        <w:rPr>
          <w:rFonts w:ascii="Arial" w:hAnsi="Arial" w:cs="Arial"/>
          <w:sz w:val="20"/>
          <w:szCs w:val="20"/>
        </w:rPr>
        <w:t xml:space="preserve">ankija poolt esitatud tingimustega ning oleme need oma pakkumuses üle võtnud. </w:t>
      </w:r>
    </w:p>
    <w:p w14:paraId="601B89C3" w14:textId="77777777" w:rsidR="00380AF4" w:rsidRPr="0056538A" w:rsidRDefault="00380AF4" w:rsidP="00380AF4">
      <w:pPr>
        <w:numPr>
          <w:ilvl w:val="0"/>
          <w:numId w:val="2"/>
        </w:numPr>
        <w:spacing w:after="0"/>
        <w:jc w:val="both"/>
        <w:rPr>
          <w:rFonts w:ascii="Arial" w:hAnsi="Arial" w:cs="Arial"/>
          <w:sz w:val="20"/>
          <w:szCs w:val="20"/>
        </w:rPr>
      </w:pPr>
      <w:r w:rsidRPr="0056538A">
        <w:rPr>
          <w:rFonts w:ascii="Arial" w:hAnsi="Arial" w:cs="Arial"/>
          <w:sz w:val="20"/>
          <w:szCs w:val="20"/>
        </w:rPr>
        <w:t>meil puuduvad RHS § 38 lõike 1 punktides 1–3 sätestatud hankemenetlusest kõrvaldamise alused;</w:t>
      </w:r>
    </w:p>
    <w:p w14:paraId="1B80DDC0" w14:textId="77777777" w:rsidR="00380AF4" w:rsidRPr="0056538A" w:rsidRDefault="00380AF4" w:rsidP="00380AF4">
      <w:pPr>
        <w:numPr>
          <w:ilvl w:val="0"/>
          <w:numId w:val="2"/>
        </w:numPr>
        <w:spacing w:after="0"/>
        <w:jc w:val="both"/>
        <w:rPr>
          <w:rFonts w:ascii="Arial" w:hAnsi="Arial" w:cs="Arial"/>
          <w:sz w:val="20"/>
          <w:szCs w:val="20"/>
        </w:rPr>
      </w:pPr>
      <w:r w:rsidRPr="0056538A">
        <w:rPr>
          <w:rFonts w:ascii="Arial" w:hAnsi="Arial" w:cs="Arial"/>
          <w:sz w:val="20"/>
          <w:szCs w:val="20"/>
        </w:rPr>
        <w:t>oleme nõuetekohaselt täitnud õigusaktidest tulenevad riiklike maksude ja enda elu- või asukoha kohalike maksude ja sotsiaalkindlustuse maksete tasumise kohustused;</w:t>
      </w:r>
    </w:p>
    <w:p w14:paraId="645923A5" w14:textId="77777777" w:rsidR="00123460" w:rsidRPr="0056538A" w:rsidRDefault="007054B4" w:rsidP="00576B89">
      <w:pPr>
        <w:numPr>
          <w:ilvl w:val="0"/>
          <w:numId w:val="2"/>
        </w:numPr>
        <w:spacing w:after="0"/>
        <w:jc w:val="both"/>
        <w:rPr>
          <w:rFonts w:ascii="Arial" w:hAnsi="Arial" w:cs="Arial"/>
          <w:sz w:val="20"/>
          <w:szCs w:val="20"/>
        </w:rPr>
      </w:pPr>
      <w:r w:rsidRPr="0056538A">
        <w:rPr>
          <w:rFonts w:ascii="Arial" w:hAnsi="Arial" w:cs="Arial"/>
          <w:sz w:val="20"/>
          <w:szCs w:val="20"/>
        </w:rPr>
        <w:t>vastame täielikult esitatud kvalifitseerimistingimustele ning meil on olemas kõik võimalused ja vahendid eelnimetatud riigihanke teostamiseks</w:t>
      </w:r>
      <w:r w:rsidR="00123460" w:rsidRPr="0056538A">
        <w:rPr>
          <w:rFonts w:ascii="Arial" w:hAnsi="Arial" w:cs="Arial"/>
          <w:sz w:val="20"/>
          <w:szCs w:val="20"/>
        </w:rPr>
        <w:t>;</w:t>
      </w:r>
    </w:p>
    <w:p w14:paraId="516CD16B" w14:textId="2A617BAC" w:rsidR="007054B4" w:rsidRPr="0056538A" w:rsidRDefault="007054B4" w:rsidP="00576B89">
      <w:pPr>
        <w:numPr>
          <w:ilvl w:val="0"/>
          <w:numId w:val="2"/>
        </w:numPr>
        <w:spacing w:after="0"/>
        <w:jc w:val="both"/>
        <w:rPr>
          <w:rFonts w:ascii="Arial" w:hAnsi="Arial" w:cs="Arial"/>
          <w:sz w:val="20"/>
          <w:szCs w:val="20"/>
        </w:rPr>
      </w:pPr>
      <w:r w:rsidRPr="0056538A">
        <w:rPr>
          <w:rFonts w:ascii="Arial" w:hAnsi="Arial" w:cs="Arial"/>
          <w:sz w:val="20"/>
          <w:szCs w:val="20"/>
        </w:rPr>
        <w:t>omame kõiki hankelepingu täitmise vajalikke intellektuaalse omandi õigusi</w:t>
      </w:r>
      <w:r w:rsidR="00123460" w:rsidRPr="0056538A">
        <w:rPr>
          <w:rFonts w:ascii="Arial" w:hAnsi="Arial" w:cs="Arial"/>
          <w:sz w:val="20"/>
          <w:szCs w:val="20"/>
        </w:rPr>
        <w:t>;</w:t>
      </w:r>
    </w:p>
    <w:p w14:paraId="56AADF98" w14:textId="10A2B10A" w:rsidR="007054B4" w:rsidRPr="0056538A" w:rsidRDefault="007054B4" w:rsidP="00576B89">
      <w:pPr>
        <w:numPr>
          <w:ilvl w:val="0"/>
          <w:numId w:val="2"/>
        </w:numPr>
        <w:spacing w:after="0"/>
        <w:jc w:val="both"/>
        <w:rPr>
          <w:rFonts w:ascii="Arial" w:hAnsi="Arial" w:cs="Arial"/>
          <w:sz w:val="20"/>
          <w:szCs w:val="20"/>
        </w:rPr>
      </w:pPr>
      <w:r w:rsidRPr="0056538A">
        <w:rPr>
          <w:rFonts w:ascii="Arial" w:hAnsi="Arial" w:cs="Arial"/>
          <w:sz w:val="20"/>
          <w:szCs w:val="20"/>
        </w:rPr>
        <w:t>kõik käesolevale pakkumusvormile lisatud dokumendid moodustavad meie pakkumuse osa</w:t>
      </w:r>
      <w:r w:rsidR="00123460" w:rsidRPr="0056538A">
        <w:rPr>
          <w:rFonts w:ascii="Arial" w:hAnsi="Arial" w:cs="Arial"/>
          <w:sz w:val="20"/>
          <w:szCs w:val="20"/>
        </w:rPr>
        <w:t>;</w:t>
      </w:r>
      <w:r w:rsidRPr="0056538A">
        <w:rPr>
          <w:rFonts w:ascii="Arial" w:hAnsi="Arial" w:cs="Arial"/>
          <w:sz w:val="20"/>
          <w:szCs w:val="20"/>
        </w:rPr>
        <w:t xml:space="preserve"> </w:t>
      </w:r>
    </w:p>
    <w:p w14:paraId="7450AF5E" w14:textId="0057466F" w:rsidR="007054B4" w:rsidRPr="0056538A" w:rsidRDefault="007054B4" w:rsidP="00576B89">
      <w:pPr>
        <w:numPr>
          <w:ilvl w:val="0"/>
          <w:numId w:val="2"/>
        </w:numPr>
        <w:spacing w:after="0"/>
        <w:jc w:val="both"/>
        <w:rPr>
          <w:rFonts w:ascii="Arial" w:hAnsi="Arial" w:cs="Arial"/>
          <w:sz w:val="20"/>
          <w:szCs w:val="20"/>
        </w:rPr>
      </w:pPr>
      <w:r w:rsidRPr="0056538A">
        <w:rPr>
          <w:rFonts w:ascii="Arial" w:hAnsi="Arial" w:cs="Arial"/>
          <w:sz w:val="20"/>
          <w:szCs w:val="20"/>
        </w:rPr>
        <w:t>käesoleva pakkumuse esitamisega oleme võtnud endale kohustuse teos</w:t>
      </w:r>
      <w:r w:rsidR="00253385" w:rsidRPr="0056538A">
        <w:rPr>
          <w:rFonts w:ascii="Arial" w:hAnsi="Arial" w:cs="Arial"/>
          <w:sz w:val="20"/>
          <w:szCs w:val="20"/>
        </w:rPr>
        <w:t>tada pakutavad tööd hinnapakkumu</w:t>
      </w:r>
      <w:r w:rsidRPr="0056538A">
        <w:rPr>
          <w:rFonts w:ascii="Arial" w:hAnsi="Arial" w:cs="Arial"/>
          <w:sz w:val="20"/>
          <w:szCs w:val="20"/>
        </w:rPr>
        <w:t xml:space="preserve">ses toodud maksumusega </w:t>
      </w:r>
      <w:r w:rsidR="00123460" w:rsidRPr="0056538A">
        <w:rPr>
          <w:rFonts w:ascii="Arial" w:hAnsi="Arial" w:cs="Arial"/>
          <w:sz w:val="20"/>
          <w:szCs w:val="20"/>
        </w:rPr>
        <w:t>ning</w:t>
      </w:r>
      <w:r w:rsidRPr="0056538A">
        <w:rPr>
          <w:rFonts w:ascii="Arial" w:hAnsi="Arial" w:cs="Arial"/>
          <w:sz w:val="20"/>
          <w:szCs w:val="20"/>
        </w:rPr>
        <w:t xml:space="preserve"> tellimus täidetakse </w:t>
      </w:r>
      <w:r w:rsidR="00123460" w:rsidRPr="0056538A">
        <w:rPr>
          <w:rFonts w:ascii="Arial" w:hAnsi="Arial" w:cs="Arial"/>
          <w:sz w:val="20"/>
          <w:szCs w:val="20"/>
        </w:rPr>
        <w:t xml:space="preserve">tähtaegselt </w:t>
      </w:r>
      <w:r w:rsidRPr="0056538A">
        <w:rPr>
          <w:rFonts w:ascii="Arial" w:hAnsi="Arial" w:cs="Arial"/>
          <w:sz w:val="20"/>
          <w:szCs w:val="20"/>
        </w:rPr>
        <w:t>vastavalt tehnilisele kirjeldusele</w:t>
      </w:r>
      <w:r w:rsidR="00123460" w:rsidRPr="0056538A">
        <w:rPr>
          <w:rFonts w:ascii="Arial" w:hAnsi="Arial" w:cs="Arial"/>
          <w:sz w:val="20"/>
          <w:szCs w:val="20"/>
        </w:rPr>
        <w:t>;</w:t>
      </w:r>
    </w:p>
    <w:p w14:paraId="5664B198" w14:textId="1062B5EF" w:rsidR="007054B4" w:rsidRPr="0056538A" w:rsidRDefault="007054B4" w:rsidP="00576B89">
      <w:pPr>
        <w:numPr>
          <w:ilvl w:val="0"/>
          <w:numId w:val="2"/>
        </w:numPr>
        <w:spacing w:after="0"/>
        <w:jc w:val="both"/>
        <w:rPr>
          <w:rFonts w:ascii="Arial" w:hAnsi="Arial" w:cs="Arial"/>
          <w:sz w:val="20"/>
          <w:szCs w:val="20"/>
        </w:rPr>
      </w:pPr>
      <w:r w:rsidRPr="0056538A">
        <w:rPr>
          <w:rFonts w:ascii="Arial" w:hAnsi="Arial" w:cs="Arial"/>
          <w:sz w:val="20"/>
          <w:szCs w:val="20"/>
        </w:rPr>
        <w:t xml:space="preserve">pakkumus on </w:t>
      </w:r>
      <w:r w:rsidR="00123460" w:rsidRPr="0056538A">
        <w:rPr>
          <w:rFonts w:ascii="Arial" w:hAnsi="Arial" w:cs="Arial"/>
          <w:sz w:val="20"/>
          <w:szCs w:val="20"/>
        </w:rPr>
        <w:t xml:space="preserve">koostatud </w:t>
      </w:r>
      <w:r w:rsidRPr="0056538A">
        <w:rPr>
          <w:rFonts w:ascii="Arial" w:hAnsi="Arial" w:cs="Arial"/>
          <w:sz w:val="20"/>
          <w:szCs w:val="20"/>
        </w:rPr>
        <w:t>nõuetekohaselt. Saame aru, et pakkumuse mittenõuetekohase koostamise puhul võidakse meie pakkumus tagasi lükata kui hankedokumentidele mittevastav pakkumus</w:t>
      </w:r>
      <w:r w:rsidR="00123460" w:rsidRPr="0056538A">
        <w:rPr>
          <w:rFonts w:ascii="Arial" w:hAnsi="Arial" w:cs="Arial"/>
          <w:sz w:val="20"/>
          <w:szCs w:val="20"/>
        </w:rPr>
        <w:t>;</w:t>
      </w:r>
    </w:p>
    <w:p w14:paraId="6FFDE537" w14:textId="420A8FEE" w:rsidR="007054B4" w:rsidRPr="0056538A" w:rsidRDefault="00123460" w:rsidP="00576B89">
      <w:pPr>
        <w:numPr>
          <w:ilvl w:val="0"/>
          <w:numId w:val="2"/>
        </w:numPr>
        <w:spacing w:after="0"/>
        <w:jc w:val="both"/>
        <w:rPr>
          <w:rFonts w:ascii="Arial" w:hAnsi="Arial" w:cs="Arial"/>
          <w:sz w:val="20"/>
          <w:szCs w:val="20"/>
        </w:rPr>
      </w:pPr>
      <w:r w:rsidRPr="0056538A">
        <w:rPr>
          <w:rFonts w:ascii="Arial" w:hAnsi="Arial" w:cs="Arial"/>
          <w:sz w:val="20"/>
          <w:szCs w:val="20"/>
        </w:rPr>
        <w:t>m</w:t>
      </w:r>
      <w:r w:rsidR="002C3B21" w:rsidRPr="0056538A">
        <w:rPr>
          <w:rFonts w:ascii="Arial" w:hAnsi="Arial" w:cs="Arial"/>
          <w:sz w:val="20"/>
          <w:szCs w:val="20"/>
        </w:rPr>
        <w:t>õistame, et H</w:t>
      </w:r>
      <w:r w:rsidR="007054B4" w:rsidRPr="0056538A">
        <w:rPr>
          <w:rFonts w:ascii="Arial" w:hAnsi="Arial" w:cs="Arial"/>
          <w:sz w:val="20"/>
          <w:szCs w:val="20"/>
        </w:rPr>
        <w:t>ankija ei ole seotud kohustusega aktsepteerida temale laekunud põhjendamatult madala hi</w:t>
      </w:r>
      <w:r w:rsidR="002C3B21" w:rsidRPr="0056538A">
        <w:rPr>
          <w:rFonts w:ascii="Arial" w:hAnsi="Arial" w:cs="Arial"/>
          <w:sz w:val="20"/>
          <w:szCs w:val="20"/>
        </w:rPr>
        <w:t>nnaga pakkumust. Aktsepteerime H</w:t>
      </w:r>
      <w:r w:rsidR="007054B4" w:rsidRPr="0056538A">
        <w:rPr>
          <w:rFonts w:ascii="Arial" w:hAnsi="Arial" w:cs="Arial"/>
          <w:sz w:val="20"/>
          <w:szCs w:val="20"/>
        </w:rPr>
        <w:t>ankija õigust lükata tagasi iga pakkumus või kõik pakkumused hankedokumentides kirjeldatud juhtudel</w:t>
      </w:r>
      <w:r w:rsidRPr="0056538A">
        <w:rPr>
          <w:rFonts w:ascii="Arial" w:hAnsi="Arial" w:cs="Arial"/>
          <w:sz w:val="20"/>
          <w:szCs w:val="20"/>
        </w:rPr>
        <w:t>;</w:t>
      </w:r>
    </w:p>
    <w:p w14:paraId="7A4F5661" w14:textId="3097B408" w:rsidR="007054B4" w:rsidRPr="0056538A" w:rsidRDefault="00123460" w:rsidP="00576B89">
      <w:pPr>
        <w:numPr>
          <w:ilvl w:val="0"/>
          <w:numId w:val="2"/>
        </w:numPr>
        <w:spacing w:after="0"/>
        <w:jc w:val="both"/>
        <w:rPr>
          <w:rFonts w:ascii="Arial" w:hAnsi="Arial" w:cs="Arial"/>
          <w:sz w:val="20"/>
          <w:szCs w:val="20"/>
        </w:rPr>
      </w:pPr>
      <w:r w:rsidRPr="0056538A">
        <w:rPr>
          <w:rFonts w:ascii="Arial" w:hAnsi="Arial" w:cs="Arial"/>
          <w:sz w:val="20"/>
          <w:szCs w:val="20"/>
        </w:rPr>
        <w:t>p</w:t>
      </w:r>
      <w:r w:rsidR="007054B4" w:rsidRPr="0056538A">
        <w:rPr>
          <w:rFonts w:ascii="Arial" w:hAnsi="Arial" w:cs="Arial"/>
          <w:sz w:val="20"/>
          <w:szCs w:val="20"/>
        </w:rPr>
        <w:t>akume ennast teostama eelnimetatud hanget ning nõustume kõrvaldama kõik puudused nende esinemise korral, lähtudes esitatud kvaliteedinõuetest</w:t>
      </w:r>
      <w:r w:rsidRPr="0056538A">
        <w:rPr>
          <w:rFonts w:ascii="Arial" w:hAnsi="Arial" w:cs="Arial"/>
          <w:sz w:val="20"/>
          <w:szCs w:val="20"/>
        </w:rPr>
        <w:t>;</w:t>
      </w:r>
      <w:r w:rsidR="007054B4" w:rsidRPr="0056538A">
        <w:rPr>
          <w:rFonts w:ascii="Arial" w:hAnsi="Arial" w:cs="Arial"/>
          <w:sz w:val="20"/>
          <w:szCs w:val="20"/>
        </w:rPr>
        <w:t xml:space="preserve"> </w:t>
      </w:r>
    </w:p>
    <w:p w14:paraId="4D4EA20B" w14:textId="5778484B" w:rsidR="007054B4" w:rsidRPr="0056538A" w:rsidRDefault="007054B4" w:rsidP="00576B89">
      <w:pPr>
        <w:numPr>
          <w:ilvl w:val="0"/>
          <w:numId w:val="2"/>
        </w:numPr>
        <w:spacing w:after="0"/>
        <w:jc w:val="both"/>
        <w:rPr>
          <w:rFonts w:ascii="Arial" w:hAnsi="Arial" w:cs="Arial"/>
          <w:sz w:val="20"/>
          <w:szCs w:val="20"/>
        </w:rPr>
      </w:pPr>
      <w:r w:rsidRPr="0056538A">
        <w:rPr>
          <w:rFonts w:ascii="Arial" w:hAnsi="Arial" w:cs="Arial"/>
          <w:sz w:val="20"/>
          <w:szCs w:val="20"/>
        </w:rPr>
        <w:t>pakkumuse koosseisus esitatud pakkumuse maksumuse tabel on nõuetekohaselt täidetud. Saame aru, et pakkumuse maksumuse tabeli mittenõuetekohase täitmise puhul lükatakse meie pakkumus tagasi kui hanke dokumentidele mittevastav</w:t>
      </w:r>
      <w:r w:rsidR="00123460" w:rsidRPr="0056538A">
        <w:rPr>
          <w:rFonts w:ascii="Arial" w:hAnsi="Arial" w:cs="Arial"/>
          <w:sz w:val="20"/>
          <w:szCs w:val="20"/>
        </w:rPr>
        <w:t>;</w:t>
      </w:r>
    </w:p>
    <w:p w14:paraId="5CAB4C46" w14:textId="718C5D85" w:rsidR="007054B4" w:rsidRPr="0056538A" w:rsidRDefault="007054B4" w:rsidP="00576B89">
      <w:pPr>
        <w:numPr>
          <w:ilvl w:val="0"/>
          <w:numId w:val="2"/>
        </w:numPr>
        <w:spacing w:after="0"/>
        <w:jc w:val="both"/>
        <w:rPr>
          <w:rFonts w:ascii="Arial" w:hAnsi="Arial" w:cs="Arial"/>
          <w:sz w:val="20"/>
          <w:szCs w:val="20"/>
        </w:rPr>
      </w:pPr>
      <w:r w:rsidRPr="0056538A">
        <w:rPr>
          <w:rFonts w:ascii="Arial" w:hAnsi="Arial" w:cs="Arial"/>
          <w:sz w:val="20"/>
          <w:szCs w:val="20"/>
        </w:rPr>
        <w:t>pakkumus on jõus 90 päeva, alates pakkumuste esitamise tähtpäevast</w:t>
      </w:r>
      <w:r w:rsidR="00123460" w:rsidRPr="0056538A">
        <w:rPr>
          <w:rFonts w:ascii="Arial" w:hAnsi="Arial" w:cs="Arial"/>
          <w:sz w:val="20"/>
          <w:szCs w:val="20"/>
        </w:rPr>
        <w:t>;</w:t>
      </w:r>
    </w:p>
    <w:p w14:paraId="3299EFD3" w14:textId="30ECA7EF" w:rsidR="007054B4" w:rsidRPr="0056538A" w:rsidRDefault="007054B4" w:rsidP="00576B89">
      <w:pPr>
        <w:numPr>
          <w:ilvl w:val="0"/>
          <w:numId w:val="2"/>
        </w:numPr>
        <w:spacing w:after="0"/>
        <w:jc w:val="both"/>
        <w:rPr>
          <w:rFonts w:ascii="Arial" w:hAnsi="Arial" w:cs="Arial"/>
          <w:sz w:val="20"/>
          <w:szCs w:val="20"/>
        </w:rPr>
      </w:pPr>
      <w:r w:rsidRPr="0056538A">
        <w:rPr>
          <w:rFonts w:ascii="Arial" w:hAnsi="Arial" w:cs="Arial"/>
          <w:sz w:val="20"/>
          <w:szCs w:val="20"/>
        </w:rPr>
        <w:t>oleme nõus hankemenetluses edastatavate</w:t>
      </w:r>
      <w:r w:rsidR="002C3B21" w:rsidRPr="0056538A">
        <w:rPr>
          <w:rFonts w:ascii="Arial" w:hAnsi="Arial" w:cs="Arial"/>
          <w:sz w:val="20"/>
          <w:szCs w:val="20"/>
        </w:rPr>
        <w:t xml:space="preserve"> dokumentide elektroonilise kohal</w:t>
      </w:r>
      <w:r w:rsidRPr="0056538A">
        <w:rPr>
          <w:rFonts w:ascii="Arial" w:hAnsi="Arial" w:cs="Arial"/>
          <w:sz w:val="20"/>
          <w:szCs w:val="20"/>
        </w:rPr>
        <w:t>etoimetamisega.</w:t>
      </w:r>
    </w:p>
    <w:p w14:paraId="01F355F8" w14:textId="77777777" w:rsidR="00123460" w:rsidRPr="0056538A" w:rsidRDefault="00123460" w:rsidP="00123460">
      <w:pPr>
        <w:spacing w:after="0"/>
        <w:jc w:val="both"/>
        <w:rPr>
          <w:rFonts w:ascii="Arial" w:hAnsi="Arial" w:cs="Arial"/>
          <w:sz w:val="20"/>
          <w:szCs w:val="20"/>
        </w:rPr>
      </w:pPr>
    </w:p>
    <w:p w14:paraId="569235B0" w14:textId="77777777" w:rsidR="007054B4" w:rsidRPr="0056538A" w:rsidRDefault="007054B4" w:rsidP="00123460">
      <w:pPr>
        <w:spacing w:after="0"/>
        <w:jc w:val="both"/>
        <w:rPr>
          <w:rFonts w:ascii="Arial" w:hAnsi="Arial" w:cs="Arial"/>
          <w:sz w:val="20"/>
          <w:szCs w:val="20"/>
        </w:rPr>
      </w:pPr>
      <w:r w:rsidRPr="0056538A">
        <w:rPr>
          <w:rFonts w:ascii="Arial" w:hAnsi="Arial" w:cs="Arial"/>
          <w:sz w:val="20"/>
          <w:szCs w:val="20"/>
        </w:rPr>
        <w:t>Kinnitame, et antud hankes:</w:t>
      </w:r>
    </w:p>
    <w:p w14:paraId="42227814" w14:textId="77777777" w:rsidR="007054B4" w:rsidRPr="0056538A" w:rsidRDefault="007054B4" w:rsidP="00576B89">
      <w:pPr>
        <w:spacing w:after="0"/>
        <w:jc w:val="both"/>
        <w:rPr>
          <w:rFonts w:ascii="Arial" w:hAnsi="Arial" w:cs="Arial"/>
          <w:sz w:val="20"/>
          <w:szCs w:val="20"/>
        </w:rPr>
      </w:pPr>
      <w:proofErr w:type="spellStart"/>
      <w:r w:rsidRPr="0056538A">
        <w:rPr>
          <w:rFonts w:ascii="Arial" w:hAnsi="Arial" w:cs="Arial"/>
          <w:sz w:val="20"/>
          <w:szCs w:val="20"/>
        </w:rPr>
        <w:t>□-</w:t>
      </w:r>
      <w:proofErr w:type="spellEnd"/>
      <w:r w:rsidRPr="0056538A">
        <w:rPr>
          <w:rFonts w:ascii="Arial" w:hAnsi="Arial" w:cs="Arial"/>
          <w:sz w:val="20"/>
          <w:szCs w:val="20"/>
        </w:rPr>
        <w:t xml:space="preserve"> me ei ole esitanud ühist pakkumust</w:t>
      </w:r>
    </w:p>
    <w:p w14:paraId="3F657A9F" w14:textId="77777777" w:rsidR="007054B4" w:rsidRPr="0056538A" w:rsidRDefault="007054B4" w:rsidP="00576B89">
      <w:pPr>
        <w:spacing w:after="0"/>
        <w:jc w:val="both"/>
        <w:rPr>
          <w:rFonts w:ascii="Arial" w:hAnsi="Arial" w:cs="Arial"/>
          <w:sz w:val="20"/>
          <w:szCs w:val="20"/>
        </w:rPr>
      </w:pPr>
      <w:proofErr w:type="spellStart"/>
      <w:r w:rsidRPr="0056538A">
        <w:rPr>
          <w:rFonts w:ascii="Arial" w:hAnsi="Arial" w:cs="Arial"/>
          <w:sz w:val="20"/>
          <w:szCs w:val="20"/>
        </w:rPr>
        <w:t>□-</w:t>
      </w:r>
      <w:proofErr w:type="spellEnd"/>
      <w:r w:rsidRPr="0056538A">
        <w:rPr>
          <w:rFonts w:ascii="Arial" w:hAnsi="Arial" w:cs="Arial"/>
          <w:sz w:val="20"/>
          <w:szCs w:val="20"/>
        </w:rPr>
        <w:t xml:space="preserve"> oleme esitanud ühispakkumuse, milles osalevad </w:t>
      </w:r>
      <w:proofErr w:type="spellStart"/>
      <w:r w:rsidRPr="0056538A">
        <w:rPr>
          <w:rFonts w:ascii="Arial" w:hAnsi="Arial" w:cs="Arial"/>
          <w:sz w:val="20"/>
          <w:szCs w:val="20"/>
        </w:rPr>
        <w:t>…………………………………</w:t>
      </w:r>
      <w:proofErr w:type="spellEnd"/>
      <w:r w:rsidRPr="0056538A">
        <w:rPr>
          <w:rFonts w:ascii="Arial" w:hAnsi="Arial" w:cs="Arial"/>
          <w:sz w:val="20"/>
          <w:szCs w:val="20"/>
        </w:rPr>
        <w:t xml:space="preserve">., (äriregistri kood </w:t>
      </w:r>
      <w:proofErr w:type="spellStart"/>
      <w:r w:rsidRPr="0056538A">
        <w:rPr>
          <w:rFonts w:ascii="Arial" w:hAnsi="Arial" w:cs="Arial"/>
          <w:sz w:val="20"/>
          <w:szCs w:val="20"/>
        </w:rPr>
        <w:t>…………………</w:t>
      </w:r>
      <w:proofErr w:type="spellEnd"/>
      <w:r w:rsidRPr="0056538A">
        <w:rPr>
          <w:rFonts w:ascii="Arial" w:hAnsi="Arial" w:cs="Arial"/>
          <w:sz w:val="20"/>
          <w:szCs w:val="20"/>
        </w:rPr>
        <w:t xml:space="preserve">.). Hankemenetlusega ning hankelepingu sõlmimise ja täitmisega seotud toimingute tegemiseks on meie volitatud esindajaks </w:t>
      </w:r>
      <w:proofErr w:type="spellStart"/>
      <w:r w:rsidRPr="0056538A">
        <w:rPr>
          <w:rFonts w:ascii="Arial" w:hAnsi="Arial" w:cs="Arial"/>
          <w:sz w:val="20"/>
          <w:szCs w:val="20"/>
        </w:rPr>
        <w:t>……………………………………………</w:t>
      </w:r>
      <w:proofErr w:type="spellEnd"/>
      <w:r w:rsidRPr="0056538A">
        <w:rPr>
          <w:rFonts w:ascii="Arial" w:hAnsi="Arial" w:cs="Arial"/>
          <w:sz w:val="20"/>
          <w:szCs w:val="20"/>
        </w:rPr>
        <w:t>. ja hankelepingu täitmise eest vastutame ühispakkujatena solidaarselt.</w:t>
      </w:r>
    </w:p>
    <w:p w14:paraId="200ED231" w14:textId="4049F55E" w:rsidR="007054B4" w:rsidRPr="0056538A" w:rsidRDefault="007054B4" w:rsidP="00576B89">
      <w:pPr>
        <w:spacing w:after="0"/>
        <w:jc w:val="both"/>
        <w:rPr>
          <w:rFonts w:ascii="Arial" w:hAnsi="Arial" w:cs="Arial"/>
          <w:sz w:val="20"/>
          <w:szCs w:val="20"/>
        </w:rPr>
      </w:pPr>
      <w:proofErr w:type="spellStart"/>
      <w:r w:rsidRPr="0056538A">
        <w:rPr>
          <w:rFonts w:ascii="Arial" w:hAnsi="Arial" w:cs="Arial"/>
          <w:sz w:val="20"/>
          <w:szCs w:val="20"/>
        </w:rPr>
        <w:t>□-</w:t>
      </w:r>
      <w:proofErr w:type="spellEnd"/>
      <w:r w:rsidRPr="0056538A">
        <w:rPr>
          <w:rFonts w:ascii="Arial" w:hAnsi="Arial" w:cs="Arial"/>
          <w:sz w:val="20"/>
          <w:szCs w:val="20"/>
        </w:rPr>
        <w:t xml:space="preserve"> on iga ühispakkuja esitanud andme</w:t>
      </w:r>
      <w:r w:rsidR="00704D59" w:rsidRPr="0056538A">
        <w:rPr>
          <w:rFonts w:ascii="Arial" w:hAnsi="Arial" w:cs="Arial"/>
          <w:sz w:val="20"/>
          <w:szCs w:val="20"/>
        </w:rPr>
        <w:t>d ja dokumendid, mis on nõutud P</w:t>
      </w:r>
      <w:r w:rsidRPr="0056538A">
        <w:rPr>
          <w:rFonts w:ascii="Arial" w:hAnsi="Arial" w:cs="Arial"/>
          <w:sz w:val="20"/>
          <w:szCs w:val="20"/>
        </w:rPr>
        <w:t>akkuja kvalifitseerimiseks.</w:t>
      </w:r>
    </w:p>
    <w:p w14:paraId="336AB045" w14:textId="77777777" w:rsidR="00F26946" w:rsidRPr="0056538A" w:rsidRDefault="00F26946" w:rsidP="00123460">
      <w:pPr>
        <w:spacing w:after="0"/>
        <w:jc w:val="both"/>
        <w:rPr>
          <w:rFonts w:ascii="Arial" w:hAnsi="Arial" w:cs="Arial"/>
          <w:sz w:val="20"/>
          <w:szCs w:val="20"/>
        </w:rPr>
      </w:pPr>
    </w:p>
    <w:p w14:paraId="18574F23" w14:textId="77777777" w:rsidR="007054B4" w:rsidRPr="0056538A" w:rsidRDefault="007054B4" w:rsidP="00576B89">
      <w:pPr>
        <w:spacing w:after="0"/>
        <w:jc w:val="both"/>
        <w:rPr>
          <w:rFonts w:ascii="Arial" w:hAnsi="Arial" w:cs="Arial"/>
          <w:sz w:val="20"/>
          <w:szCs w:val="20"/>
        </w:rPr>
      </w:pPr>
    </w:p>
    <w:p w14:paraId="7FF7DB28" w14:textId="45AED99A" w:rsidR="0056538A" w:rsidRDefault="0056538A" w:rsidP="00576B89">
      <w:pPr>
        <w:spacing w:after="0"/>
        <w:jc w:val="both"/>
        <w:rPr>
          <w:rFonts w:ascii="Arial" w:hAnsi="Arial" w:cs="Arial"/>
          <w:sz w:val="20"/>
          <w:szCs w:val="20"/>
        </w:rPr>
      </w:pPr>
      <w:r>
        <w:rPr>
          <w:rFonts w:ascii="Arial" w:hAnsi="Arial" w:cs="Arial"/>
          <w:sz w:val="20"/>
          <w:szCs w:val="20"/>
        </w:rPr>
        <w:t>/</w:t>
      </w:r>
      <w:r w:rsidR="00123460" w:rsidRPr="0056538A">
        <w:rPr>
          <w:rFonts w:ascii="Arial" w:hAnsi="Arial" w:cs="Arial"/>
          <w:sz w:val="20"/>
          <w:szCs w:val="20"/>
        </w:rPr>
        <w:t>Allkirjastatud digitaalselt</w:t>
      </w:r>
      <w:r>
        <w:rPr>
          <w:rFonts w:ascii="Arial" w:hAnsi="Arial" w:cs="Arial"/>
          <w:sz w:val="20"/>
          <w:szCs w:val="20"/>
        </w:rPr>
        <w:t>/</w:t>
      </w:r>
    </w:p>
    <w:p w14:paraId="2BEE2834" w14:textId="1B02D2B6" w:rsidR="00C04F0D" w:rsidRPr="0056538A" w:rsidRDefault="0056538A" w:rsidP="00576B89">
      <w:pPr>
        <w:spacing w:after="0"/>
        <w:jc w:val="both"/>
        <w:rPr>
          <w:rFonts w:ascii="Arial" w:hAnsi="Arial" w:cs="Arial"/>
          <w:sz w:val="20"/>
          <w:szCs w:val="20"/>
        </w:rPr>
      </w:pPr>
      <w:r>
        <w:rPr>
          <w:rFonts w:ascii="Arial" w:hAnsi="Arial" w:cs="Arial"/>
          <w:sz w:val="20"/>
          <w:szCs w:val="20"/>
        </w:rPr>
        <w:t xml:space="preserve">Esindaja nimi ja ametikoht: </w:t>
      </w:r>
      <w:proofErr w:type="spellStart"/>
      <w:r>
        <w:rPr>
          <w:rFonts w:ascii="Arial" w:hAnsi="Arial" w:cs="Arial"/>
          <w:sz w:val="20"/>
          <w:szCs w:val="20"/>
        </w:rPr>
        <w:t>………………………………</w:t>
      </w:r>
      <w:proofErr w:type="spellEnd"/>
      <w:r w:rsidR="00C04F0D" w:rsidRPr="0056538A">
        <w:rPr>
          <w:rFonts w:ascii="Arial" w:hAnsi="Arial" w:cs="Arial"/>
          <w:sz w:val="20"/>
          <w:szCs w:val="20"/>
        </w:rPr>
        <w:br w:type="page"/>
      </w:r>
    </w:p>
    <w:p w14:paraId="6A8912F4" w14:textId="5AA216AE" w:rsidR="00C04F0D" w:rsidRPr="0056538A" w:rsidRDefault="0056538A" w:rsidP="00576B89">
      <w:pPr>
        <w:spacing w:after="0"/>
        <w:jc w:val="both"/>
        <w:rPr>
          <w:rFonts w:ascii="Arial" w:hAnsi="Arial" w:cs="Arial"/>
          <w:b/>
          <w:sz w:val="20"/>
          <w:szCs w:val="20"/>
        </w:rPr>
      </w:pPr>
      <w:r w:rsidRPr="0056538A">
        <w:rPr>
          <w:rFonts w:ascii="Arial" w:hAnsi="Arial" w:cs="Arial"/>
          <w:b/>
          <w:sz w:val="20"/>
          <w:szCs w:val="20"/>
        </w:rPr>
        <w:lastRenderedPageBreak/>
        <w:t xml:space="preserve">HD </w:t>
      </w:r>
      <w:r w:rsidR="00C04F0D" w:rsidRPr="0056538A">
        <w:rPr>
          <w:rFonts w:ascii="Arial" w:hAnsi="Arial" w:cs="Arial"/>
          <w:b/>
          <w:sz w:val="20"/>
          <w:szCs w:val="20"/>
        </w:rPr>
        <w:t xml:space="preserve">Lisa 2. </w:t>
      </w:r>
      <w:r w:rsidRPr="0056538A">
        <w:rPr>
          <w:rFonts w:ascii="Arial" w:hAnsi="Arial" w:cs="Arial"/>
          <w:b/>
          <w:sz w:val="20"/>
          <w:szCs w:val="20"/>
        </w:rPr>
        <w:t>HINNAPAKKUMUS</w:t>
      </w:r>
    </w:p>
    <w:p w14:paraId="27A90018" w14:textId="77777777" w:rsidR="00C04F0D" w:rsidRPr="0056538A" w:rsidRDefault="00C04F0D" w:rsidP="00576B89">
      <w:pPr>
        <w:spacing w:after="0"/>
        <w:jc w:val="both"/>
        <w:rPr>
          <w:rFonts w:ascii="Arial" w:hAnsi="Arial" w:cs="Arial"/>
          <w:sz w:val="20"/>
          <w:szCs w:val="20"/>
        </w:rPr>
      </w:pPr>
    </w:p>
    <w:p w14:paraId="5807913D" w14:textId="5526EE99" w:rsidR="00657987" w:rsidRPr="0056538A" w:rsidRDefault="00657987" w:rsidP="00657987">
      <w:pPr>
        <w:spacing w:after="0"/>
        <w:jc w:val="both"/>
        <w:rPr>
          <w:rFonts w:ascii="Arial" w:hAnsi="Arial" w:cs="Arial"/>
          <w:sz w:val="20"/>
          <w:szCs w:val="20"/>
        </w:rPr>
      </w:pPr>
      <w:r w:rsidRPr="0056538A">
        <w:rPr>
          <w:rFonts w:ascii="Arial" w:hAnsi="Arial" w:cs="Arial"/>
          <w:sz w:val="20"/>
          <w:szCs w:val="20"/>
        </w:rPr>
        <w:t xml:space="preserve">Pakkuja </w:t>
      </w:r>
      <w:r>
        <w:rPr>
          <w:rFonts w:ascii="Arial" w:hAnsi="Arial" w:cs="Arial"/>
          <w:sz w:val="20"/>
          <w:szCs w:val="20"/>
        </w:rPr>
        <w:t>äri</w:t>
      </w:r>
      <w:r w:rsidRPr="0056538A">
        <w:rPr>
          <w:rFonts w:ascii="Arial" w:hAnsi="Arial" w:cs="Arial"/>
          <w:sz w:val="20"/>
          <w:szCs w:val="20"/>
        </w:rPr>
        <w:t>nimi:</w:t>
      </w:r>
    </w:p>
    <w:p w14:paraId="355BB80A" w14:textId="4601FBD5" w:rsidR="00657987" w:rsidRPr="0056538A" w:rsidRDefault="00657987" w:rsidP="00657987">
      <w:pPr>
        <w:spacing w:after="0"/>
        <w:jc w:val="both"/>
        <w:rPr>
          <w:rFonts w:ascii="Arial" w:hAnsi="Arial" w:cs="Arial"/>
          <w:sz w:val="20"/>
          <w:szCs w:val="20"/>
        </w:rPr>
      </w:pPr>
      <w:r w:rsidRPr="0056538A">
        <w:rPr>
          <w:rFonts w:ascii="Arial" w:hAnsi="Arial" w:cs="Arial"/>
          <w:sz w:val="20"/>
          <w:szCs w:val="20"/>
        </w:rPr>
        <w:t xml:space="preserve">Pakkuja esindaja nimi: </w:t>
      </w:r>
    </w:p>
    <w:p w14:paraId="1AB01A2C" w14:textId="77777777" w:rsidR="00657987" w:rsidRPr="0056538A" w:rsidRDefault="00657987" w:rsidP="00657987">
      <w:pPr>
        <w:spacing w:after="0"/>
        <w:jc w:val="both"/>
        <w:rPr>
          <w:rFonts w:ascii="Arial" w:hAnsi="Arial" w:cs="Arial"/>
          <w:sz w:val="20"/>
          <w:szCs w:val="20"/>
        </w:rPr>
      </w:pPr>
      <w:r w:rsidRPr="0056538A">
        <w:rPr>
          <w:rFonts w:ascii="Arial" w:hAnsi="Arial" w:cs="Arial"/>
          <w:sz w:val="20"/>
          <w:szCs w:val="20"/>
        </w:rPr>
        <w:t>Pakkuja registrikood:</w:t>
      </w:r>
    </w:p>
    <w:p w14:paraId="70E8C8D9" w14:textId="77777777" w:rsidR="00657987" w:rsidRPr="0056538A" w:rsidRDefault="00657987" w:rsidP="00657987">
      <w:pPr>
        <w:spacing w:after="0"/>
        <w:jc w:val="both"/>
        <w:rPr>
          <w:rFonts w:ascii="Arial" w:hAnsi="Arial" w:cs="Arial"/>
          <w:sz w:val="20"/>
          <w:szCs w:val="20"/>
        </w:rPr>
      </w:pPr>
      <w:r w:rsidRPr="0056538A">
        <w:rPr>
          <w:rFonts w:ascii="Arial" w:hAnsi="Arial" w:cs="Arial"/>
          <w:sz w:val="20"/>
          <w:szCs w:val="20"/>
        </w:rPr>
        <w:t>Juriidiline aadress:</w:t>
      </w:r>
    </w:p>
    <w:p w14:paraId="2D6E15E2" w14:textId="77777777" w:rsidR="00657987" w:rsidRPr="0056538A" w:rsidRDefault="00657987" w:rsidP="00657987">
      <w:pPr>
        <w:spacing w:after="0"/>
        <w:jc w:val="both"/>
        <w:rPr>
          <w:rFonts w:ascii="Arial" w:hAnsi="Arial" w:cs="Arial"/>
          <w:sz w:val="20"/>
          <w:szCs w:val="20"/>
        </w:rPr>
      </w:pPr>
      <w:r w:rsidRPr="0056538A">
        <w:rPr>
          <w:rFonts w:ascii="Arial" w:hAnsi="Arial" w:cs="Arial"/>
          <w:sz w:val="20"/>
          <w:szCs w:val="20"/>
        </w:rPr>
        <w:t>Postiaadress:</w:t>
      </w:r>
    </w:p>
    <w:p w14:paraId="734A4BE6" w14:textId="77777777" w:rsidR="00657987" w:rsidRPr="0056538A" w:rsidRDefault="00657987" w:rsidP="00657987">
      <w:pPr>
        <w:spacing w:after="0"/>
        <w:jc w:val="both"/>
        <w:rPr>
          <w:rFonts w:ascii="Arial" w:hAnsi="Arial" w:cs="Arial"/>
          <w:sz w:val="20"/>
          <w:szCs w:val="20"/>
        </w:rPr>
      </w:pPr>
      <w:r w:rsidRPr="0056538A">
        <w:rPr>
          <w:rFonts w:ascii="Arial" w:hAnsi="Arial" w:cs="Arial"/>
          <w:sz w:val="20"/>
          <w:szCs w:val="20"/>
        </w:rPr>
        <w:t>Kontaktisiku telefon:</w:t>
      </w:r>
    </w:p>
    <w:p w14:paraId="044EBDBB" w14:textId="77777777" w:rsidR="00657987" w:rsidRDefault="00657987" w:rsidP="00657987">
      <w:pPr>
        <w:spacing w:after="0"/>
        <w:jc w:val="both"/>
        <w:rPr>
          <w:rFonts w:ascii="Arial" w:hAnsi="Arial" w:cs="Arial"/>
          <w:sz w:val="20"/>
          <w:szCs w:val="20"/>
        </w:rPr>
      </w:pPr>
      <w:r w:rsidRPr="0056538A">
        <w:rPr>
          <w:rFonts w:ascii="Arial" w:hAnsi="Arial" w:cs="Arial"/>
          <w:sz w:val="20"/>
          <w:szCs w:val="20"/>
        </w:rPr>
        <w:t>e-posti aadress:</w:t>
      </w:r>
    </w:p>
    <w:p w14:paraId="5BD1561F" w14:textId="77777777" w:rsidR="00657987" w:rsidRPr="0056538A" w:rsidRDefault="00657987" w:rsidP="00657987">
      <w:pPr>
        <w:spacing w:after="0"/>
        <w:jc w:val="both"/>
        <w:rPr>
          <w:rFonts w:ascii="Arial" w:hAnsi="Arial" w:cs="Arial"/>
          <w:sz w:val="20"/>
          <w:szCs w:val="20"/>
        </w:rPr>
      </w:pPr>
    </w:p>
    <w:p w14:paraId="53E3CA4F" w14:textId="77777777" w:rsidR="00706587" w:rsidRPr="0056538A" w:rsidRDefault="00706587" w:rsidP="00576B89">
      <w:pPr>
        <w:spacing w:after="0"/>
        <w:jc w:val="both"/>
        <w:rPr>
          <w:rFonts w:ascii="Arial" w:hAnsi="Arial" w:cs="Arial"/>
          <w:sz w:val="20"/>
          <w:szCs w:val="20"/>
        </w:rPr>
      </w:pPr>
      <w:r w:rsidRPr="0056538A">
        <w:rPr>
          <w:rFonts w:ascii="Arial" w:hAnsi="Arial" w:cs="Arial"/>
          <w:sz w:val="20"/>
          <w:szCs w:val="20"/>
        </w:rPr>
        <w:t>Võttes arvesse kõiki hank</w:t>
      </w:r>
      <w:r w:rsidR="00980023" w:rsidRPr="0056538A">
        <w:rPr>
          <w:rFonts w:ascii="Arial" w:hAnsi="Arial" w:cs="Arial"/>
          <w:sz w:val="20"/>
          <w:szCs w:val="20"/>
        </w:rPr>
        <w:t>edokumentides ja nende lisades H</w:t>
      </w:r>
      <w:r w:rsidRPr="0056538A">
        <w:rPr>
          <w:rFonts w:ascii="Arial" w:hAnsi="Arial" w:cs="Arial"/>
          <w:sz w:val="20"/>
          <w:szCs w:val="20"/>
        </w:rPr>
        <w:t>ankija poolt esitatud tingimusi pakume hanke maksumuseks:</w:t>
      </w:r>
    </w:p>
    <w:p w14:paraId="64D5215F" w14:textId="77777777" w:rsidR="00706587" w:rsidRPr="0056538A" w:rsidRDefault="00706587" w:rsidP="00576B89">
      <w:pPr>
        <w:spacing w:after="0"/>
        <w:jc w:val="both"/>
        <w:rPr>
          <w:rFonts w:ascii="Arial" w:hAnsi="Arial" w:cs="Arial"/>
          <w:sz w:val="20"/>
          <w:szCs w:val="20"/>
        </w:rPr>
      </w:pPr>
    </w:p>
    <w:tbl>
      <w:tblPr>
        <w:tblStyle w:val="Kontuurtabel"/>
        <w:tblW w:w="0" w:type="auto"/>
        <w:tblInd w:w="720" w:type="dxa"/>
        <w:tblLook w:val="04A0" w:firstRow="1" w:lastRow="0" w:firstColumn="1" w:lastColumn="0" w:noHBand="0" w:noVBand="1"/>
      </w:tblPr>
      <w:tblGrid>
        <w:gridCol w:w="4171"/>
        <w:gridCol w:w="4171"/>
      </w:tblGrid>
      <w:tr w:rsidR="00706587" w:rsidRPr="0056538A" w14:paraId="213BE394" w14:textId="77777777" w:rsidTr="00010B1F">
        <w:tc>
          <w:tcPr>
            <w:tcW w:w="8342" w:type="dxa"/>
            <w:gridSpan w:val="2"/>
          </w:tcPr>
          <w:p w14:paraId="5F6E3032" w14:textId="77777777" w:rsidR="00706587" w:rsidRPr="0056538A" w:rsidRDefault="00706587" w:rsidP="00576B89">
            <w:pPr>
              <w:spacing w:line="276" w:lineRule="auto"/>
              <w:jc w:val="both"/>
              <w:rPr>
                <w:rFonts w:ascii="Arial" w:hAnsi="Arial" w:cs="Arial"/>
                <w:b/>
                <w:sz w:val="20"/>
                <w:szCs w:val="20"/>
              </w:rPr>
            </w:pPr>
            <w:r w:rsidRPr="0056538A">
              <w:rPr>
                <w:rFonts w:ascii="Arial" w:hAnsi="Arial" w:cs="Arial"/>
                <w:b/>
                <w:sz w:val="20"/>
                <w:szCs w:val="20"/>
              </w:rPr>
              <w:t>Teenuse maksumus</w:t>
            </w:r>
          </w:p>
        </w:tc>
      </w:tr>
      <w:tr w:rsidR="00706587" w:rsidRPr="0056538A" w14:paraId="531F363D" w14:textId="77777777" w:rsidTr="00010B1F">
        <w:tc>
          <w:tcPr>
            <w:tcW w:w="4171" w:type="dxa"/>
          </w:tcPr>
          <w:p w14:paraId="11967072" w14:textId="77777777" w:rsidR="00706587" w:rsidRPr="0056538A" w:rsidRDefault="00706587" w:rsidP="00576B89">
            <w:pPr>
              <w:spacing w:line="276" w:lineRule="auto"/>
              <w:jc w:val="both"/>
              <w:rPr>
                <w:rFonts w:ascii="Arial" w:hAnsi="Arial" w:cs="Arial"/>
                <w:sz w:val="20"/>
                <w:szCs w:val="20"/>
              </w:rPr>
            </w:pPr>
            <w:r w:rsidRPr="0056538A">
              <w:rPr>
                <w:rFonts w:ascii="Arial" w:hAnsi="Arial" w:cs="Arial"/>
                <w:sz w:val="20"/>
                <w:szCs w:val="20"/>
              </w:rPr>
              <w:t>Teenuse maksumus ilma käibemaksuta</w:t>
            </w:r>
          </w:p>
        </w:tc>
        <w:tc>
          <w:tcPr>
            <w:tcW w:w="4171" w:type="dxa"/>
          </w:tcPr>
          <w:p w14:paraId="53648A6C" w14:textId="77777777" w:rsidR="00706587" w:rsidRPr="0056538A" w:rsidRDefault="00706587" w:rsidP="00576B89">
            <w:pPr>
              <w:spacing w:line="276" w:lineRule="auto"/>
              <w:jc w:val="both"/>
              <w:rPr>
                <w:rFonts w:ascii="Arial" w:hAnsi="Arial" w:cs="Arial"/>
                <w:sz w:val="20"/>
                <w:szCs w:val="20"/>
              </w:rPr>
            </w:pPr>
            <w:r w:rsidRPr="0056538A">
              <w:rPr>
                <w:rFonts w:ascii="Arial" w:hAnsi="Arial" w:cs="Arial"/>
                <w:sz w:val="20"/>
                <w:szCs w:val="20"/>
              </w:rPr>
              <w:t>€</w:t>
            </w:r>
          </w:p>
        </w:tc>
      </w:tr>
      <w:tr w:rsidR="00706587" w:rsidRPr="0056538A" w14:paraId="1F839956" w14:textId="77777777" w:rsidTr="00010B1F">
        <w:tc>
          <w:tcPr>
            <w:tcW w:w="4171" w:type="dxa"/>
          </w:tcPr>
          <w:p w14:paraId="6F70964D" w14:textId="77777777" w:rsidR="00706587" w:rsidRPr="0056538A" w:rsidRDefault="00706587" w:rsidP="00576B89">
            <w:pPr>
              <w:spacing w:line="276" w:lineRule="auto"/>
              <w:jc w:val="both"/>
              <w:rPr>
                <w:rFonts w:ascii="Arial" w:hAnsi="Arial" w:cs="Arial"/>
                <w:sz w:val="20"/>
                <w:szCs w:val="20"/>
              </w:rPr>
            </w:pPr>
            <w:r w:rsidRPr="0056538A">
              <w:rPr>
                <w:rFonts w:ascii="Arial" w:hAnsi="Arial" w:cs="Arial"/>
                <w:sz w:val="20"/>
                <w:szCs w:val="20"/>
              </w:rPr>
              <w:t>Teenuse maksumus koos käibemaksuga</w:t>
            </w:r>
          </w:p>
        </w:tc>
        <w:tc>
          <w:tcPr>
            <w:tcW w:w="4171" w:type="dxa"/>
          </w:tcPr>
          <w:p w14:paraId="4D430780" w14:textId="77777777" w:rsidR="00706587" w:rsidRPr="0056538A" w:rsidRDefault="00706587" w:rsidP="00576B89">
            <w:pPr>
              <w:spacing w:line="276" w:lineRule="auto"/>
              <w:jc w:val="both"/>
              <w:rPr>
                <w:rFonts w:ascii="Arial" w:hAnsi="Arial" w:cs="Arial"/>
                <w:sz w:val="20"/>
                <w:szCs w:val="20"/>
              </w:rPr>
            </w:pPr>
            <w:r w:rsidRPr="0056538A">
              <w:rPr>
                <w:rFonts w:ascii="Arial" w:hAnsi="Arial" w:cs="Arial"/>
                <w:sz w:val="20"/>
                <w:szCs w:val="20"/>
              </w:rPr>
              <w:t>€</w:t>
            </w:r>
          </w:p>
        </w:tc>
      </w:tr>
    </w:tbl>
    <w:p w14:paraId="169E37EF" w14:textId="77777777" w:rsidR="00706587" w:rsidRPr="0056538A" w:rsidRDefault="00706587" w:rsidP="00576B89">
      <w:pPr>
        <w:spacing w:after="0"/>
        <w:jc w:val="both"/>
        <w:rPr>
          <w:rFonts w:ascii="Arial" w:hAnsi="Arial" w:cs="Arial"/>
          <w:sz w:val="20"/>
          <w:szCs w:val="20"/>
        </w:rPr>
      </w:pPr>
    </w:p>
    <w:p w14:paraId="4ED48E6F" w14:textId="77777777" w:rsidR="00706587" w:rsidRPr="0056538A" w:rsidRDefault="00706587" w:rsidP="00576B89">
      <w:pPr>
        <w:spacing w:after="0"/>
        <w:jc w:val="both"/>
        <w:rPr>
          <w:rFonts w:ascii="Arial" w:hAnsi="Arial" w:cs="Arial"/>
          <w:sz w:val="20"/>
          <w:szCs w:val="20"/>
        </w:rPr>
      </w:pPr>
      <w:r w:rsidRPr="0056538A">
        <w:rPr>
          <w:rFonts w:ascii="Arial" w:hAnsi="Arial" w:cs="Arial"/>
          <w:sz w:val="20"/>
          <w:szCs w:val="20"/>
        </w:rPr>
        <w:t>Teenuse maksumuse jaotus tegevuste lõikes:</w:t>
      </w:r>
    </w:p>
    <w:tbl>
      <w:tblPr>
        <w:tblStyle w:val="Kontuurtabel"/>
        <w:tblW w:w="0" w:type="auto"/>
        <w:tblInd w:w="720" w:type="dxa"/>
        <w:tblLook w:val="04A0" w:firstRow="1" w:lastRow="0" w:firstColumn="1" w:lastColumn="0" w:noHBand="0" w:noVBand="1"/>
      </w:tblPr>
      <w:tblGrid>
        <w:gridCol w:w="4286"/>
        <w:gridCol w:w="4282"/>
      </w:tblGrid>
      <w:tr w:rsidR="00706587" w:rsidRPr="0056538A" w14:paraId="06762911" w14:textId="77777777" w:rsidTr="00010B1F">
        <w:tc>
          <w:tcPr>
            <w:tcW w:w="4531" w:type="dxa"/>
          </w:tcPr>
          <w:p w14:paraId="4B692485" w14:textId="77777777" w:rsidR="00706587" w:rsidRPr="0056538A" w:rsidRDefault="00706587" w:rsidP="00576B89">
            <w:pPr>
              <w:spacing w:line="276" w:lineRule="auto"/>
              <w:jc w:val="both"/>
              <w:rPr>
                <w:rFonts w:ascii="Arial" w:hAnsi="Arial" w:cs="Arial"/>
                <w:sz w:val="20"/>
                <w:szCs w:val="20"/>
              </w:rPr>
            </w:pPr>
            <w:r w:rsidRPr="0056538A">
              <w:rPr>
                <w:rFonts w:ascii="Arial" w:hAnsi="Arial" w:cs="Arial"/>
                <w:sz w:val="20"/>
                <w:szCs w:val="20"/>
              </w:rPr>
              <w:t>1)</w:t>
            </w:r>
          </w:p>
        </w:tc>
        <w:tc>
          <w:tcPr>
            <w:tcW w:w="4531" w:type="dxa"/>
          </w:tcPr>
          <w:p w14:paraId="1BAAE73F" w14:textId="77777777" w:rsidR="00706587" w:rsidRPr="0056538A" w:rsidRDefault="00706587" w:rsidP="00576B89">
            <w:pPr>
              <w:spacing w:line="276" w:lineRule="auto"/>
              <w:jc w:val="both"/>
              <w:rPr>
                <w:rFonts w:ascii="Arial" w:hAnsi="Arial" w:cs="Arial"/>
                <w:sz w:val="20"/>
                <w:szCs w:val="20"/>
              </w:rPr>
            </w:pPr>
            <w:r w:rsidRPr="0056538A">
              <w:rPr>
                <w:rFonts w:ascii="Arial" w:hAnsi="Arial" w:cs="Arial"/>
                <w:sz w:val="20"/>
                <w:szCs w:val="20"/>
              </w:rPr>
              <w:t>€</w:t>
            </w:r>
          </w:p>
        </w:tc>
      </w:tr>
      <w:tr w:rsidR="00706587" w:rsidRPr="0056538A" w14:paraId="2362A5F8" w14:textId="77777777" w:rsidTr="00010B1F">
        <w:tc>
          <w:tcPr>
            <w:tcW w:w="4531" w:type="dxa"/>
          </w:tcPr>
          <w:p w14:paraId="7E122818" w14:textId="77777777" w:rsidR="00706587" w:rsidRPr="0056538A" w:rsidRDefault="00706587" w:rsidP="00576B89">
            <w:pPr>
              <w:spacing w:line="276" w:lineRule="auto"/>
              <w:jc w:val="both"/>
              <w:rPr>
                <w:rFonts w:ascii="Arial" w:hAnsi="Arial" w:cs="Arial"/>
                <w:sz w:val="20"/>
                <w:szCs w:val="20"/>
              </w:rPr>
            </w:pPr>
            <w:r w:rsidRPr="0056538A">
              <w:rPr>
                <w:rFonts w:ascii="Arial" w:hAnsi="Arial" w:cs="Arial"/>
                <w:sz w:val="20"/>
                <w:szCs w:val="20"/>
              </w:rPr>
              <w:t>2)</w:t>
            </w:r>
          </w:p>
        </w:tc>
        <w:tc>
          <w:tcPr>
            <w:tcW w:w="4531" w:type="dxa"/>
          </w:tcPr>
          <w:p w14:paraId="19992665" w14:textId="77777777" w:rsidR="00706587" w:rsidRPr="0056538A" w:rsidRDefault="00706587" w:rsidP="00576B89">
            <w:pPr>
              <w:spacing w:line="276" w:lineRule="auto"/>
              <w:jc w:val="both"/>
              <w:rPr>
                <w:rFonts w:ascii="Arial" w:hAnsi="Arial" w:cs="Arial"/>
                <w:sz w:val="20"/>
                <w:szCs w:val="20"/>
              </w:rPr>
            </w:pPr>
            <w:r w:rsidRPr="0056538A">
              <w:rPr>
                <w:rFonts w:ascii="Arial" w:hAnsi="Arial" w:cs="Arial"/>
                <w:sz w:val="20"/>
                <w:szCs w:val="20"/>
              </w:rPr>
              <w:t>€</w:t>
            </w:r>
          </w:p>
        </w:tc>
      </w:tr>
      <w:tr w:rsidR="00706587" w:rsidRPr="0056538A" w14:paraId="39F48D4F" w14:textId="77777777" w:rsidTr="00010B1F">
        <w:tc>
          <w:tcPr>
            <w:tcW w:w="4531" w:type="dxa"/>
          </w:tcPr>
          <w:p w14:paraId="1A85D431" w14:textId="77777777" w:rsidR="00706587" w:rsidRPr="0056538A" w:rsidRDefault="00706587" w:rsidP="00576B89">
            <w:pPr>
              <w:spacing w:line="276" w:lineRule="auto"/>
              <w:jc w:val="both"/>
              <w:rPr>
                <w:rFonts w:ascii="Arial" w:hAnsi="Arial" w:cs="Arial"/>
                <w:sz w:val="20"/>
                <w:szCs w:val="20"/>
              </w:rPr>
            </w:pPr>
            <w:r w:rsidRPr="0056538A">
              <w:rPr>
                <w:rFonts w:ascii="Arial" w:hAnsi="Arial" w:cs="Arial"/>
                <w:sz w:val="20"/>
                <w:szCs w:val="20"/>
              </w:rPr>
              <w:t>3)</w:t>
            </w:r>
          </w:p>
        </w:tc>
        <w:tc>
          <w:tcPr>
            <w:tcW w:w="4531" w:type="dxa"/>
          </w:tcPr>
          <w:p w14:paraId="1B2A1F04" w14:textId="77777777" w:rsidR="00706587" w:rsidRPr="0056538A" w:rsidRDefault="00706587" w:rsidP="00576B89">
            <w:pPr>
              <w:spacing w:line="276" w:lineRule="auto"/>
              <w:jc w:val="both"/>
              <w:rPr>
                <w:rFonts w:ascii="Arial" w:hAnsi="Arial" w:cs="Arial"/>
                <w:sz w:val="20"/>
                <w:szCs w:val="20"/>
              </w:rPr>
            </w:pPr>
            <w:r w:rsidRPr="0056538A">
              <w:rPr>
                <w:rFonts w:ascii="Arial" w:hAnsi="Arial" w:cs="Arial"/>
                <w:sz w:val="20"/>
                <w:szCs w:val="20"/>
              </w:rPr>
              <w:t>€</w:t>
            </w:r>
          </w:p>
        </w:tc>
      </w:tr>
      <w:tr w:rsidR="00706587" w:rsidRPr="0056538A" w14:paraId="5E21044D" w14:textId="77777777" w:rsidTr="00010B1F">
        <w:tc>
          <w:tcPr>
            <w:tcW w:w="4531" w:type="dxa"/>
          </w:tcPr>
          <w:p w14:paraId="75DDD3A8" w14:textId="77777777" w:rsidR="00706587" w:rsidRPr="0056538A" w:rsidRDefault="00706587" w:rsidP="00576B89">
            <w:pPr>
              <w:spacing w:line="276" w:lineRule="auto"/>
              <w:jc w:val="both"/>
              <w:rPr>
                <w:rFonts w:ascii="Arial" w:hAnsi="Arial" w:cs="Arial"/>
                <w:sz w:val="20"/>
                <w:szCs w:val="20"/>
              </w:rPr>
            </w:pPr>
          </w:p>
        </w:tc>
        <w:tc>
          <w:tcPr>
            <w:tcW w:w="4531" w:type="dxa"/>
          </w:tcPr>
          <w:p w14:paraId="5A0DCA91" w14:textId="77777777" w:rsidR="00706587" w:rsidRPr="0056538A" w:rsidRDefault="00706587" w:rsidP="00576B89">
            <w:pPr>
              <w:spacing w:line="276" w:lineRule="auto"/>
              <w:jc w:val="both"/>
              <w:rPr>
                <w:rFonts w:ascii="Arial" w:hAnsi="Arial" w:cs="Arial"/>
                <w:sz w:val="20"/>
                <w:szCs w:val="20"/>
              </w:rPr>
            </w:pPr>
          </w:p>
        </w:tc>
      </w:tr>
      <w:tr w:rsidR="00706587" w:rsidRPr="0056538A" w14:paraId="2B0ED17D" w14:textId="77777777" w:rsidTr="00010B1F">
        <w:tc>
          <w:tcPr>
            <w:tcW w:w="4531" w:type="dxa"/>
          </w:tcPr>
          <w:p w14:paraId="33AEDFD5" w14:textId="77777777" w:rsidR="00706587" w:rsidRPr="0056538A" w:rsidRDefault="00706587" w:rsidP="00576B89">
            <w:pPr>
              <w:spacing w:line="276" w:lineRule="auto"/>
              <w:jc w:val="both"/>
              <w:rPr>
                <w:rFonts w:ascii="Arial" w:hAnsi="Arial" w:cs="Arial"/>
                <w:sz w:val="20"/>
                <w:szCs w:val="20"/>
              </w:rPr>
            </w:pPr>
          </w:p>
        </w:tc>
        <w:tc>
          <w:tcPr>
            <w:tcW w:w="4531" w:type="dxa"/>
          </w:tcPr>
          <w:p w14:paraId="56CDAA65" w14:textId="77777777" w:rsidR="00706587" w:rsidRPr="0056538A" w:rsidRDefault="00706587" w:rsidP="00576B89">
            <w:pPr>
              <w:spacing w:line="276" w:lineRule="auto"/>
              <w:jc w:val="both"/>
              <w:rPr>
                <w:rFonts w:ascii="Arial" w:hAnsi="Arial" w:cs="Arial"/>
                <w:sz w:val="20"/>
                <w:szCs w:val="20"/>
              </w:rPr>
            </w:pPr>
          </w:p>
        </w:tc>
      </w:tr>
    </w:tbl>
    <w:p w14:paraId="7287785B" w14:textId="77777777" w:rsidR="00706587" w:rsidRPr="0056538A" w:rsidRDefault="00706587" w:rsidP="00576B89">
      <w:pPr>
        <w:spacing w:after="0"/>
        <w:jc w:val="both"/>
        <w:rPr>
          <w:rFonts w:ascii="Arial" w:hAnsi="Arial" w:cs="Arial"/>
          <w:sz w:val="20"/>
          <w:szCs w:val="20"/>
        </w:rPr>
      </w:pPr>
    </w:p>
    <w:p w14:paraId="522133FE" w14:textId="77777777" w:rsidR="00706587" w:rsidRPr="0056538A" w:rsidRDefault="00706587" w:rsidP="00576B89">
      <w:pPr>
        <w:spacing w:after="0"/>
        <w:jc w:val="both"/>
        <w:rPr>
          <w:rFonts w:ascii="Arial" w:hAnsi="Arial" w:cs="Arial"/>
          <w:sz w:val="20"/>
          <w:szCs w:val="20"/>
        </w:rPr>
      </w:pPr>
      <w:r w:rsidRPr="0056538A">
        <w:rPr>
          <w:rFonts w:ascii="Arial" w:hAnsi="Arial" w:cs="Arial"/>
          <w:sz w:val="20"/>
          <w:szCs w:val="20"/>
        </w:rPr>
        <w:t>Nimetatud teenuse hind koos käibemaksuga (sisaldab kõiki makse ja lõive) on kõigi hankedokumendis nimetatud teenuste eest.</w:t>
      </w:r>
    </w:p>
    <w:p w14:paraId="5ED477B4" w14:textId="77777777" w:rsidR="00706587" w:rsidRPr="0056538A" w:rsidRDefault="00706587" w:rsidP="00576B89">
      <w:pPr>
        <w:spacing w:after="0"/>
        <w:jc w:val="both"/>
        <w:rPr>
          <w:rFonts w:ascii="Arial" w:hAnsi="Arial" w:cs="Arial"/>
          <w:sz w:val="20"/>
          <w:szCs w:val="20"/>
        </w:rPr>
      </w:pPr>
    </w:p>
    <w:p w14:paraId="160E661C" w14:textId="416FF885" w:rsidR="00FA48D7" w:rsidRPr="0056538A" w:rsidRDefault="00FA48D7" w:rsidP="00576B89">
      <w:pPr>
        <w:spacing w:after="0"/>
        <w:jc w:val="both"/>
        <w:rPr>
          <w:rFonts w:ascii="Arial" w:hAnsi="Arial" w:cs="Arial"/>
          <w:sz w:val="20"/>
          <w:szCs w:val="20"/>
        </w:rPr>
      </w:pPr>
      <w:r w:rsidRPr="0056538A">
        <w:rPr>
          <w:rFonts w:ascii="Arial" w:hAnsi="Arial" w:cs="Arial"/>
          <w:sz w:val="20"/>
          <w:szCs w:val="20"/>
        </w:rPr>
        <w:t>/allkirjastatud digitaalselt/</w:t>
      </w:r>
    </w:p>
    <w:p w14:paraId="7F9DD091" w14:textId="77777777" w:rsidR="00FA48D7" w:rsidRPr="0056538A" w:rsidRDefault="00FA48D7" w:rsidP="00576B89">
      <w:pPr>
        <w:spacing w:after="0"/>
        <w:jc w:val="both"/>
        <w:rPr>
          <w:rFonts w:ascii="Arial" w:hAnsi="Arial" w:cs="Arial"/>
          <w:sz w:val="20"/>
          <w:szCs w:val="20"/>
        </w:rPr>
      </w:pPr>
    </w:p>
    <w:p w14:paraId="39ACB1AC" w14:textId="30C21493" w:rsidR="00C04F0D" w:rsidRPr="0056538A" w:rsidRDefault="0056538A" w:rsidP="00576B89">
      <w:pPr>
        <w:spacing w:after="0"/>
        <w:jc w:val="both"/>
        <w:rPr>
          <w:rFonts w:ascii="Arial" w:hAnsi="Arial" w:cs="Arial"/>
          <w:sz w:val="20"/>
          <w:szCs w:val="20"/>
        </w:rPr>
      </w:pPr>
      <w:r>
        <w:rPr>
          <w:rFonts w:ascii="Arial" w:hAnsi="Arial" w:cs="Arial"/>
          <w:sz w:val="20"/>
          <w:szCs w:val="20"/>
        </w:rPr>
        <w:t xml:space="preserve">Esindaja nimi ja ametikoht: </w:t>
      </w:r>
      <w:proofErr w:type="spellStart"/>
      <w:r>
        <w:rPr>
          <w:rFonts w:ascii="Arial" w:hAnsi="Arial" w:cs="Arial"/>
          <w:sz w:val="20"/>
          <w:szCs w:val="20"/>
        </w:rPr>
        <w:t>……………………………</w:t>
      </w:r>
      <w:proofErr w:type="spellEnd"/>
    </w:p>
    <w:p w14:paraId="3128D905" w14:textId="77777777" w:rsidR="00C04F0D" w:rsidRPr="0056538A" w:rsidRDefault="00C04F0D" w:rsidP="00576B89">
      <w:pPr>
        <w:spacing w:after="0"/>
        <w:jc w:val="both"/>
        <w:rPr>
          <w:rFonts w:ascii="Arial" w:hAnsi="Arial" w:cs="Arial"/>
          <w:sz w:val="20"/>
          <w:szCs w:val="20"/>
        </w:rPr>
      </w:pPr>
      <w:r w:rsidRPr="0056538A">
        <w:rPr>
          <w:rFonts w:ascii="Arial" w:hAnsi="Arial" w:cs="Arial"/>
          <w:sz w:val="20"/>
          <w:szCs w:val="20"/>
        </w:rPr>
        <w:br w:type="page"/>
      </w:r>
    </w:p>
    <w:p w14:paraId="071A5DE0" w14:textId="174CE788" w:rsidR="00C04F0D" w:rsidRPr="0056538A" w:rsidRDefault="0056538A" w:rsidP="00576B89">
      <w:pPr>
        <w:spacing w:after="0"/>
        <w:jc w:val="both"/>
        <w:rPr>
          <w:rFonts w:ascii="Arial" w:hAnsi="Arial" w:cs="Arial"/>
          <w:b/>
          <w:sz w:val="20"/>
          <w:szCs w:val="20"/>
        </w:rPr>
      </w:pPr>
      <w:r w:rsidRPr="0056538A">
        <w:rPr>
          <w:rFonts w:ascii="Arial" w:hAnsi="Arial" w:cs="Arial"/>
          <w:b/>
          <w:sz w:val="20"/>
          <w:szCs w:val="20"/>
        </w:rPr>
        <w:lastRenderedPageBreak/>
        <w:t xml:space="preserve">HD </w:t>
      </w:r>
      <w:r w:rsidR="0021258A" w:rsidRPr="0056538A">
        <w:rPr>
          <w:rFonts w:ascii="Arial" w:hAnsi="Arial" w:cs="Arial"/>
          <w:b/>
          <w:sz w:val="20"/>
          <w:szCs w:val="20"/>
        </w:rPr>
        <w:t>Lisa 3</w:t>
      </w:r>
      <w:r w:rsidR="00C04F0D" w:rsidRPr="0056538A">
        <w:rPr>
          <w:rFonts w:ascii="Arial" w:hAnsi="Arial" w:cs="Arial"/>
          <w:b/>
          <w:sz w:val="20"/>
          <w:szCs w:val="20"/>
        </w:rPr>
        <w:t xml:space="preserve">. </w:t>
      </w:r>
      <w:r w:rsidRPr="0056538A">
        <w:rPr>
          <w:rFonts w:ascii="Arial" w:hAnsi="Arial" w:cs="Arial"/>
          <w:b/>
          <w:sz w:val="20"/>
          <w:szCs w:val="20"/>
        </w:rPr>
        <w:t>UURINGUT TEOSTAVATE EKSPERTIDE</w:t>
      </w:r>
      <w:r w:rsidR="00C04F0D" w:rsidRPr="0056538A">
        <w:rPr>
          <w:rFonts w:ascii="Arial" w:hAnsi="Arial" w:cs="Arial"/>
          <w:b/>
          <w:sz w:val="20"/>
          <w:szCs w:val="20"/>
        </w:rPr>
        <w:t xml:space="preserve"> CV </w:t>
      </w:r>
      <w:r w:rsidRPr="0056538A">
        <w:rPr>
          <w:rFonts w:ascii="Arial" w:hAnsi="Arial" w:cs="Arial"/>
          <w:b/>
          <w:sz w:val="20"/>
          <w:szCs w:val="20"/>
        </w:rPr>
        <w:t>VORM</w:t>
      </w:r>
    </w:p>
    <w:p w14:paraId="199011AD" w14:textId="77777777" w:rsidR="00C04F0D" w:rsidRPr="0056538A" w:rsidRDefault="00C04F0D" w:rsidP="00576B89">
      <w:pPr>
        <w:spacing w:after="0"/>
        <w:jc w:val="both"/>
        <w:rPr>
          <w:rFonts w:ascii="Arial" w:hAnsi="Arial" w:cs="Arial"/>
          <w:sz w:val="20"/>
          <w:szCs w:val="20"/>
        </w:rPr>
      </w:pPr>
    </w:p>
    <w:p w14:paraId="72DE9F0A" w14:textId="4BBB2A72" w:rsidR="00657987" w:rsidRPr="0056538A" w:rsidRDefault="00657987" w:rsidP="00657987">
      <w:pPr>
        <w:spacing w:after="0"/>
        <w:jc w:val="both"/>
        <w:rPr>
          <w:rFonts w:ascii="Arial" w:hAnsi="Arial" w:cs="Arial"/>
          <w:sz w:val="20"/>
          <w:szCs w:val="20"/>
        </w:rPr>
      </w:pPr>
      <w:r w:rsidRPr="0056538A">
        <w:rPr>
          <w:rFonts w:ascii="Arial" w:hAnsi="Arial" w:cs="Arial"/>
          <w:sz w:val="20"/>
          <w:szCs w:val="20"/>
        </w:rPr>
        <w:t>Pakkuja</w:t>
      </w:r>
      <w:r>
        <w:rPr>
          <w:rFonts w:ascii="Arial" w:hAnsi="Arial" w:cs="Arial"/>
          <w:sz w:val="20"/>
          <w:szCs w:val="20"/>
        </w:rPr>
        <w:t xml:space="preserve"> äri</w:t>
      </w:r>
      <w:r w:rsidRPr="0056538A">
        <w:rPr>
          <w:rFonts w:ascii="Arial" w:hAnsi="Arial" w:cs="Arial"/>
          <w:sz w:val="20"/>
          <w:szCs w:val="20"/>
        </w:rPr>
        <w:t>nimi:</w:t>
      </w:r>
    </w:p>
    <w:p w14:paraId="6188417C" w14:textId="77777777" w:rsidR="00657987" w:rsidRPr="0056538A" w:rsidRDefault="00657987" w:rsidP="00657987">
      <w:pPr>
        <w:spacing w:after="0"/>
        <w:jc w:val="both"/>
        <w:rPr>
          <w:rFonts w:ascii="Arial" w:hAnsi="Arial" w:cs="Arial"/>
          <w:sz w:val="20"/>
          <w:szCs w:val="20"/>
        </w:rPr>
      </w:pPr>
      <w:r w:rsidRPr="0056538A">
        <w:rPr>
          <w:rFonts w:ascii="Arial" w:hAnsi="Arial" w:cs="Arial"/>
          <w:sz w:val="20"/>
          <w:szCs w:val="20"/>
        </w:rPr>
        <w:t>Pakkuja esindaja nimi ja volitus: (põhikirja/volikirja alusel)</w:t>
      </w:r>
    </w:p>
    <w:p w14:paraId="43451FD1" w14:textId="77777777" w:rsidR="00657987" w:rsidRPr="0056538A" w:rsidRDefault="00657987" w:rsidP="00657987">
      <w:pPr>
        <w:spacing w:after="0"/>
        <w:jc w:val="both"/>
        <w:rPr>
          <w:rFonts w:ascii="Arial" w:hAnsi="Arial" w:cs="Arial"/>
          <w:sz w:val="20"/>
          <w:szCs w:val="20"/>
        </w:rPr>
      </w:pPr>
      <w:r w:rsidRPr="0056538A">
        <w:rPr>
          <w:rFonts w:ascii="Arial" w:hAnsi="Arial" w:cs="Arial"/>
          <w:sz w:val="20"/>
          <w:szCs w:val="20"/>
        </w:rPr>
        <w:t>Pakkuja registrikood:</w:t>
      </w:r>
    </w:p>
    <w:p w14:paraId="4DE272BC" w14:textId="77777777" w:rsidR="00657987" w:rsidRPr="0056538A" w:rsidRDefault="00657987" w:rsidP="00657987">
      <w:pPr>
        <w:spacing w:after="0"/>
        <w:jc w:val="both"/>
        <w:rPr>
          <w:rFonts w:ascii="Arial" w:hAnsi="Arial" w:cs="Arial"/>
          <w:sz w:val="20"/>
          <w:szCs w:val="20"/>
        </w:rPr>
      </w:pPr>
      <w:r w:rsidRPr="0056538A">
        <w:rPr>
          <w:rFonts w:ascii="Arial" w:hAnsi="Arial" w:cs="Arial"/>
          <w:sz w:val="20"/>
          <w:szCs w:val="20"/>
        </w:rPr>
        <w:t>Juriidiline aadress:</w:t>
      </w:r>
    </w:p>
    <w:p w14:paraId="03588006" w14:textId="77777777" w:rsidR="00657987" w:rsidRPr="0056538A" w:rsidRDefault="00657987" w:rsidP="00657987">
      <w:pPr>
        <w:spacing w:after="0"/>
        <w:jc w:val="both"/>
        <w:rPr>
          <w:rFonts w:ascii="Arial" w:hAnsi="Arial" w:cs="Arial"/>
          <w:sz w:val="20"/>
          <w:szCs w:val="20"/>
        </w:rPr>
      </w:pPr>
      <w:r w:rsidRPr="0056538A">
        <w:rPr>
          <w:rFonts w:ascii="Arial" w:hAnsi="Arial" w:cs="Arial"/>
          <w:sz w:val="20"/>
          <w:szCs w:val="20"/>
        </w:rPr>
        <w:t>Postiaadress:</w:t>
      </w:r>
    </w:p>
    <w:p w14:paraId="753424F7" w14:textId="77777777" w:rsidR="00657987" w:rsidRPr="0056538A" w:rsidRDefault="00657987" w:rsidP="00657987">
      <w:pPr>
        <w:spacing w:after="0"/>
        <w:jc w:val="both"/>
        <w:rPr>
          <w:rFonts w:ascii="Arial" w:hAnsi="Arial" w:cs="Arial"/>
          <w:sz w:val="20"/>
          <w:szCs w:val="20"/>
        </w:rPr>
      </w:pPr>
      <w:r w:rsidRPr="0056538A">
        <w:rPr>
          <w:rFonts w:ascii="Arial" w:hAnsi="Arial" w:cs="Arial"/>
          <w:sz w:val="20"/>
          <w:szCs w:val="20"/>
        </w:rPr>
        <w:t>Kontaktisiku telefon:</w:t>
      </w:r>
    </w:p>
    <w:p w14:paraId="6C7B202C" w14:textId="77777777" w:rsidR="00657987" w:rsidRPr="0056538A" w:rsidRDefault="00657987" w:rsidP="00657987">
      <w:pPr>
        <w:spacing w:after="0"/>
        <w:jc w:val="both"/>
        <w:rPr>
          <w:rFonts w:ascii="Arial" w:hAnsi="Arial" w:cs="Arial"/>
          <w:sz w:val="20"/>
          <w:szCs w:val="20"/>
        </w:rPr>
      </w:pPr>
      <w:r w:rsidRPr="0056538A">
        <w:rPr>
          <w:rFonts w:ascii="Arial" w:hAnsi="Arial" w:cs="Arial"/>
          <w:sz w:val="20"/>
          <w:szCs w:val="20"/>
        </w:rPr>
        <w:t>e-posti aadress:</w:t>
      </w:r>
    </w:p>
    <w:p w14:paraId="2BB1CB33" w14:textId="77777777" w:rsidR="006E7FF2" w:rsidRPr="0056538A" w:rsidRDefault="006E7FF2" w:rsidP="00576B89">
      <w:pPr>
        <w:spacing w:after="0"/>
        <w:jc w:val="both"/>
        <w:rPr>
          <w:rFonts w:ascii="Arial" w:hAnsi="Arial" w:cs="Arial"/>
          <w:bCs/>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3403"/>
        <w:gridCol w:w="5244"/>
      </w:tblGrid>
      <w:tr w:rsidR="006E7FF2" w:rsidRPr="0056538A" w14:paraId="2589CA6A" w14:textId="77777777" w:rsidTr="001A04CE">
        <w:tc>
          <w:tcPr>
            <w:tcW w:w="3403" w:type="dxa"/>
            <w:tcBorders>
              <w:top w:val="single" w:sz="4" w:space="0" w:color="auto"/>
              <w:left w:val="single" w:sz="4" w:space="0" w:color="auto"/>
              <w:bottom w:val="single" w:sz="4" w:space="0" w:color="auto"/>
              <w:right w:val="single" w:sz="4" w:space="0" w:color="auto"/>
            </w:tcBorders>
          </w:tcPr>
          <w:p w14:paraId="5ECD3B7E" w14:textId="77777777" w:rsidR="006E7FF2" w:rsidRPr="0056538A" w:rsidRDefault="006E7FF2" w:rsidP="00576B89">
            <w:pPr>
              <w:spacing w:after="0"/>
              <w:jc w:val="both"/>
              <w:rPr>
                <w:rFonts w:ascii="Arial" w:hAnsi="Arial" w:cs="Arial"/>
                <w:b/>
                <w:bCs/>
                <w:sz w:val="20"/>
                <w:szCs w:val="20"/>
              </w:rPr>
            </w:pPr>
            <w:r w:rsidRPr="0056538A">
              <w:rPr>
                <w:rFonts w:ascii="Arial" w:hAnsi="Arial" w:cs="Arial"/>
                <w:b/>
                <w:bCs/>
                <w:sz w:val="20"/>
                <w:szCs w:val="20"/>
              </w:rPr>
              <w:t>1. Uurimistöö teema:</w:t>
            </w:r>
          </w:p>
        </w:tc>
        <w:tc>
          <w:tcPr>
            <w:tcW w:w="5244" w:type="dxa"/>
            <w:tcBorders>
              <w:top w:val="single" w:sz="4" w:space="0" w:color="auto"/>
              <w:left w:val="single" w:sz="4" w:space="0" w:color="auto"/>
              <w:bottom w:val="single" w:sz="4" w:space="0" w:color="auto"/>
              <w:right w:val="single" w:sz="4" w:space="0" w:color="auto"/>
            </w:tcBorders>
          </w:tcPr>
          <w:p w14:paraId="0270340F" w14:textId="77777777" w:rsidR="006E7FF2" w:rsidRPr="0056538A" w:rsidRDefault="00D64D4B" w:rsidP="00576B89">
            <w:pPr>
              <w:spacing w:after="0"/>
              <w:jc w:val="both"/>
              <w:rPr>
                <w:rFonts w:ascii="Arial" w:hAnsi="Arial" w:cs="Arial"/>
                <w:b/>
                <w:bCs/>
                <w:sz w:val="20"/>
                <w:szCs w:val="20"/>
                <w:lang w:val="x-none"/>
              </w:rPr>
            </w:pPr>
            <w:r w:rsidRPr="0056538A">
              <w:rPr>
                <w:rFonts w:ascii="Arial" w:hAnsi="Arial" w:cs="Arial"/>
                <w:b/>
                <w:bCs/>
                <w:sz w:val="20"/>
                <w:szCs w:val="20"/>
              </w:rPr>
              <w:t>„Eesti Teadusagentuuri käivitamise ja Eesti teaduse rahastamissüsteemi reformi tagasisideuuring“</w:t>
            </w:r>
          </w:p>
        </w:tc>
      </w:tr>
      <w:tr w:rsidR="006E7FF2" w:rsidRPr="0056538A" w14:paraId="5FC8BCAA" w14:textId="77777777" w:rsidTr="001A04CE">
        <w:tc>
          <w:tcPr>
            <w:tcW w:w="3403" w:type="dxa"/>
          </w:tcPr>
          <w:p w14:paraId="3227095F" w14:textId="77777777" w:rsidR="006E7FF2" w:rsidRPr="0056538A" w:rsidRDefault="006E7FF2" w:rsidP="00576B89">
            <w:pPr>
              <w:spacing w:after="0"/>
              <w:jc w:val="both"/>
              <w:rPr>
                <w:rFonts w:ascii="Arial" w:hAnsi="Arial" w:cs="Arial"/>
                <w:bCs/>
                <w:sz w:val="20"/>
                <w:szCs w:val="20"/>
              </w:rPr>
            </w:pPr>
          </w:p>
        </w:tc>
        <w:tc>
          <w:tcPr>
            <w:tcW w:w="5244" w:type="dxa"/>
          </w:tcPr>
          <w:p w14:paraId="1E9F4938" w14:textId="77777777" w:rsidR="006E7FF2" w:rsidRPr="0056538A" w:rsidRDefault="006E7FF2" w:rsidP="00576B89">
            <w:pPr>
              <w:spacing w:after="0"/>
              <w:jc w:val="both"/>
              <w:rPr>
                <w:rFonts w:ascii="Arial" w:hAnsi="Arial" w:cs="Arial"/>
                <w:bCs/>
                <w:sz w:val="20"/>
                <w:szCs w:val="20"/>
              </w:rPr>
            </w:pPr>
          </w:p>
        </w:tc>
      </w:tr>
      <w:tr w:rsidR="006E7FF2" w:rsidRPr="0056538A" w14:paraId="026381E2" w14:textId="77777777" w:rsidTr="001A04CE">
        <w:tc>
          <w:tcPr>
            <w:tcW w:w="3403" w:type="dxa"/>
            <w:tcBorders>
              <w:top w:val="single" w:sz="4" w:space="0" w:color="auto"/>
              <w:left w:val="single" w:sz="4" w:space="0" w:color="auto"/>
              <w:bottom w:val="single" w:sz="4" w:space="0" w:color="auto"/>
              <w:right w:val="single" w:sz="4" w:space="0" w:color="auto"/>
            </w:tcBorders>
          </w:tcPr>
          <w:p w14:paraId="32FA9F00" w14:textId="77777777" w:rsidR="006E7FF2" w:rsidRPr="0056538A" w:rsidRDefault="005623B4" w:rsidP="00576B89">
            <w:pPr>
              <w:spacing w:after="0"/>
              <w:jc w:val="both"/>
              <w:rPr>
                <w:rFonts w:ascii="Arial" w:hAnsi="Arial" w:cs="Arial"/>
                <w:b/>
                <w:bCs/>
                <w:sz w:val="20"/>
                <w:szCs w:val="20"/>
              </w:rPr>
            </w:pPr>
            <w:r w:rsidRPr="0056538A">
              <w:rPr>
                <w:rFonts w:ascii="Arial" w:hAnsi="Arial" w:cs="Arial"/>
                <w:b/>
                <w:bCs/>
                <w:sz w:val="20"/>
                <w:szCs w:val="20"/>
              </w:rPr>
              <w:t xml:space="preserve">2. Eksperdi </w:t>
            </w:r>
            <w:r w:rsidR="0030197C" w:rsidRPr="0056538A">
              <w:rPr>
                <w:rFonts w:ascii="Arial" w:hAnsi="Arial" w:cs="Arial"/>
                <w:b/>
                <w:bCs/>
                <w:sz w:val="20"/>
                <w:szCs w:val="20"/>
              </w:rPr>
              <w:t>nimi</w:t>
            </w:r>
          </w:p>
        </w:tc>
        <w:tc>
          <w:tcPr>
            <w:tcW w:w="5244" w:type="dxa"/>
            <w:tcBorders>
              <w:top w:val="single" w:sz="4" w:space="0" w:color="auto"/>
              <w:left w:val="single" w:sz="4" w:space="0" w:color="auto"/>
              <w:bottom w:val="single" w:sz="4" w:space="0" w:color="auto"/>
              <w:right w:val="single" w:sz="4" w:space="0" w:color="auto"/>
            </w:tcBorders>
          </w:tcPr>
          <w:p w14:paraId="53B2834A" w14:textId="77777777" w:rsidR="006E7FF2" w:rsidRPr="0056538A" w:rsidRDefault="006E7FF2" w:rsidP="00576B89">
            <w:pPr>
              <w:spacing w:after="0"/>
              <w:jc w:val="both"/>
              <w:rPr>
                <w:rFonts w:ascii="Arial" w:hAnsi="Arial" w:cs="Arial"/>
                <w:bCs/>
                <w:sz w:val="20"/>
                <w:szCs w:val="20"/>
              </w:rPr>
            </w:pPr>
          </w:p>
        </w:tc>
      </w:tr>
      <w:tr w:rsidR="006E7FF2" w:rsidRPr="0056538A" w14:paraId="2C621167" w14:textId="77777777" w:rsidTr="001A04CE">
        <w:tc>
          <w:tcPr>
            <w:tcW w:w="3403" w:type="dxa"/>
          </w:tcPr>
          <w:p w14:paraId="3E7A5FF7" w14:textId="77777777" w:rsidR="006E7FF2" w:rsidRPr="0056538A" w:rsidRDefault="006E7FF2" w:rsidP="00576B89">
            <w:pPr>
              <w:spacing w:after="0"/>
              <w:jc w:val="both"/>
              <w:rPr>
                <w:rFonts w:ascii="Arial" w:hAnsi="Arial" w:cs="Arial"/>
                <w:bCs/>
                <w:sz w:val="20"/>
                <w:szCs w:val="20"/>
              </w:rPr>
            </w:pPr>
          </w:p>
        </w:tc>
        <w:tc>
          <w:tcPr>
            <w:tcW w:w="5244" w:type="dxa"/>
          </w:tcPr>
          <w:p w14:paraId="77C06EA8" w14:textId="77777777" w:rsidR="006E7FF2" w:rsidRPr="0056538A" w:rsidRDefault="006E7FF2" w:rsidP="00576B89">
            <w:pPr>
              <w:spacing w:after="0"/>
              <w:jc w:val="both"/>
              <w:rPr>
                <w:rFonts w:ascii="Arial" w:hAnsi="Arial" w:cs="Arial"/>
                <w:bCs/>
                <w:sz w:val="20"/>
                <w:szCs w:val="20"/>
              </w:rPr>
            </w:pPr>
          </w:p>
        </w:tc>
      </w:tr>
      <w:tr w:rsidR="006E7FF2" w:rsidRPr="0056538A" w14:paraId="1766A568" w14:textId="77777777" w:rsidTr="001A04CE">
        <w:tc>
          <w:tcPr>
            <w:tcW w:w="3403" w:type="dxa"/>
            <w:tcBorders>
              <w:top w:val="single" w:sz="4" w:space="0" w:color="auto"/>
              <w:left w:val="single" w:sz="4" w:space="0" w:color="auto"/>
              <w:bottom w:val="single" w:sz="4" w:space="0" w:color="auto"/>
              <w:right w:val="single" w:sz="4" w:space="0" w:color="auto"/>
            </w:tcBorders>
          </w:tcPr>
          <w:p w14:paraId="49426553" w14:textId="0A0D5AD1" w:rsidR="006E7FF2" w:rsidRPr="0056538A" w:rsidRDefault="006E7FF2" w:rsidP="00576B89">
            <w:pPr>
              <w:spacing w:after="0"/>
              <w:jc w:val="both"/>
              <w:rPr>
                <w:rFonts w:ascii="Arial" w:hAnsi="Arial" w:cs="Arial"/>
                <w:b/>
                <w:bCs/>
                <w:sz w:val="20"/>
                <w:szCs w:val="20"/>
              </w:rPr>
            </w:pPr>
            <w:r w:rsidRPr="0056538A">
              <w:rPr>
                <w:rFonts w:ascii="Arial" w:hAnsi="Arial" w:cs="Arial"/>
                <w:b/>
                <w:bCs/>
                <w:sz w:val="20"/>
                <w:szCs w:val="20"/>
              </w:rPr>
              <w:t>3. Eksperdi staatus</w:t>
            </w:r>
            <w:r w:rsidR="00945F5A" w:rsidRPr="0056538A">
              <w:rPr>
                <w:rFonts w:ascii="Arial" w:hAnsi="Arial" w:cs="Arial"/>
                <w:b/>
                <w:bCs/>
                <w:sz w:val="20"/>
                <w:szCs w:val="20"/>
              </w:rPr>
              <w:t xml:space="preserve"> uuringus</w:t>
            </w:r>
          </w:p>
        </w:tc>
        <w:tc>
          <w:tcPr>
            <w:tcW w:w="5244" w:type="dxa"/>
            <w:tcBorders>
              <w:top w:val="single" w:sz="4" w:space="0" w:color="auto"/>
              <w:left w:val="single" w:sz="4" w:space="0" w:color="auto"/>
              <w:bottom w:val="single" w:sz="4" w:space="0" w:color="auto"/>
              <w:right w:val="single" w:sz="4" w:space="0" w:color="auto"/>
            </w:tcBorders>
          </w:tcPr>
          <w:p w14:paraId="1335F0E1" w14:textId="77777777" w:rsidR="006E7FF2" w:rsidRPr="0056538A" w:rsidRDefault="006E7FF2" w:rsidP="00576B89">
            <w:pPr>
              <w:spacing w:after="0"/>
              <w:jc w:val="both"/>
              <w:rPr>
                <w:rFonts w:ascii="Arial" w:hAnsi="Arial" w:cs="Arial"/>
                <w:bCs/>
                <w:sz w:val="20"/>
                <w:szCs w:val="20"/>
              </w:rPr>
            </w:pPr>
          </w:p>
        </w:tc>
      </w:tr>
      <w:tr w:rsidR="006E7FF2" w:rsidRPr="0056538A" w14:paraId="3750D740" w14:textId="77777777" w:rsidTr="001A04CE">
        <w:tc>
          <w:tcPr>
            <w:tcW w:w="3403" w:type="dxa"/>
          </w:tcPr>
          <w:p w14:paraId="57E44D10" w14:textId="77777777" w:rsidR="006E7FF2" w:rsidRPr="0056538A" w:rsidRDefault="006E7FF2" w:rsidP="00576B89">
            <w:pPr>
              <w:spacing w:after="0"/>
              <w:jc w:val="both"/>
              <w:rPr>
                <w:rFonts w:ascii="Arial" w:hAnsi="Arial" w:cs="Arial"/>
                <w:bCs/>
                <w:sz w:val="20"/>
                <w:szCs w:val="20"/>
              </w:rPr>
            </w:pPr>
          </w:p>
        </w:tc>
        <w:tc>
          <w:tcPr>
            <w:tcW w:w="5244" w:type="dxa"/>
          </w:tcPr>
          <w:p w14:paraId="6C6D472F" w14:textId="77777777" w:rsidR="006E7FF2" w:rsidRPr="0056538A" w:rsidRDefault="006E7FF2" w:rsidP="00576B89">
            <w:pPr>
              <w:spacing w:after="0"/>
              <w:jc w:val="both"/>
              <w:rPr>
                <w:rFonts w:ascii="Arial" w:hAnsi="Arial" w:cs="Arial"/>
                <w:bCs/>
                <w:sz w:val="20"/>
                <w:szCs w:val="20"/>
              </w:rPr>
            </w:pPr>
          </w:p>
        </w:tc>
      </w:tr>
      <w:tr w:rsidR="006E7FF2" w:rsidRPr="0056538A" w14:paraId="2D8DF5A0" w14:textId="77777777" w:rsidTr="001A04CE">
        <w:tc>
          <w:tcPr>
            <w:tcW w:w="3403" w:type="dxa"/>
            <w:tcBorders>
              <w:top w:val="single" w:sz="4" w:space="0" w:color="auto"/>
              <w:left w:val="single" w:sz="4" w:space="0" w:color="auto"/>
              <w:bottom w:val="single" w:sz="4" w:space="0" w:color="auto"/>
              <w:right w:val="single" w:sz="4" w:space="0" w:color="auto"/>
            </w:tcBorders>
          </w:tcPr>
          <w:p w14:paraId="335E91C9" w14:textId="77777777" w:rsidR="006E7FF2" w:rsidRPr="0056538A" w:rsidRDefault="00FA3462" w:rsidP="00576B89">
            <w:pPr>
              <w:spacing w:after="0"/>
              <w:jc w:val="both"/>
              <w:rPr>
                <w:rFonts w:ascii="Arial" w:hAnsi="Arial" w:cs="Arial"/>
                <w:b/>
                <w:bCs/>
                <w:sz w:val="20"/>
                <w:szCs w:val="20"/>
              </w:rPr>
            </w:pPr>
            <w:r w:rsidRPr="0056538A">
              <w:rPr>
                <w:rFonts w:ascii="Arial" w:hAnsi="Arial" w:cs="Arial"/>
                <w:b/>
                <w:bCs/>
                <w:sz w:val="20"/>
                <w:szCs w:val="20"/>
              </w:rPr>
              <w:t>4</w:t>
            </w:r>
            <w:r w:rsidR="006E7FF2" w:rsidRPr="0056538A">
              <w:rPr>
                <w:rFonts w:ascii="Arial" w:hAnsi="Arial" w:cs="Arial"/>
                <w:b/>
                <w:bCs/>
                <w:sz w:val="20"/>
                <w:szCs w:val="20"/>
              </w:rPr>
              <w:t xml:space="preserve">. Eksperdi </w:t>
            </w:r>
            <w:r w:rsidR="00945F5A" w:rsidRPr="0056538A">
              <w:rPr>
                <w:rFonts w:ascii="Arial" w:hAnsi="Arial" w:cs="Arial"/>
                <w:b/>
                <w:bCs/>
                <w:sz w:val="20"/>
                <w:szCs w:val="20"/>
              </w:rPr>
              <w:t>koormus uuringus</w:t>
            </w:r>
          </w:p>
        </w:tc>
        <w:tc>
          <w:tcPr>
            <w:tcW w:w="5244" w:type="dxa"/>
            <w:tcBorders>
              <w:top w:val="single" w:sz="4" w:space="0" w:color="auto"/>
              <w:left w:val="single" w:sz="4" w:space="0" w:color="auto"/>
              <w:bottom w:val="single" w:sz="4" w:space="0" w:color="auto"/>
              <w:right w:val="single" w:sz="4" w:space="0" w:color="auto"/>
            </w:tcBorders>
          </w:tcPr>
          <w:p w14:paraId="4E0B9633" w14:textId="77777777" w:rsidR="006E7FF2" w:rsidRPr="0056538A" w:rsidRDefault="006E7FF2" w:rsidP="00576B89">
            <w:pPr>
              <w:spacing w:after="0"/>
              <w:jc w:val="both"/>
              <w:rPr>
                <w:rFonts w:ascii="Arial" w:hAnsi="Arial" w:cs="Arial"/>
                <w:bCs/>
                <w:sz w:val="20"/>
                <w:szCs w:val="20"/>
              </w:rPr>
            </w:pPr>
          </w:p>
        </w:tc>
      </w:tr>
      <w:tr w:rsidR="006E7FF2" w:rsidRPr="0056538A" w14:paraId="67C2672F" w14:textId="77777777" w:rsidTr="001A04CE">
        <w:tc>
          <w:tcPr>
            <w:tcW w:w="3403" w:type="dxa"/>
          </w:tcPr>
          <w:p w14:paraId="3A14BF76" w14:textId="77777777" w:rsidR="006E7FF2" w:rsidRPr="0056538A" w:rsidRDefault="006E7FF2" w:rsidP="00576B89">
            <w:pPr>
              <w:spacing w:after="0"/>
              <w:jc w:val="both"/>
              <w:rPr>
                <w:rFonts w:ascii="Arial" w:hAnsi="Arial" w:cs="Arial"/>
                <w:bCs/>
                <w:sz w:val="20"/>
                <w:szCs w:val="20"/>
              </w:rPr>
            </w:pPr>
          </w:p>
        </w:tc>
        <w:tc>
          <w:tcPr>
            <w:tcW w:w="5244" w:type="dxa"/>
          </w:tcPr>
          <w:p w14:paraId="4901DE85" w14:textId="77777777" w:rsidR="006E7FF2" w:rsidRPr="0056538A" w:rsidRDefault="006E7FF2" w:rsidP="00576B89">
            <w:pPr>
              <w:spacing w:after="0"/>
              <w:jc w:val="both"/>
              <w:rPr>
                <w:rFonts w:ascii="Arial" w:hAnsi="Arial" w:cs="Arial"/>
                <w:bCs/>
                <w:sz w:val="20"/>
                <w:szCs w:val="20"/>
              </w:rPr>
            </w:pPr>
          </w:p>
        </w:tc>
      </w:tr>
      <w:tr w:rsidR="00945F5A" w:rsidRPr="0056538A" w14:paraId="41141A73" w14:textId="77777777" w:rsidTr="001A04CE">
        <w:tc>
          <w:tcPr>
            <w:tcW w:w="8647" w:type="dxa"/>
            <w:gridSpan w:val="2"/>
            <w:tcBorders>
              <w:top w:val="single" w:sz="4" w:space="0" w:color="auto"/>
              <w:left w:val="single" w:sz="4" w:space="0" w:color="auto"/>
              <w:bottom w:val="single" w:sz="4" w:space="0" w:color="auto"/>
              <w:right w:val="single" w:sz="4" w:space="0" w:color="auto"/>
            </w:tcBorders>
          </w:tcPr>
          <w:p w14:paraId="27FD723B" w14:textId="77777777" w:rsidR="00945F5A" w:rsidRPr="0056538A" w:rsidRDefault="00945F5A" w:rsidP="00576B89">
            <w:pPr>
              <w:spacing w:after="0"/>
              <w:jc w:val="both"/>
              <w:rPr>
                <w:rFonts w:ascii="Arial" w:hAnsi="Arial" w:cs="Arial"/>
                <w:b/>
                <w:bCs/>
                <w:sz w:val="20"/>
                <w:szCs w:val="20"/>
              </w:rPr>
            </w:pPr>
            <w:r w:rsidRPr="0056538A">
              <w:rPr>
                <w:rFonts w:ascii="Arial" w:hAnsi="Arial" w:cs="Arial"/>
                <w:b/>
                <w:bCs/>
                <w:sz w:val="20"/>
                <w:szCs w:val="20"/>
              </w:rPr>
              <w:t xml:space="preserve">5. </w:t>
            </w:r>
            <w:r w:rsidR="00C01CBD" w:rsidRPr="0056538A">
              <w:rPr>
                <w:rFonts w:ascii="Arial" w:hAnsi="Arial" w:cs="Arial"/>
                <w:b/>
                <w:bCs/>
                <w:sz w:val="20"/>
                <w:szCs w:val="20"/>
              </w:rPr>
              <w:t>Eksperdi h</w:t>
            </w:r>
            <w:r w:rsidRPr="0056538A">
              <w:rPr>
                <w:rFonts w:ascii="Arial" w:hAnsi="Arial" w:cs="Arial"/>
                <w:b/>
                <w:bCs/>
                <w:sz w:val="20"/>
                <w:szCs w:val="20"/>
              </w:rPr>
              <w:t>aridus:</w:t>
            </w:r>
          </w:p>
        </w:tc>
      </w:tr>
      <w:tr w:rsidR="00945F5A" w:rsidRPr="0056538A" w14:paraId="6F4B01BC" w14:textId="77777777" w:rsidTr="001A04CE">
        <w:tc>
          <w:tcPr>
            <w:tcW w:w="3403" w:type="dxa"/>
            <w:tcBorders>
              <w:top w:val="single" w:sz="4" w:space="0" w:color="auto"/>
              <w:left w:val="single" w:sz="4" w:space="0" w:color="auto"/>
              <w:bottom w:val="single" w:sz="4" w:space="0" w:color="auto"/>
              <w:right w:val="single" w:sz="4" w:space="0" w:color="auto"/>
            </w:tcBorders>
          </w:tcPr>
          <w:p w14:paraId="3B477F86" w14:textId="77777777" w:rsidR="00945F5A" w:rsidRPr="0056538A" w:rsidRDefault="00945F5A" w:rsidP="00576B89">
            <w:pPr>
              <w:spacing w:after="0"/>
              <w:jc w:val="both"/>
              <w:rPr>
                <w:rFonts w:ascii="Arial" w:hAnsi="Arial" w:cs="Arial"/>
                <w:b/>
                <w:bCs/>
                <w:sz w:val="20"/>
                <w:szCs w:val="20"/>
              </w:rPr>
            </w:pPr>
            <w:r w:rsidRPr="0056538A">
              <w:rPr>
                <w:rFonts w:ascii="Arial" w:hAnsi="Arial" w:cs="Arial"/>
                <w:b/>
                <w:bCs/>
                <w:sz w:val="20"/>
                <w:szCs w:val="20"/>
              </w:rPr>
              <w:t>Institutsioon</w:t>
            </w:r>
          </w:p>
        </w:tc>
        <w:tc>
          <w:tcPr>
            <w:tcW w:w="5244" w:type="dxa"/>
            <w:tcBorders>
              <w:top w:val="single" w:sz="4" w:space="0" w:color="auto"/>
              <w:left w:val="single" w:sz="4" w:space="0" w:color="auto"/>
              <w:bottom w:val="single" w:sz="4" w:space="0" w:color="auto"/>
              <w:right w:val="single" w:sz="4" w:space="0" w:color="auto"/>
            </w:tcBorders>
          </w:tcPr>
          <w:p w14:paraId="40F4180A" w14:textId="77777777" w:rsidR="00945F5A" w:rsidRPr="0056538A" w:rsidRDefault="00945F5A" w:rsidP="00576B89">
            <w:pPr>
              <w:spacing w:after="0"/>
              <w:jc w:val="both"/>
              <w:rPr>
                <w:rFonts w:ascii="Arial" w:hAnsi="Arial" w:cs="Arial"/>
                <w:bCs/>
                <w:sz w:val="20"/>
                <w:szCs w:val="20"/>
              </w:rPr>
            </w:pPr>
          </w:p>
        </w:tc>
      </w:tr>
      <w:tr w:rsidR="00FA3462" w:rsidRPr="0056538A" w14:paraId="066C5063" w14:textId="77777777" w:rsidTr="001A04CE">
        <w:tc>
          <w:tcPr>
            <w:tcW w:w="3403" w:type="dxa"/>
            <w:tcBorders>
              <w:top w:val="single" w:sz="4" w:space="0" w:color="auto"/>
              <w:left w:val="single" w:sz="4" w:space="0" w:color="auto"/>
              <w:bottom w:val="single" w:sz="4" w:space="0" w:color="auto"/>
              <w:right w:val="single" w:sz="4" w:space="0" w:color="auto"/>
            </w:tcBorders>
          </w:tcPr>
          <w:p w14:paraId="2B8E7BCA" w14:textId="77777777" w:rsidR="00FA3462" w:rsidRPr="0056538A" w:rsidRDefault="00FA3462" w:rsidP="00576B89">
            <w:pPr>
              <w:spacing w:after="0"/>
              <w:jc w:val="both"/>
              <w:rPr>
                <w:rFonts w:ascii="Arial" w:hAnsi="Arial" w:cs="Arial"/>
                <w:b/>
                <w:bCs/>
                <w:sz w:val="20"/>
                <w:szCs w:val="20"/>
              </w:rPr>
            </w:pPr>
            <w:r w:rsidRPr="0056538A">
              <w:rPr>
                <w:rFonts w:ascii="Arial" w:hAnsi="Arial" w:cs="Arial"/>
                <w:b/>
                <w:bCs/>
                <w:sz w:val="20"/>
                <w:szCs w:val="20"/>
              </w:rPr>
              <w:t xml:space="preserve">Omandatud </w:t>
            </w:r>
            <w:r w:rsidR="00E819D1" w:rsidRPr="0056538A">
              <w:rPr>
                <w:rFonts w:ascii="Arial" w:hAnsi="Arial" w:cs="Arial"/>
                <w:b/>
                <w:bCs/>
                <w:sz w:val="20"/>
                <w:szCs w:val="20"/>
              </w:rPr>
              <w:t xml:space="preserve">kõrgeim </w:t>
            </w:r>
            <w:r w:rsidRPr="0056538A">
              <w:rPr>
                <w:rFonts w:ascii="Arial" w:hAnsi="Arial" w:cs="Arial"/>
                <w:b/>
                <w:bCs/>
                <w:sz w:val="20"/>
                <w:szCs w:val="20"/>
              </w:rPr>
              <w:t>teaduskraad</w:t>
            </w:r>
          </w:p>
        </w:tc>
        <w:tc>
          <w:tcPr>
            <w:tcW w:w="5244" w:type="dxa"/>
            <w:tcBorders>
              <w:top w:val="single" w:sz="4" w:space="0" w:color="auto"/>
              <w:left w:val="single" w:sz="4" w:space="0" w:color="auto"/>
              <w:bottom w:val="single" w:sz="4" w:space="0" w:color="auto"/>
              <w:right w:val="single" w:sz="4" w:space="0" w:color="auto"/>
            </w:tcBorders>
          </w:tcPr>
          <w:p w14:paraId="142FBCD7" w14:textId="77777777" w:rsidR="00FA3462" w:rsidRPr="0056538A" w:rsidRDefault="00FA3462" w:rsidP="00576B89">
            <w:pPr>
              <w:spacing w:after="0"/>
              <w:jc w:val="both"/>
              <w:rPr>
                <w:rFonts w:ascii="Arial" w:hAnsi="Arial" w:cs="Arial"/>
                <w:bCs/>
                <w:sz w:val="20"/>
                <w:szCs w:val="20"/>
              </w:rPr>
            </w:pPr>
          </w:p>
        </w:tc>
      </w:tr>
      <w:tr w:rsidR="00945F5A" w:rsidRPr="0056538A" w14:paraId="11316CA1" w14:textId="77777777" w:rsidTr="001A04CE">
        <w:tc>
          <w:tcPr>
            <w:tcW w:w="3403" w:type="dxa"/>
            <w:tcBorders>
              <w:top w:val="single" w:sz="4" w:space="0" w:color="auto"/>
              <w:left w:val="single" w:sz="4" w:space="0" w:color="auto"/>
              <w:bottom w:val="single" w:sz="4" w:space="0" w:color="auto"/>
              <w:right w:val="single" w:sz="4" w:space="0" w:color="auto"/>
            </w:tcBorders>
          </w:tcPr>
          <w:p w14:paraId="045495FF" w14:textId="77777777" w:rsidR="00945F5A" w:rsidRPr="0056538A" w:rsidRDefault="00FA3462" w:rsidP="00576B89">
            <w:pPr>
              <w:spacing w:after="0"/>
              <w:jc w:val="both"/>
              <w:rPr>
                <w:rFonts w:ascii="Arial" w:hAnsi="Arial" w:cs="Arial"/>
                <w:b/>
                <w:bCs/>
                <w:sz w:val="20"/>
                <w:szCs w:val="20"/>
              </w:rPr>
            </w:pPr>
            <w:r w:rsidRPr="0056538A">
              <w:rPr>
                <w:rFonts w:ascii="Arial" w:hAnsi="Arial" w:cs="Arial"/>
                <w:b/>
                <w:bCs/>
                <w:sz w:val="20"/>
                <w:szCs w:val="20"/>
              </w:rPr>
              <w:t xml:space="preserve">Teaduskraadi </w:t>
            </w:r>
            <w:r w:rsidR="00C01CBD" w:rsidRPr="0056538A">
              <w:rPr>
                <w:rFonts w:ascii="Arial" w:hAnsi="Arial" w:cs="Arial"/>
                <w:b/>
                <w:bCs/>
                <w:sz w:val="20"/>
                <w:szCs w:val="20"/>
              </w:rPr>
              <w:t>omandamise aeg</w:t>
            </w:r>
          </w:p>
        </w:tc>
        <w:tc>
          <w:tcPr>
            <w:tcW w:w="5244" w:type="dxa"/>
            <w:tcBorders>
              <w:top w:val="single" w:sz="4" w:space="0" w:color="auto"/>
              <w:left w:val="single" w:sz="4" w:space="0" w:color="auto"/>
              <w:bottom w:val="single" w:sz="4" w:space="0" w:color="auto"/>
              <w:right w:val="single" w:sz="4" w:space="0" w:color="auto"/>
            </w:tcBorders>
          </w:tcPr>
          <w:p w14:paraId="3C0B1BAC" w14:textId="77777777" w:rsidR="00945F5A" w:rsidRPr="0056538A" w:rsidRDefault="00945F5A" w:rsidP="00576B89">
            <w:pPr>
              <w:spacing w:after="0"/>
              <w:jc w:val="both"/>
              <w:rPr>
                <w:rFonts w:ascii="Arial" w:hAnsi="Arial" w:cs="Arial"/>
                <w:bCs/>
                <w:sz w:val="20"/>
                <w:szCs w:val="20"/>
              </w:rPr>
            </w:pPr>
          </w:p>
        </w:tc>
      </w:tr>
    </w:tbl>
    <w:p w14:paraId="3021197B" w14:textId="77777777" w:rsidR="006E7FF2" w:rsidRPr="0056538A" w:rsidRDefault="006E7FF2" w:rsidP="00576B89">
      <w:pPr>
        <w:spacing w:after="0"/>
        <w:jc w:val="both"/>
        <w:rPr>
          <w:rFonts w:ascii="Arial" w:hAnsi="Arial" w:cs="Arial"/>
          <w:bCs/>
          <w:sz w:val="20"/>
          <w:szCs w:val="20"/>
        </w:rPr>
      </w:pPr>
    </w:p>
    <w:tbl>
      <w:tblPr>
        <w:tblStyle w:val="Kontuurtabel"/>
        <w:tblW w:w="0" w:type="auto"/>
        <w:tblLayout w:type="fixed"/>
        <w:tblLook w:val="04A0" w:firstRow="1" w:lastRow="0" w:firstColumn="1" w:lastColumn="0" w:noHBand="0" w:noVBand="1"/>
      </w:tblPr>
      <w:tblGrid>
        <w:gridCol w:w="2018"/>
        <w:gridCol w:w="4894"/>
        <w:gridCol w:w="1701"/>
      </w:tblGrid>
      <w:tr w:rsidR="004800B6" w:rsidRPr="0056538A" w14:paraId="79CAF8EB" w14:textId="77777777" w:rsidTr="001A04CE">
        <w:tc>
          <w:tcPr>
            <w:tcW w:w="8613" w:type="dxa"/>
            <w:gridSpan w:val="3"/>
          </w:tcPr>
          <w:p w14:paraId="00DB57FB" w14:textId="77777777" w:rsidR="004800B6" w:rsidRPr="0056538A" w:rsidRDefault="001D1AB9" w:rsidP="00576B89">
            <w:pPr>
              <w:spacing w:line="276" w:lineRule="auto"/>
              <w:jc w:val="both"/>
              <w:rPr>
                <w:rFonts w:ascii="Arial" w:hAnsi="Arial" w:cs="Arial"/>
                <w:b/>
                <w:bCs/>
                <w:sz w:val="20"/>
                <w:szCs w:val="20"/>
              </w:rPr>
            </w:pPr>
            <w:r w:rsidRPr="0056538A">
              <w:rPr>
                <w:rFonts w:ascii="Arial" w:hAnsi="Arial" w:cs="Arial"/>
                <w:b/>
                <w:bCs/>
                <w:sz w:val="20"/>
                <w:szCs w:val="20"/>
              </w:rPr>
              <w:t>6</w:t>
            </w:r>
            <w:r w:rsidR="004800B6" w:rsidRPr="0056538A">
              <w:rPr>
                <w:rFonts w:ascii="Arial" w:hAnsi="Arial" w:cs="Arial"/>
                <w:b/>
                <w:bCs/>
                <w:sz w:val="20"/>
                <w:szCs w:val="20"/>
              </w:rPr>
              <w:t xml:space="preserve">. </w:t>
            </w:r>
            <w:r w:rsidR="001A04CE" w:rsidRPr="0056538A">
              <w:rPr>
                <w:rFonts w:ascii="Arial" w:hAnsi="Arial" w:cs="Arial"/>
                <w:b/>
                <w:bCs/>
                <w:sz w:val="20"/>
                <w:szCs w:val="20"/>
              </w:rPr>
              <w:t>Pakkumuse seisukohalt olulis</w:t>
            </w:r>
            <w:r w:rsidR="004800B6" w:rsidRPr="0056538A">
              <w:rPr>
                <w:rFonts w:ascii="Arial" w:hAnsi="Arial" w:cs="Arial"/>
                <w:b/>
                <w:bCs/>
                <w:sz w:val="20"/>
                <w:szCs w:val="20"/>
              </w:rPr>
              <w:t>e</w:t>
            </w:r>
            <w:r w:rsidR="001A04CE" w:rsidRPr="0056538A">
              <w:rPr>
                <w:rFonts w:ascii="Arial" w:hAnsi="Arial" w:cs="Arial"/>
                <w:b/>
                <w:bCs/>
                <w:sz w:val="20"/>
                <w:szCs w:val="20"/>
              </w:rPr>
              <w:t>d</w:t>
            </w:r>
            <w:r w:rsidR="004800B6" w:rsidRPr="0056538A">
              <w:rPr>
                <w:rFonts w:ascii="Arial" w:hAnsi="Arial" w:cs="Arial"/>
                <w:b/>
                <w:bCs/>
                <w:sz w:val="20"/>
                <w:szCs w:val="20"/>
              </w:rPr>
              <w:t xml:space="preserve"> täienduskoolitus</w:t>
            </w:r>
            <w:r w:rsidR="001A04CE" w:rsidRPr="0056538A">
              <w:rPr>
                <w:rFonts w:ascii="Arial" w:hAnsi="Arial" w:cs="Arial"/>
                <w:b/>
                <w:bCs/>
                <w:sz w:val="20"/>
                <w:szCs w:val="20"/>
              </w:rPr>
              <w:t>ed</w:t>
            </w:r>
            <w:r w:rsidR="004800B6" w:rsidRPr="0056538A">
              <w:rPr>
                <w:rFonts w:ascii="Arial" w:hAnsi="Arial" w:cs="Arial"/>
                <w:b/>
                <w:bCs/>
                <w:sz w:val="20"/>
                <w:szCs w:val="20"/>
              </w:rPr>
              <w:t xml:space="preserve"> või väljaõpe</w:t>
            </w:r>
            <w:r w:rsidR="0030197C" w:rsidRPr="0056538A">
              <w:rPr>
                <w:rFonts w:ascii="Arial" w:hAnsi="Arial" w:cs="Arial"/>
                <w:b/>
                <w:bCs/>
                <w:sz w:val="20"/>
                <w:szCs w:val="20"/>
              </w:rPr>
              <w:t>, mille ekspert on läbinud</w:t>
            </w:r>
            <w:r w:rsidR="000D6B3E" w:rsidRPr="0056538A">
              <w:rPr>
                <w:rFonts w:ascii="Arial" w:hAnsi="Arial" w:cs="Arial"/>
                <w:b/>
                <w:bCs/>
                <w:sz w:val="20"/>
                <w:szCs w:val="20"/>
              </w:rPr>
              <w:t xml:space="preserve"> viimase </w:t>
            </w:r>
            <w:r w:rsidR="00C05BE9" w:rsidRPr="0056538A">
              <w:rPr>
                <w:rFonts w:ascii="Arial" w:hAnsi="Arial" w:cs="Arial"/>
                <w:b/>
                <w:bCs/>
                <w:sz w:val="20"/>
                <w:szCs w:val="20"/>
              </w:rPr>
              <w:t>3</w:t>
            </w:r>
            <w:r w:rsidR="000D6B3E" w:rsidRPr="0056538A">
              <w:rPr>
                <w:rFonts w:ascii="Arial" w:hAnsi="Arial" w:cs="Arial"/>
                <w:b/>
                <w:bCs/>
                <w:sz w:val="20"/>
                <w:szCs w:val="20"/>
              </w:rPr>
              <w:t xml:space="preserve"> aasta jooksul</w:t>
            </w:r>
          </w:p>
        </w:tc>
      </w:tr>
      <w:tr w:rsidR="00FA3462" w:rsidRPr="0056538A" w14:paraId="2F4997E8" w14:textId="77777777" w:rsidTr="001A04CE">
        <w:tc>
          <w:tcPr>
            <w:tcW w:w="2018" w:type="dxa"/>
          </w:tcPr>
          <w:p w14:paraId="7ABC4D2C" w14:textId="77777777" w:rsidR="00FA3462" w:rsidRPr="0056538A" w:rsidRDefault="001A04CE" w:rsidP="00576B89">
            <w:pPr>
              <w:spacing w:line="276" w:lineRule="auto"/>
              <w:jc w:val="both"/>
              <w:rPr>
                <w:rFonts w:ascii="Arial" w:hAnsi="Arial" w:cs="Arial"/>
                <w:b/>
                <w:bCs/>
                <w:sz w:val="20"/>
                <w:szCs w:val="20"/>
              </w:rPr>
            </w:pPr>
            <w:r w:rsidRPr="0056538A">
              <w:rPr>
                <w:rFonts w:ascii="Arial" w:hAnsi="Arial" w:cs="Arial"/>
                <w:b/>
                <w:bCs/>
                <w:sz w:val="20"/>
                <w:szCs w:val="20"/>
              </w:rPr>
              <w:t>Koolitust pakkunud institutsioon</w:t>
            </w:r>
          </w:p>
        </w:tc>
        <w:tc>
          <w:tcPr>
            <w:tcW w:w="4894" w:type="dxa"/>
          </w:tcPr>
          <w:p w14:paraId="24E99BD4" w14:textId="77777777" w:rsidR="00FA3462" w:rsidRPr="0056538A" w:rsidRDefault="00FA3462" w:rsidP="00576B89">
            <w:pPr>
              <w:spacing w:line="276" w:lineRule="auto"/>
              <w:jc w:val="both"/>
              <w:rPr>
                <w:rFonts w:ascii="Arial" w:hAnsi="Arial" w:cs="Arial"/>
                <w:b/>
                <w:bCs/>
                <w:sz w:val="20"/>
                <w:szCs w:val="20"/>
              </w:rPr>
            </w:pPr>
            <w:r w:rsidRPr="0056538A">
              <w:rPr>
                <w:rFonts w:ascii="Arial" w:hAnsi="Arial" w:cs="Arial"/>
                <w:b/>
                <w:bCs/>
                <w:sz w:val="20"/>
                <w:szCs w:val="20"/>
              </w:rPr>
              <w:t xml:space="preserve">Koolituse </w:t>
            </w:r>
            <w:r w:rsidR="001A04CE" w:rsidRPr="0056538A">
              <w:rPr>
                <w:rFonts w:ascii="Arial" w:hAnsi="Arial" w:cs="Arial"/>
                <w:b/>
                <w:bCs/>
                <w:sz w:val="20"/>
                <w:szCs w:val="20"/>
              </w:rPr>
              <w:t xml:space="preserve">teema ja </w:t>
            </w:r>
            <w:r w:rsidRPr="0056538A">
              <w:rPr>
                <w:rFonts w:ascii="Arial" w:hAnsi="Arial" w:cs="Arial"/>
                <w:b/>
                <w:bCs/>
                <w:sz w:val="20"/>
                <w:szCs w:val="20"/>
              </w:rPr>
              <w:t>sisu</w:t>
            </w:r>
          </w:p>
        </w:tc>
        <w:tc>
          <w:tcPr>
            <w:tcW w:w="1701" w:type="dxa"/>
          </w:tcPr>
          <w:p w14:paraId="310BDDD2" w14:textId="77777777" w:rsidR="00FA3462" w:rsidRPr="0056538A" w:rsidRDefault="00FA3462" w:rsidP="00576B89">
            <w:pPr>
              <w:spacing w:line="276" w:lineRule="auto"/>
              <w:jc w:val="both"/>
              <w:rPr>
                <w:rFonts w:ascii="Arial" w:hAnsi="Arial" w:cs="Arial"/>
                <w:b/>
                <w:bCs/>
                <w:sz w:val="20"/>
                <w:szCs w:val="20"/>
              </w:rPr>
            </w:pPr>
            <w:r w:rsidRPr="0056538A">
              <w:rPr>
                <w:rFonts w:ascii="Arial" w:hAnsi="Arial" w:cs="Arial"/>
                <w:b/>
                <w:bCs/>
                <w:sz w:val="20"/>
                <w:szCs w:val="20"/>
              </w:rPr>
              <w:t>Koolituse aeg</w:t>
            </w:r>
          </w:p>
        </w:tc>
      </w:tr>
      <w:tr w:rsidR="00FA3462" w:rsidRPr="0056538A" w14:paraId="48720EC6" w14:textId="77777777" w:rsidTr="001A04CE">
        <w:tc>
          <w:tcPr>
            <w:tcW w:w="2018" w:type="dxa"/>
          </w:tcPr>
          <w:p w14:paraId="35557839" w14:textId="77777777" w:rsidR="00FA3462" w:rsidRPr="0056538A" w:rsidRDefault="00FA3462" w:rsidP="00576B89">
            <w:pPr>
              <w:spacing w:line="276" w:lineRule="auto"/>
              <w:jc w:val="both"/>
              <w:rPr>
                <w:rFonts w:ascii="Arial" w:hAnsi="Arial" w:cs="Arial"/>
                <w:bCs/>
                <w:sz w:val="20"/>
                <w:szCs w:val="20"/>
              </w:rPr>
            </w:pPr>
          </w:p>
        </w:tc>
        <w:tc>
          <w:tcPr>
            <w:tcW w:w="4894" w:type="dxa"/>
          </w:tcPr>
          <w:p w14:paraId="2AF1ED7D" w14:textId="77777777" w:rsidR="00FA3462" w:rsidRPr="0056538A" w:rsidRDefault="00FA3462" w:rsidP="00576B89">
            <w:pPr>
              <w:spacing w:line="276" w:lineRule="auto"/>
              <w:jc w:val="both"/>
              <w:rPr>
                <w:rFonts w:ascii="Arial" w:hAnsi="Arial" w:cs="Arial"/>
                <w:bCs/>
                <w:sz w:val="20"/>
                <w:szCs w:val="20"/>
              </w:rPr>
            </w:pPr>
          </w:p>
        </w:tc>
        <w:tc>
          <w:tcPr>
            <w:tcW w:w="1701" w:type="dxa"/>
          </w:tcPr>
          <w:p w14:paraId="1E309287" w14:textId="77777777" w:rsidR="00FA3462" w:rsidRPr="0056538A" w:rsidRDefault="00FA3462" w:rsidP="00576B89">
            <w:pPr>
              <w:spacing w:line="276" w:lineRule="auto"/>
              <w:jc w:val="both"/>
              <w:rPr>
                <w:rFonts w:ascii="Arial" w:hAnsi="Arial" w:cs="Arial"/>
                <w:bCs/>
                <w:sz w:val="20"/>
                <w:szCs w:val="20"/>
              </w:rPr>
            </w:pPr>
          </w:p>
        </w:tc>
      </w:tr>
      <w:tr w:rsidR="00FA3462" w:rsidRPr="0056538A" w14:paraId="1C1792E0" w14:textId="77777777" w:rsidTr="001A04CE">
        <w:tc>
          <w:tcPr>
            <w:tcW w:w="2018" w:type="dxa"/>
          </w:tcPr>
          <w:p w14:paraId="5AAD9194" w14:textId="77777777" w:rsidR="00FA3462" w:rsidRPr="0056538A" w:rsidRDefault="00FA3462" w:rsidP="00576B89">
            <w:pPr>
              <w:spacing w:line="276" w:lineRule="auto"/>
              <w:jc w:val="both"/>
              <w:rPr>
                <w:rFonts w:ascii="Arial" w:hAnsi="Arial" w:cs="Arial"/>
                <w:bCs/>
                <w:sz w:val="20"/>
                <w:szCs w:val="20"/>
              </w:rPr>
            </w:pPr>
          </w:p>
        </w:tc>
        <w:tc>
          <w:tcPr>
            <w:tcW w:w="4894" w:type="dxa"/>
          </w:tcPr>
          <w:p w14:paraId="4FB6B7D3" w14:textId="77777777" w:rsidR="00FA3462" w:rsidRPr="0056538A" w:rsidRDefault="00FA3462" w:rsidP="00576B89">
            <w:pPr>
              <w:spacing w:line="276" w:lineRule="auto"/>
              <w:jc w:val="both"/>
              <w:rPr>
                <w:rFonts w:ascii="Arial" w:hAnsi="Arial" w:cs="Arial"/>
                <w:bCs/>
                <w:sz w:val="20"/>
                <w:szCs w:val="20"/>
              </w:rPr>
            </w:pPr>
          </w:p>
        </w:tc>
        <w:tc>
          <w:tcPr>
            <w:tcW w:w="1701" w:type="dxa"/>
          </w:tcPr>
          <w:p w14:paraId="2FB70A6C" w14:textId="77777777" w:rsidR="00FA3462" w:rsidRPr="0056538A" w:rsidRDefault="00FA3462" w:rsidP="00576B89">
            <w:pPr>
              <w:spacing w:line="276" w:lineRule="auto"/>
              <w:jc w:val="both"/>
              <w:rPr>
                <w:rFonts w:ascii="Arial" w:hAnsi="Arial" w:cs="Arial"/>
                <w:bCs/>
                <w:sz w:val="20"/>
                <w:szCs w:val="20"/>
              </w:rPr>
            </w:pPr>
          </w:p>
        </w:tc>
      </w:tr>
      <w:tr w:rsidR="00E819D1" w:rsidRPr="0056538A" w14:paraId="6C6BE206" w14:textId="77777777" w:rsidTr="001A04CE">
        <w:tc>
          <w:tcPr>
            <w:tcW w:w="2018" w:type="dxa"/>
          </w:tcPr>
          <w:p w14:paraId="4F6A5359" w14:textId="77777777" w:rsidR="00E819D1" w:rsidRPr="0056538A" w:rsidRDefault="00E819D1" w:rsidP="00576B89">
            <w:pPr>
              <w:spacing w:line="276" w:lineRule="auto"/>
              <w:jc w:val="both"/>
              <w:rPr>
                <w:rFonts w:ascii="Arial" w:hAnsi="Arial" w:cs="Arial"/>
                <w:bCs/>
                <w:sz w:val="20"/>
                <w:szCs w:val="20"/>
              </w:rPr>
            </w:pPr>
          </w:p>
        </w:tc>
        <w:tc>
          <w:tcPr>
            <w:tcW w:w="4894" w:type="dxa"/>
          </w:tcPr>
          <w:p w14:paraId="3D0C4B1C" w14:textId="77777777" w:rsidR="00E819D1" w:rsidRPr="0056538A" w:rsidRDefault="00E819D1" w:rsidP="00576B89">
            <w:pPr>
              <w:spacing w:line="276" w:lineRule="auto"/>
              <w:jc w:val="both"/>
              <w:rPr>
                <w:rFonts w:ascii="Arial" w:hAnsi="Arial" w:cs="Arial"/>
                <w:bCs/>
                <w:sz w:val="20"/>
                <w:szCs w:val="20"/>
              </w:rPr>
            </w:pPr>
          </w:p>
        </w:tc>
        <w:tc>
          <w:tcPr>
            <w:tcW w:w="1701" w:type="dxa"/>
          </w:tcPr>
          <w:p w14:paraId="1BAA397B" w14:textId="77777777" w:rsidR="00E819D1" w:rsidRPr="0056538A" w:rsidRDefault="00E819D1" w:rsidP="00576B89">
            <w:pPr>
              <w:spacing w:line="276" w:lineRule="auto"/>
              <w:jc w:val="both"/>
              <w:rPr>
                <w:rFonts w:ascii="Arial" w:hAnsi="Arial" w:cs="Arial"/>
                <w:bCs/>
                <w:sz w:val="20"/>
                <w:szCs w:val="20"/>
              </w:rPr>
            </w:pPr>
          </w:p>
        </w:tc>
      </w:tr>
      <w:tr w:rsidR="00E819D1" w:rsidRPr="0056538A" w14:paraId="08F0F392" w14:textId="77777777" w:rsidTr="001A04CE">
        <w:tc>
          <w:tcPr>
            <w:tcW w:w="2018" w:type="dxa"/>
          </w:tcPr>
          <w:p w14:paraId="01CADED1" w14:textId="77777777" w:rsidR="00E819D1" w:rsidRPr="0056538A" w:rsidRDefault="00E819D1" w:rsidP="00576B89">
            <w:pPr>
              <w:spacing w:line="276" w:lineRule="auto"/>
              <w:jc w:val="both"/>
              <w:rPr>
                <w:rFonts w:ascii="Arial" w:hAnsi="Arial" w:cs="Arial"/>
                <w:bCs/>
                <w:sz w:val="20"/>
                <w:szCs w:val="20"/>
              </w:rPr>
            </w:pPr>
          </w:p>
        </w:tc>
        <w:tc>
          <w:tcPr>
            <w:tcW w:w="4894" w:type="dxa"/>
          </w:tcPr>
          <w:p w14:paraId="5ED2BB49" w14:textId="77777777" w:rsidR="00E819D1" w:rsidRPr="0056538A" w:rsidRDefault="00E819D1" w:rsidP="00576B89">
            <w:pPr>
              <w:spacing w:line="276" w:lineRule="auto"/>
              <w:jc w:val="both"/>
              <w:rPr>
                <w:rFonts w:ascii="Arial" w:hAnsi="Arial" w:cs="Arial"/>
                <w:bCs/>
                <w:sz w:val="20"/>
                <w:szCs w:val="20"/>
              </w:rPr>
            </w:pPr>
          </w:p>
        </w:tc>
        <w:tc>
          <w:tcPr>
            <w:tcW w:w="1701" w:type="dxa"/>
          </w:tcPr>
          <w:p w14:paraId="5567C4AD" w14:textId="77777777" w:rsidR="00E819D1" w:rsidRPr="0056538A" w:rsidRDefault="00E819D1" w:rsidP="00576B89">
            <w:pPr>
              <w:spacing w:line="276" w:lineRule="auto"/>
              <w:jc w:val="both"/>
              <w:rPr>
                <w:rFonts w:ascii="Arial" w:hAnsi="Arial" w:cs="Arial"/>
                <w:bCs/>
                <w:sz w:val="20"/>
                <w:szCs w:val="20"/>
              </w:rPr>
            </w:pPr>
          </w:p>
        </w:tc>
      </w:tr>
      <w:tr w:rsidR="00E819D1" w:rsidRPr="0056538A" w14:paraId="1A3DDC55" w14:textId="77777777" w:rsidTr="001A04CE">
        <w:tc>
          <w:tcPr>
            <w:tcW w:w="2018" w:type="dxa"/>
          </w:tcPr>
          <w:p w14:paraId="1EBCEFE6" w14:textId="77777777" w:rsidR="00E819D1" w:rsidRPr="0056538A" w:rsidRDefault="00E819D1" w:rsidP="00576B89">
            <w:pPr>
              <w:spacing w:line="276" w:lineRule="auto"/>
              <w:jc w:val="both"/>
              <w:rPr>
                <w:rFonts w:ascii="Arial" w:hAnsi="Arial" w:cs="Arial"/>
                <w:bCs/>
                <w:sz w:val="20"/>
                <w:szCs w:val="20"/>
              </w:rPr>
            </w:pPr>
          </w:p>
        </w:tc>
        <w:tc>
          <w:tcPr>
            <w:tcW w:w="4894" w:type="dxa"/>
          </w:tcPr>
          <w:p w14:paraId="514C0573" w14:textId="77777777" w:rsidR="00E819D1" w:rsidRPr="0056538A" w:rsidRDefault="00E819D1" w:rsidP="00576B89">
            <w:pPr>
              <w:spacing w:line="276" w:lineRule="auto"/>
              <w:jc w:val="both"/>
              <w:rPr>
                <w:rFonts w:ascii="Arial" w:hAnsi="Arial" w:cs="Arial"/>
                <w:bCs/>
                <w:sz w:val="20"/>
                <w:szCs w:val="20"/>
              </w:rPr>
            </w:pPr>
          </w:p>
        </w:tc>
        <w:tc>
          <w:tcPr>
            <w:tcW w:w="1701" w:type="dxa"/>
          </w:tcPr>
          <w:p w14:paraId="6C79DDC6" w14:textId="77777777" w:rsidR="00E819D1" w:rsidRPr="0056538A" w:rsidRDefault="00E819D1" w:rsidP="00576B89">
            <w:pPr>
              <w:spacing w:line="276" w:lineRule="auto"/>
              <w:jc w:val="both"/>
              <w:rPr>
                <w:rFonts w:ascii="Arial" w:hAnsi="Arial" w:cs="Arial"/>
                <w:bCs/>
                <w:sz w:val="20"/>
                <w:szCs w:val="20"/>
              </w:rPr>
            </w:pPr>
          </w:p>
        </w:tc>
      </w:tr>
    </w:tbl>
    <w:p w14:paraId="523A75D4" w14:textId="77777777" w:rsidR="006E7FF2" w:rsidRPr="0056538A" w:rsidRDefault="006E7FF2" w:rsidP="00576B89">
      <w:pPr>
        <w:spacing w:after="0"/>
        <w:jc w:val="both"/>
        <w:rPr>
          <w:rFonts w:ascii="Arial" w:hAnsi="Arial" w:cs="Arial"/>
          <w:bCs/>
          <w:sz w:val="20"/>
          <w:szCs w:val="20"/>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3260"/>
        <w:gridCol w:w="3402"/>
      </w:tblGrid>
      <w:tr w:rsidR="00E819D1" w:rsidRPr="0056538A" w14:paraId="203FE227" w14:textId="77777777" w:rsidTr="001A04CE">
        <w:trPr>
          <w:cantSplit/>
          <w:trHeight w:val="295"/>
        </w:trPr>
        <w:tc>
          <w:tcPr>
            <w:tcW w:w="8647" w:type="dxa"/>
            <w:gridSpan w:val="3"/>
          </w:tcPr>
          <w:p w14:paraId="27C734C3" w14:textId="77777777" w:rsidR="00E819D1" w:rsidRPr="0056538A" w:rsidRDefault="001D1AB9" w:rsidP="00576B89">
            <w:pPr>
              <w:spacing w:after="0"/>
              <w:jc w:val="both"/>
              <w:rPr>
                <w:rFonts w:ascii="Arial" w:hAnsi="Arial" w:cs="Arial"/>
                <w:b/>
                <w:bCs/>
                <w:sz w:val="20"/>
                <w:szCs w:val="20"/>
              </w:rPr>
            </w:pPr>
            <w:r w:rsidRPr="0056538A">
              <w:rPr>
                <w:rFonts w:ascii="Arial" w:hAnsi="Arial" w:cs="Arial"/>
                <w:b/>
                <w:bCs/>
                <w:sz w:val="20"/>
                <w:szCs w:val="20"/>
              </w:rPr>
              <w:t>7</w:t>
            </w:r>
            <w:r w:rsidR="00E819D1" w:rsidRPr="0056538A">
              <w:rPr>
                <w:rFonts w:ascii="Arial" w:hAnsi="Arial" w:cs="Arial"/>
                <w:b/>
                <w:bCs/>
                <w:sz w:val="20"/>
                <w:szCs w:val="20"/>
              </w:rPr>
              <w:t>. Pakkumuse seisukohalt</w:t>
            </w:r>
            <w:r w:rsidR="0030197C" w:rsidRPr="0056538A">
              <w:rPr>
                <w:rFonts w:ascii="Arial" w:hAnsi="Arial" w:cs="Arial"/>
                <w:b/>
                <w:bCs/>
                <w:sz w:val="20"/>
                <w:szCs w:val="20"/>
              </w:rPr>
              <w:t xml:space="preserve"> olulised teadustööd, analüüsid ja</w:t>
            </w:r>
            <w:r w:rsidR="00E819D1" w:rsidRPr="0056538A">
              <w:rPr>
                <w:rFonts w:ascii="Arial" w:hAnsi="Arial" w:cs="Arial"/>
                <w:b/>
                <w:bCs/>
                <w:sz w:val="20"/>
                <w:szCs w:val="20"/>
              </w:rPr>
              <w:t xml:space="preserve"> uuringud</w:t>
            </w:r>
            <w:r w:rsidR="0030197C" w:rsidRPr="0056538A">
              <w:rPr>
                <w:rFonts w:ascii="Arial" w:hAnsi="Arial" w:cs="Arial"/>
                <w:b/>
                <w:bCs/>
                <w:sz w:val="20"/>
                <w:szCs w:val="20"/>
              </w:rPr>
              <w:t>, mille läbiviimisel ekspert on osalenud</w:t>
            </w:r>
            <w:r w:rsidR="000D6B3E" w:rsidRPr="0056538A">
              <w:rPr>
                <w:rFonts w:ascii="Arial" w:hAnsi="Arial" w:cs="Arial"/>
                <w:b/>
                <w:bCs/>
                <w:sz w:val="20"/>
                <w:szCs w:val="20"/>
              </w:rPr>
              <w:t xml:space="preserve"> viimase </w:t>
            </w:r>
            <w:r w:rsidR="00C05BE9" w:rsidRPr="0056538A">
              <w:rPr>
                <w:rFonts w:ascii="Arial" w:hAnsi="Arial" w:cs="Arial"/>
                <w:b/>
                <w:bCs/>
                <w:sz w:val="20"/>
                <w:szCs w:val="20"/>
              </w:rPr>
              <w:t>3</w:t>
            </w:r>
            <w:r w:rsidR="000D6B3E" w:rsidRPr="0056538A">
              <w:rPr>
                <w:rFonts w:ascii="Arial" w:hAnsi="Arial" w:cs="Arial"/>
                <w:b/>
                <w:bCs/>
                <w:sz w:val="20"/>
                <w:szCs w:val="20"/>
              </w:rPr>
              <w:t xml:space="preserve"> aasta jooksul</w:t>
            </w:r>
          </w:p>
        </w:tc>
      </w:tr>
      <w:tr w:rsidR="006E7FF2" w:rsidRPr="0056538A" w14:paraId="156631A7" w14:textId="77777777" w:rsidTr="009242D5">
        <w:trPr>
          <w:cantSplit/>
          <w:trHeight w:val="295"/>
        </w:trPr>
        <w:tc>
          <w:tcPr>
            <w:tcW w:w="1985" w:type="dxa"/>
          </w:tcPr>
          <w:p w14:paraId="4DD3A651" w14:textId="77777777" w:rsidR="006E7FF2" w:rsidRPr="0056538A" w:rsidRDefault="001A04CE" w:rsidP="00576B89">
            <w:pPr>
              <w:spacing w:after="0"/>
              <w:jc w:val="both"/>
              <w:rPr>
                <w:rFonts w:ascii="Arial" w:hAnsi="Arial" w:cs="Arial"/>
                <w:b/>
                <w:bCs/>
                <w:sz w:val="20"/>
                <w:szCs w:val="20"/>
              </w:rPr>
            </w:pPr>
            <w:r w:rsidRPr="0056538A">
              <w:rPr>
                <w:rFonts w:ascii="Arial" w:hAnsi="Arial" w:cs="Arial"/>
                <w:b/>
                <w:bCs/>
                <w:sz w:val="20"/>
                <w:szCs w:val="20"/>
              </w:rPr>
              <w:t>Töö teostanud institutsioon</w:t>
            </w:r>
            <w:r w:rsidR="0030197C" w:rsidRPr="0056538A">
              <w:rPr>
                <w:rFonts w:ascii="Arial" w:hAnsi="Arial" w:cs="Arial"/>
                <w:b/>
                <w:bCs/>
                <w:sz w:val="20"/>
                <w:szCs w:val="20"/>
              </w:rPr>
              <w:t xml:space="preserve"> ja läbiviimise aeg</w:t>
            </w:r>
          </w:p>
        </w:tc>
        <w:tc>
          <w:tcPr>
            <w:tcW w:w="3260" w:type="dxa"/>
          </w:tcPr>
          <w:p w14:paraId="4BA05B73" w14:textId="77777777" w:rsidR="006E7FF2" w:rsidRPr="0056538A" w:rsidRDefault="001A04CE" w:rsidP="00576B89">
            <w:pPr>
              <w:spacing w:after="0"/>
              <w:jc w:val="both"/>
              <w:rPr>
                <w:rFonts w:ascii="Arial" w:hAnsi="Arial" w:cs="Arial"/>
                <w:b/>
                <w:bCs/>
                <w:sz w:val="20"/>
                <w:szCs w:val="20"/>
              </w:rPr>
            </w:pPr>
            <w:r w:rsidRPr="0056538A">
              <w:rPr>
                <w:rFonts w:ascii="Arial" w:hAnsi="Arial" w:cs="Arial"/>
                <w:b/>
                <w:bCs/>
                <w:sz w:val="20"/>
                <w:szCs w:val="20"/>
              </w:rPr>
              <w:t xml:space="preserve">Töö </w:t>
            </w:r>
            <w:r w:rsidR="009242D5" w:rsidRPr="0056538A">
              <w:rPr>
                <w:rFonts w:ascii="Arial" w:hAnsi="Arial" w:cs="Arial"/>
                <w:b/>
                <w:bCs/>
                <w:sz w:val="20"/>
                <w:szCs w:val="20"/>
              </w:rPr>
              <w:t>nimetus</w:t>
            </w:r>
            <w:r w:rsidRPr="0056538A">
              <w:rPr>
                <w:rFonts w:ascii="Arial" w:hAnsi="Arial" w:cs="Arial"/>
                <w:b/>
                <w:bCs/>
                <w:sz w:val="20"/>
                <w:szCs w:val="20"/>
              </w:rPr>
              <w:t xml:space="preserve"> ja sisu</w:t>
            </w:r>
          </w:p>
        </w:tc>
        <w:tc>
          <w:tcPr>
            <w:tcW w:w="3402" w:type="dxa"/>
          </w:tcPr>
          <w:p w14:paraId="61E12570" w14:textId="77777777" w:rsidR="006E7FF2" w:rsidRPr="0056538A" w:rsidRDefault="0030197C" w:rsidP="00576B89">
            <w:pPr>
              <w:spacing w:after="0"/>
              <w:jc w:val="both"/>
              <w:rPr>
                <w:rFonts w:ascii="Arial" w:hAnsi="Arial" w:cs="Arial"/>
                <w:b/>
                <w:bCs/>
                <w:sz w:val="20"/>
                <w:szCs w:val="20"/>
              </w:rPr>
            </w:pPr>
            <w:r w:rsidRPr="0056538A">
              <w:rPr>
                <w:rFonts w:ascii="Arial" w:hAnsi="Arial" w:cs="Arial"/>
                <w:b/>
                <w:bCs/>
                <w:sz w:val="20"/>
                <w:szCs w:val="20"/>
              </w:rPr>
              <w:t xml:space="preserve">Eksperdi </w:t>
            </w:r>
            <w:r w:rsidR="009242D5" w:rsidRPr="0056538A">
              <w:rPr>
                <w:rFonts w:ascii="Arial" w:hAnsi="Arial" w:cs="Arial"/>
                <w:b/>
                <w:bCs/>
                <w:sz w:val="20"/>
                <w:szCs w:val="20"/>
              </w:rPr>
              <w:t>poolt tehtud töö lühikirjeldus</w:t>
            </w:r>
            <w:r w:rsidR="0021258A" w:rsidRPr="0056538A">
              <w:rPr>
                <w:rFonts w:ascii="Arial" w:hAnsi="Arial" w:cs="Arial"/>
                <w:b/>
                <w:bCs/>
                <w:sz w:val="20"/>
                <w:szCs w:val="20"/>
              </w:rPr>
              <w:t xml:space="preserve"> (panus uuringu teoreetilisse või empiirilisse ossa, osalemine hindamiskomisjoni töös, andmeanalüüs </w:t>
            </w:r>
            <w:proofErr w:type="spellStart"/>
            <w:r w:rsidR="0021258A" w:rsidRPr="0056538A">
              <w:rPr>
                <w:rFonts w:ascii="Arial" w:hAnsi="Arial" w:cs="Arial"/>
                <w:b/>
                <w:bCs/>
                <w:sz w:val="20"/>
                <w:szCs w:val="20"/>
              </w:rPr>
              <w:t>vmt</w:t>
            </w:r>
            <w:proofErr w:type="spellEnd"/>
            <w:r w:rsidR="0021258A" w:rsidRPr="0056538A">
              <w:rPr>
                <w:rFonts w:ascii="Arial" w:hAnsi="Arial" w:cs="Arial"/>
                <w:b/>
                <w:bCs/>
                <w:sz w:val="20"/>
                <w:szCs w:val="20"/>
              </w:rPr>
              <w:t>.)</w:t>
            </w:r>
          </w:p>
        </w:tc>
      </w:tr>
      <w:tr w:rsidR="006E7FF2" w:rsidRPr="0056538A" w14:paraId="6F77C33F" w14:textId="77777777" w:rsidTr="009242D5">
        <w:trPr>
          <w:cantSplit/>
        </w:trPr>
        <w:tc>
          <w:tcPr>
            <w:tcW w:w="1985" w:type="dxa"/>
          </w:tcPr>
          <w:p w14:paraId="0C8B7FBB" w14:textId="77777777" w:rsidR="006E7FF2" w:rsidRPr="0056538A" w:rsidRDefault="006E7FF2" w:rsidP="00576B89">
            <w:pPr>
              <w:spacing w:after="0"/>
              <w:jc w:val="both"/>
              <w:rPr>
                <w:rFonts w:ascii="Arial" w:hAnsi="Arial" w:cs="Arial"/>
                <w:bCs/>
                <w:sz w:val="20"/>
                <w:szCs w:val="20"/>
              </w:rPr>
            </w:pPr>
          </w:p>
        </w:tc>
        <w:tc>
          <w:tcPr>
            <w:tcW w:w="3260" w:type="dxa"/>
          </w:tcPr>
          <w:p w14:paraId="5EAFD4EA" w14:textId="77777777" w:rsidR="006E7FF2" w:rsidRPr="0056538A" w:rsidRDefault="006E7FF2" w:rsidP="00576B89">
            <w:pPr>
              <w:spacing w:after="0"/>
              <w:jc w:val="both"/>
              <w:rPr>
                <w:rFonts w:ascii="Arial" w:hAnsi="Arial" w:cs="Arial"/>
                <w:bCs/>
                <w:sz w:val="20"/>
                <w:szCs w:val="20"/>
              </w:rPr>
            </w:pPr>
          </w:p>
        </w:tc>
        <w:tc>
          <w:tcPr>
            <w:tcW w:w="3402" w:type="dxa"/>
          </w:tcPr>
          <w:p w14:paraId="1A8806C0" w14:textId="77777777" w:rsidR="006E7FF2" w:rsidRPr="0056538A" w:rsidRDefault="006E7FF2" w:rsidP="00576B89">
            <w:pPr>
              <w:spacing w:after="0"/>
              <w:jc w:val="both"/>
              <w:rPr>
                <w:rFonts w:ascii="Arial" w:hAnsi="Arial" w:cs="Arial"/>
                <w:bCs/>
                <w:sz w:val="20"/>
                <w:szCs w:val="20"/>
              </w:rPr>
            </w:pPr>
          </w:p>
        </w:tc>
      </w:tr>
      <w:tr w:rsidR="006E7FF2" w:rsidRPr="0056538A" w14:paraId="6886CF0D" w14:textId="77777777" w:rsidTr="009242D5">
        <w:trPr>
          <w:cantSplit/>
        </w:trPr>
        <w:tc>
          <w:tcPr>
            <w:tcW w:w="1985" w:type="dxa"/>
          </w:tcPr>
          <w:p w14:paraId="608A3D5F" w14:textId="77777777" w:rsidR="006E7FF2" w:rsidRPr="0056538A" w:rsidRDefault="006E7FF2" w:rsidP="00576B89">
            <w:pPr>
              <w:spacing w:after="0"/>
              <w:jc w:val="both"/>
              <w:rPr>
                <w:rFonts w:ascii="Arial" w:hAnsi="Arial" w:cs="Arial"/>
                <w:bCs/>
                <w:sz w:val="20"/>
                <w:szCs w:val="20"/>
              </w:rPr>
            </w:pPr>
          </w:p>
        </w:tc>
        <w:tc>
          <w:tcPr>
            <w:tcW w:w="3260" w:type="dxa"/>
          </w:tcPr>
          <w:p w14:paraId="32615E86" w14:textId="77777777" w:rsidR="006E7FF2" w:rsidRPr="0056538A" w:rsidRDefault="006E7FF2" w:rsidP="00576B89">
            <w:pPr>
              <w:spacing w:after="0"/>
              <w:jc w:val="both"/>
              <w:rPr>
                <w:rFonts w:ascii="Arial" w:hAnsi="Arial" w:cs="Arial"/>
                <w:bCs/>
                <w:sz w:val="20"/>
                <w:szCs w:val="20"/>
              </w:rPr>
            </w:pPr>
          </w:p>
        </w:tc>
        <w:tc>
          <w:tcPr>
            <w:tcW w:w="3402" w:type="dxa"/>
          </w:tcPr>
          <w:p w14:paraId="5C73FB91" w14:textId="77777777" w:rsidR="006E7FF2" w:rsidRPr="0056538A" w:rsidRDefault="006E7FF2" w:rsidP="00576B89">
            <w:pPr>
              <w:spacing w:after="0"/>
              <w:jc w:val="both"/>
              <w:rPr>
                <w:rFonts w:ascii="Arial" w:hAnsi="Arial" w:cs="Arial"/>
                <w:bCs/>
                <w:sz w:val="20"/>
                <w:szCs w:val="20"/>
              </w:rPr>
            </w:pPr>
          </w:p>
        </w:tc>
      </w:tr>
      <w:tr w:rsidR="00E819D1" w:rsidRPr="0056538A" w14:paraId="3E45984A" w14:textId="77777777" w:rsidTr="009242D5">
        <w:trPr>
          <w:cantSplit/>
        </w:trPr>
        <w:tc>
          <w:tcPr>
            <w:tcW w:w="1985" w:type="dxa"/>
          </w:tcPr>
          <w:p w14:paraId="16C21CB6" w14:textId="77777777" w:rsidR="00E819D1" w:rsidRPr="0056538A" w:rsidRDefault="00E819D1" w:rsidP="00576B89">
            <w:pPr>
              <w:spacing w:after="0"/>
              <w:jc w:val="both"/>
              <w:rPr>
                <w:rFonts w:ascii="Arial" w:hAnsi="Arial" w:cs="Arial"/>
                <w:bCs/>
                <w:sz w:val="20"/>
                <w:szCs w:val="20"/>
              </w:rPr>
            </w:pPr>
          </w:p>
        </w:tc>
        <w:tc>
          <w:tcPr>
            <w:tcW w:w="3260" w:type="dxa"/>
          </w:tcPr>
          <w:p w14:paraId="2FD436AE" w14:textId="77777777" w:rsidR="00E819D1" w:rsidRPr="0056538A" w:rsidRDefault="00E819D1" w:rsidP="00576B89">
            <w:pPr>
              <w:spacing w:after="0"/>
              <w:jc w:val="both"/>
              <w:rPr>
                <w:rFonts w:ascii="Arial" w:hAnsi="Arial" w:cs="Arial"/>
                <w:bCs/>
                <w:sz w:val="20"/>
                <w:szCs w:val="20"/>
              </w:rPr>
            </w:pPr>
          </w:p>
        </w:tc>
        <w:tc>
          <w:tcPr>
            <w:tcW w:w="3402" w:type="dxa"/>
          </w:tcPr>
          <w:p w14:paraId="7B426C67" w14:textId="77777777" w:rsidR="00E819D1" w:rsidRPr="0056538A" w:rsidRDefault="00E819D1" w:rsidP="00576B89">
            <w:pPr>
              <w:spacing w:after="0"/>
              <w:jc w:val="both"/>
              <w:rPr>
                <w:rFonts w:ascii="Arial" w:hAnsi="Arial" w:cs="Arial"/>
                <w:bCs/>
                <w:sz w:val="20"/>
                <w:szCs w:val="20"/>
              </w:rPr>
            </w:pPr>
          </w:p>
        </w:tc>
      </w:tr>
      <w:tr w:rsidR="00E819D1" w:rsidRPr="0056538A" w14:paraId="7FD5A781" w14:textId="77777777" w:rsidTr="009242D5">
        <w:trPr>
          <w:cantSplit/>
        </w:trPr>
        <w:tc>
          <w:tcPr>
            <w:tcW w:w="1985" w:type="dxa"/>
          </w:tcPr>
          <w:p w14:paraId="0EF025E1" w14:textId="77777777" w:rsidR="00E819D1" w:rsidRPr="0056538A" w:rsidRDefault="00E819D1" w:rsidP="00576B89">
            <w:pPr>
              <w:spacing w:after="0"/>
              <w:jc w:val="both"/>
              <w:rPr>
                <w:rFonts w:ascii="Arial" w:hAnsi="Arial" w:cs="Arial"/>
                <w:bCs/>
                <w:sz w:val="20"/>
                <w:szCs w:val="20"/>
              </w:rPr>
            </w:pPr>
          </w:p>
        </w:tc>
        <w:tc>
          <w:tcPr>
            <w:tcW w:w="3260" w:type="dxa"/>
          </w:tcPr>
          <w:p w14:paraId="2DE9D7CB" w14:textId="77777777" w:rsidR="00E819D1" w:rsidRPr="0056538A" w:rsidRDefault="00E819D1" w:rsidP="00576B89">
            <w:pPr>
              <w:spacing w:after="0"/>
              <w:jc w:val="both"/>
              <w:rPr>
                <w:rFonts w:ascii="Arial" w:hAnsi="Arial" w:cs="Arial"/>
                <w:bCs/>
                <w:sz w:val="20"/>
                <w:szCs w:val="20"/>
              </w:rPr>
            </w:pPr>
          </w:p>
        </w:tc>
        <w:tc>
          <w:tcPr>
            <w:tcW w:w="3402" w:type="dxa"/>
          </w:tcPr>
          <w:p w14:paraId="7F086347" w14:textId="77777777" w:rsidR="00E819D1" w:rsidRPr="0056538A" w:rsidRDefault="00E819D1" w:rsidP="00576B89">
            <w:pPr>
              <w:spacing w:after="0"/>
              <w:jc w:val="both"/>
              <w:rPr>
                <w:rFonts w:ascii="Arial" w:hAnsi="Arial" w:cs="Arial"/>
                <w:bCs/>
                <w:sz w:val="20"/>
                <w:szCs w:val="20"/>
              </w:rPr>
            </w:pPr>
          </w:p>
        </w:tc>
      </w:tr>
      <w:tr w:rsidR="00E819D1" w:rsidRPr="0056538A" w14:paraId="7E3FFAF2" w14:textId="77777777" w:rsidTr="009242D5">
        <w:trPr>
          <w:cantSplit/>
        </w:trPr>
        <w:tc>
          <w:tcPr>
            <w:tcW w:w="1985" w:type="dxa"/>
          </w:tcPr>
          <w:p w14:paraId="428804DC" w14:textId="77777777" w:rsidR="00E819D1" w:rsidRPr="0056538A" w:rsidRDefault="00E819D1" w:rsidP="00576B89">
            <w:pPr>
              <w:spacing w:after="0"/>
              <w:jc w:val="both"/>
              <w:rPr>
                <w:rFonts w:ascii="Arial" w:hAnsi="Arial" w:cs="Arial"/>
                <w:bCs/>
                <w:sz w:val="20"/>
                <w:szCs w:val="20"/>
              </w:rPr>
            </w:pPr>
          </w:p>
        </w:tc>
        <w:tc>
          <w:tcPr>
            <w:tcW w:w="3260" w:type="dxa"/>
          </w:tcPr>
          <w:p w14:paraId="772F55A5" w14:textId="77777777" w:rsidR="00E819D1" w:rsidRPr="0056538A" w:rsidRDefault="00E819D1" w:rsidP="00576B89">
            <w:pPr>
              <w:spacing w:after="0"/>
              <w:jc w:val="both"/>
              <w:rPr>
                <w:rFonts w:ascii="Arial" w:hAnsi="Arial" w:cs="Arial"/>
                <w:bCs/>
                <w:sz w:val="20"/>
                <w:szCs w:val="20"/>
              </w:rPr>
            </w:pPr>
          </w:p>
        </w:tc>
        <w:tc>
          <w:tcPr>
            <w:tcW w:w="3402" w:type="dxa"/>
          </w:tcPr>
          <w:p w14:paraId="6DF58018" w14:textId="77777777" w:rsidR="00E819D1" w:rsidRPr="0056538A" w:rsidRDefault="00E819D1" w:rsidP="00576B89">
            <w:pPr>
              <w:spacing w:after="0"/>
              <w:jc w:val="both"/>
              <w:rPr>
                <w:rFonts w:ascii="Arial" w:hAnsi="Arial" w:cs="Arial"/>
                <w:bCs/>
                <w:sz w:val="20"/>
                <w:szCs w:val="20"/>
              </w:rPr>
            </w:pPr>
          </w:p>
        </w:tc>
      </w:tr>
    </w:tbl>
    <w:p w14:paraId="778B1B35" w14:textId="77777777" w:rsidR="006E7FF2" w:rsidRPr="0056538A" w:rsidRDefault="006E7FF2" w:rsidP="00576B89">
      <w:pPr>
        <w:spacing w:after="0"/>
        <w:jc w:val="both"/>
        <w:rPr>
          <w:rFonts w:ascii="Arial" w:hAnsi="Arial" w:cs="Arial"/>
          <w:bCs/>
          <w:sz w:val="20"/>
          <w:szCs w:val="20"/>
        </w:rPr>
      </w:pPr>
    </w:p>
    <w:p w14:paraId="66582B55" w14:textId="77777777" w:rsidR="00657987" w:rsidRDefault="00657987" w:rsidP="00576B89">
      <w:pPr>
        <w:spacing w:after="0"/>
        <w:jc w:val="both"/>
        <w:rPr>
          <w:rFonts w:ascii="Arial" w:hAnsi="Arial" w:cs="Arial"/>
          <w:bCs/>
          <w:sz w:val="20"/>
          <w:szCs w:val="20"/>
        </w:rPr>
      </w:pPr>
    </w:p>
    <w:p w14:paraId="2E9FC5DA" w14:textId="77777777" w:rsidR="003210CC" w:rsidRPr="0056538A" w:rsidRDefault="003210CC" w:rsidP="00576B89">
      <w:pPr>
        <w:spacing w:after="0"/>
        <w:jc w:val="both"/>
        <w:rPr>
          <w:rFonts w:ascii="Arial" w:hAnsi="Arial" w:cs="Arial"/>
          <w:bCs/>
          <w:sz w:val="20"/>
          <w:szCs w:val="20"/>
        </w:rPr>
      </w:pPr>
      <w:r w:rsidRPr="0056538A">
        <w:rPr>
          <w:rFonts w:ascii="Arial" w:hAnsi="Arial" w:cs="Arial"/>
          <w:bCs/>
          <w:sz w:val="20"/>
          <w:szCs w:val="20"/>
        </w:rPr>
        <w:lastRenderedPageBreak/>
        <w:t>Märkused:</w:t>
      </w:r>
    </w:p>
    <w:p w14:paraId="427610F0" w14:textId="77777777" w:rsidR="003210CC" w:rsidRPr="0056538A" w:rsidRDefault="003210CC" w:rsidP="00576B89">
      <w:pPr>
        <w:spacing w:after="0"/>
        <w:jc w:val="both"/>
        <w:rPr>
          <w:rFonts w:ascii="Arial" w:hAnsi="Arial" w:cs="Arial"/>
          <w:bCs/>
          <w:sz w:val="20"/>
          <w:szCs w:val="20"/>
        </w:rPr>
      </w:pPr>
    </w:p>
    <w:p w14:paraId="64574B1A" w14:textId="03E90B07" w:rsidR="00FA48D7" w:rsidRPr="0056538A" w:rsidRDefault="00FA48D7" w:rsidP="00576B89">
      <w:pPr>
        <w:spacing w:after="0"/>
        <w:jc w:val="both"/>
        <w:rPr>
          <w:rFonts w:ascii="Arial" w:hAnsi="Arial" w:cs="Arial"/>
          <w:bCs/>
          <w:sz w:val="20"/>
          <w:szCs w:val="20"/>
        </w:rPr>
      </w:pPr>
      <w:r w:rsidRPr="0056538A">
        <w:rPr>
          <w:rFonts w:ascii="Arial" w:hAnsi="Arial" w:cs="Arial"/>
          <w:bCs/>
          <w:sz w:val="20"/>
          <w:szCs w:val="20"/>
        </w:rPr>
        <w:t>/allkirjastatud digitaalselt/</w:t>
      </w:r>
    </w:p>
    <w:p w14:paraId="1E58B235" w14:textId="77777777" w:rsidR="00FA48D7" w:rsidRPr="0056538A" w:rsidRDefault="00FA48D7" w:rsidP="00576B89">
      <w:pPr>
        <w:spacing w:after="0"/>
        <w:jc w:val="both"/>
        <w:rPr>
          <w:rFonts w:ascii="Arial" w:hAnsi="Arial" w:cs="Arial"/>
          <w:bCs/>
          <w:sz w:val="20"/>
          <w:szCs w:val="20"/>
        </w:rPr>
      </w:pPr>
    </w:p>
    <w:p w14:paraId="086C74A0" w14:textId="21648C2A" w:rsidR="00C04F0D" w:rsidRPr="0056538A" w:rsidRDefault="00FA48D7" w:rsidP="00576B89">
      <w:pPr>
        <w:spacing w:after="0"/>
        <w:jc w:val="both"/>
        <w:rPr>
          <w:rFonts w:ascii="Arial" w:hAnsi="Arial" w:cs="Arial"/>
          <w:bCs/>
          <w:sz w:val="20"/>
          <w:szCs w:val="20"/>
        </w:rPr>
      </w:pPr>
      <w:r w:rsidRPr="0056538A">
        <w:rPr>
          <w:rFonts w:ascii="Arial" w:hAnsi="Arial" w:cs="Arial"/>
          <w:bCs/>
          <w:sz w:val="20"/>
          <w:szCs w:val="20"/>
        </w:rPr>
        <w:t>Esindaja nimi</w:t>
      </w:r>
      <w:r w:rsidR="0056538A">
        <w:rPr>
          <w:rFonts w:ascii="Arial" w:hAnsi="Arial" w:cs="Arial"/>
          <w:bCs/>
          <w:sz w:val="20"/>
          <w:szCs w:val="20"/>
        </w:rPr>
        <w:t xml:space="preserve"> ja </w:t>
      </w:r>
      <w:proofErr w:type="spellStart"/>
      <w:r w:rsidR="0056538A">
        <w:rPr>
          <w:rFonts w:ascii="Arial" w:hAnsi="Arial" w:cs="Arial"/>
          <w:bCs/>
          <w:sz w:val="20"/>
          <w:szCs w:val="20"/>
        </w:rPr>
        <w:t>ametikoht</w:t>
      </w:r>
      <w:r w:rsidRPr="0056538A">
        <w:rPr>
          <w:rFonts w:ascii="Arial" w:hAnsi="Arial" w:cs="Arial"/>
          <w:bCs/>
          <w:sz w:val="20"/>
          <w:szCs w:val="20"/>
        </w:rPr>
        <w:t>:…………</w:t>
      </w:r>
      <w:proofErr w:type="spellEnd"/>
      <w:r w:rsidRPr="0056538A">
        <w:rPr>
          <w:rFonts w:ascii="Arial" w:hAnsi="Arial" w:cs="Arial"/>
          <w:bCs/>
          <w:sz w:val="20"/>
          <w:szCs w:val="20"/>
        </w:rPr>
        <w:t>.</w:t>
      </w:r>
      <w:r w:rsidR="00C04F0D" w:rsidRPr="0056538A">
        <w:rPr>
          <w:rFonts w:ascii="Arial" w:hAnsi="Arial" w:cs="Arial"/>
          <w:sz w:val="20"/>
          <w:szCs w:val="20"/>
        </w:rPr>
        <w:br w:type="page"/>
      </w:r>
    </w:p>
    <w:p w14:paraId="43C2D460" w14:textId="014AE4F9" w:rsidR="00C04F0D" w:rsidRPr="0056538A" w:rsidRDefault="0056538A" w:rsidP="00576B89">
      <w:pPr>
        <w:spacing w:after="0"/>
        <w:jc w:val="both"/>
        <w:rPr>
          <w:rFonts w:ascii="Arial" w:hAnsi="Arial" w:cs="Arial"/>
          <w:b/>
          <w:sz w:val="20"/>
          <w:szCs w:val="20"/>
        </w:rPr>
      </w:pPr>
      <w:r w:rsidRPr="0056538A">
        <w:rPr>
          <w:rFonts w:ascii="Arial" w:hAnsi="Arial" w:cs="Arial"/>
          <w:b/>
          <w:sz w:val="20"/>
          <w:szCs w:val="20"/>
        </w:rPr>
        <w:lastRenderedPageBreak/>
        <w:t xml:space="preserve">HD </w:t>
      </w:r>
      <w:r w:rsidR="0021258A" w:rsidRPr="0056538A">
        <w:rPr>
          <w:rFonts w:ascii="Arial" w:hAnsi="Arial" w:cs="Arial"/>
          <w:b/>
          <w:sz w:val="20"/>
          <w:szCs w:val="20"/>
        </w:rPr>
        <w:t>Lisa 4</w:t>
      </w:r>
      <w:r w:rsidR="00C04F0D" w:rsidRPr="0056538A">
        <w:rPr>
          <w:rFonts w:ascii="Arial" w:hAnsi="Arial" w:cs="Arial"/>
          <w:b/>
          <w:sz w:val="20"/>
          <w:szCs w:val="20"/>
        </w:rPr>
        <w:t xml:space="preserve">. </w:t>
      </w:r>
      <w:r w:rsidRPr="0056538A">
        <w:rPr>
          <w:rFonts w:ascii="Arial" w:hAnsi="Arial" w:cs="Arial"/>
          <w:b/>
          <w:sz w:val="20"/>
          <w:szCs w:val="20"/>
        </w:rPr>
        <w:t>UURINGUT TEOSTAVATE EKSPERTIDE NIMEKIRI</w:t>
      </w:r>
    </w:p>
    <w:p w14:paraId="245A2DD6" w14:textId="77777777" w:rsidR="00C04F0D" w:rsidRPr="0056538A" w:rsidRDefault="00C04F0D" w:rsidP="00576B89">
      <w:pPr>
        <w:spacing w:after="0"/>
        <w:jc w:val="both"/>
        <w:rPr>
          <w:rFonts w:ascii="Arial" w:hAnsi="Arial" w:cs="Arial"/>
          <w:sz w:val="20"/>
          <w:szCs w:val="20"/>
        </w:rPr>
      </w:pPr>
    </w:p>
    <w:p w14:paraId="238C63F0" w14:textId="48BA21FD" w:rsidR="00AA373F" w:rsidRPr="0056538A" w:rsidRDefault="00AA373F" w:rsidP="00AA373F">
      <w:pPr>
        <w:spacing w:after="0"/>
        <w:jc w:val="both"/>
        <w:rPr>
          <w:rFonts w:ascii="Arial" w:hAnsi="Arial" w:cs="Arial"/>
          <w:sz w:val="20"/>
          <w:szCs w:val="20"/>
        </w:rPr>
      </w:pPr>
      <w:r w:rsidRPr="0056538A">
        <w:rPr>
          <w:rFonts w:ascii="Arial" w:hAnsi="Arial" w:cs="Arial"/>
          <w:sz w:val="20"/>
          <w:szCs w:val="20"/>
        </w:rPr>
        <w:t xml:space="preserve">Pakkuja </w:t>
      </w:r>
      <w:r w:rsidR="00726B8D">
        <w:rPr>
          <w:rFonts w:ascii="Arial" w:hAnsi="Arial" w:cs="Arial"/>
          <w:sz w:val="20"/>
          <w:szCs w:val="20"/>
        </w:rPr>
        <w:t>äri</w:t>
      </w:r>
      <w:r w:rsidRPr="0056538A">
        <w:rPr>
          <w:rFonts w:ascii="Arial" w:hAnsi="Arial" w:cs="Arial"/>
          <w:sz w:val="20"/>
          <w:szCs w:val="20"/>
        </w:rPr>
        <w:t>nimi:</w:t>
      </w:r>
    </w:p>
    <w:p w14:paraId="5BE2BFDC" w14:textId="77777777" w:rsidR="00AA373F" w:rsidRPr="0056538A" w:rsidRDefault="00AA373F" w:rsidP="00AA373F">
      <w:pPr>
        <w:spacing w:after="0"/>
        <w:jc w:val="both"/>
        <w:rPr>
          <w:rFonts w:ascii="Arial" w:hAnsi="Arial" w:cs="Arial"/>
          <w:sz w:val="20"/>
          <w:szCs w:val="20"/>
        </w:rPr>
      </w:pPr>
      <w:r w:rsidRPr="0056538A">
        <w:rPr>
          <w:rFonts w:ascii="Arial" w:hAnsi="Arial" w:cs="Arial"/>
          <w:sz w:val="20"/>
          <w:szCs w:val="20"/>
        </w:rPr>
        <w:t>Pakkuja esindaja nimi ja volitus: (põhikirja/volikirja alusel)</w:t>
      </w:r>
    </w:p>
    <w:p w14:paraId="24E73450" w14:textId="77777777" w:rsidR="00AA373F" w:rsidRPr="0056538A" w:rsidRDefault="00AA373F" w:rsidP="00AA373F">
      <w:pPr>
        <w:spacing w:after="0"/>
        <w:jc w:val="both"/>
        <w:rPr>
          <w:rFonts w:ascii="Arial" w:hAnsi="Arial" w:cs="Arial"/>
          <w:sz w:val="20"/>
          <w:szCs w:val="20"/>
        </w:rPr>
      </w:pPr>
      <w:r w:rsidRPr="0056538A">
        <w:rPr>
          <w:rFonts w:ascii="Arial" w:hAnsi="Arial" w:cs="Arial"/>
          <w:sz w:val="20"/>
          <w:szCs w:val="20"/>
        </w:rPr>
        <w:t>Pakkuja registrikood:</w:t>
      </w:r>
    </w:p>
    <w:p w14:paraId="54CEAF49" w14:textId="77777777" w:rsidR="00AA373F" w:rsidRPr="0056538A" w:rsidRDefault="00AA373F" w:rsidP="00AA373F">
      <w:pPr>
        <w:spacing w:after="0"/>
        <w:jc w:val="both"/>
        <w:rPr>
          <w:rFonts w:ascii="Arial" w:hAnsi="Arial" w:cs="Arial"/>
          <w:sz w:val="20"/>
          <w:szCs w:val="20"/>
        </w:rPr>
      </w:pPr>
      <w:r w:rsidRPr="0056538A">
        <w:rPr>
          <w:rFonts w:ascii="Arial" w:hAnsi="Arial" w:cs="Arial"/>
          <w:sz w:val="20"/>
          <w:szCs w:val="20"/>
        </w:rPr>
        <w:t>Juriidiline aadress:</w:t>
      </w:r>
    </w:p>
    <w:p w14:paraId="182775A3" w14:textId="77777777" w:rsidR="00AA373F" w:rsidRPr="0056538A" w:rsidRDefault="00AA373F" w:rsidP="00AA373F">
      <w:pPr>
        <w:spacing w:after="0"/>
        <w:jc w:val="both"/>
        <w:rPr>
          <w:rFonts w:ascii="Arial" w:hAnsi="Arial" w:cs="Arial"/>
          <w:sz w:val="20"/>
          <w:szCs w:val="20"/>
        </w:rPr>
      </w:pPr>
      <w:r w:rsidRPr="0056538A">
        <w:rPr>
          <w:rFonts w:ascii="Arial" w:hAnsi="Arial" w:cs="Arial"/>
          <w:sz w:val="20"/>
          <w:szCs w:val="20"/>
        </w:rPr>
        <w:t>Postiaadress:</w:t>
      </w:r>
    </w:p>
    <w:p w14:paraId="3CD8BA31" w14:textId="77777777" w:rsidR="00AA373F" w:rsidRPr="0056538A" w:rsidRDefault="00AA373F" w:rsidP="00AA373F">
      <w:pPr>
        <w:spacing w:after="0"/>
        <w:jc w:val="both"/>
        <w:rPr>
          <w:rFonts w:ascii="Arial" w:hAnsi="Arial" w:cs="Arial"/>
          <w:sz w:val="20"/>
          <w:szCs w:val="20"/>
        </w:rPr>
      </w:pPr>
      <w:r w:rsidRPr="0056538A">
        <w:rPr>
          <w:rFonts w:ascii="Arial" w:hAnsi="Arial" w:cs="Arial"/>
          <w:sz w:val="20"/>
          <w:szCs w:val="20"/>
        </w:rPr>
        <w:t>Kontaktisiku telefon:</w:t>
      </w:r>
    </w:p>
    <w:p w14:paraId="616BCAAE" w14:textId="77777777" w:rsidR="00AA373F" w:rsidRPr="0056538A" w:rsidRDefault="00AA373F" w:rsidP="00AA373F">
      <w:pPr>
        <w:spacing w:after="0"/>
        <w:jc w:val="both"/>
        <w:rPr>
          <w:rFonts w:ascii="Arial" w:hAnsi="Arial" w:cs="Arial"/>
          <w:sz w:val="20"/>
          <w:szCs w:val="20"/>
        </w:rPr>
      </w:pPr>
      <w:r w:rsidRPr="0056538A">
        <w:rPr>
          <w:rFonts w:ascii="Arial" w:hAnsi="Arial" w:cs="Arial"/>
          <w:sz w:val="20"/>
          <w:szCs w:val="20"/>
        </w:rPr>
        <w:t>e-posti aadress:</w:t>
      </w:r>
    </w:p>
    <w:p w14:paraId="3A358414" w14:textId="77777777" w:rsidR="00F77B6E" w:rsidRPr="0056538A" w:rsidRDefault="00F77B6E" w:rsidP="00576B89">
      <w:pPr>
        <w:spacing w:after="0"/>
        <w:jc w:val="both"/>
        <w:rPr>
          <w:rFonts w:ascii="Arial" w:hAnsi="Arial" w:cs="Arial"/>
          <w:bCs/>
          <w:sz w:val="20"/>
          <w:szCs w:val="20"/>
        </w:rPr>
      </w:pPr>
    </w:p>
    <w:tbl>
      <w:tblPr>
        <w:tblStyle w:val="Kontuurtabel"/>
        <w:tblW w:w="0" w:type="auto"/>
        <w:tblLook w:val="04A0" w:firstRow="1" w:lastRow="0" w:firstColumn="1" w:lastColumn="0" w:noHBand="0" w:noVBand="1"/>
      </w:tblPr>
      <w:tblGrid>
        <w:gridCol w:w="2093"/>
        <w:gridCol w:w="2268"/>
        <w:gridCol w:w="2835"/>
        <w:gridCol w:w="1417"/>
      </w:tblGrid>
      <w:tr w:rsidR="00F77B6E" w:rsidRPr="0056538A" w14:paraId="1E978A56" w14:textId="77777777" w:rsidTr="000D6B3E">
        <w:tc>
          <w:tcPr>
            <w:tcW w:w="2093" w:type="dxa"/>
          </w:tcPr>
          <w:p w14:paraId="3218C41D" w14:textId="77777777" w:rsidR="00F77B6E" w:rsidRPr="0056538A" w:rsidRDefault="00F77B6E" w:rsidP="00576B89">
            <w:pPr>
              <w:spacing w:line="276" w:lineRule="auto"/>
              <w:jc w:val="both"/>
              <w:rPr>
                <w:rFonts w:ascii="Arial" w:hAnsi="Arial" w:cs="Arial"/>
                <w:bCs/>
                <w:sz w:val="20"/>
                <w:szCs w:val="20"/>
              </w:rPr>
            </w:pPr>
            <w:r w:rsidRPr="0056538A">
              <w:rPr>
                <w:rFonts w:ascii="Arial" w:hAnsi="Arial" w:cs="Arial"/>
                <w:bCs/>
                <w:sz w:val="20"/>
                <w:szCs w:val="20"/>
              </w:rPr>
              <w:t>Positsioon uurimisgrupis</w:t>
            </w:r>
          </w:p>
        </w:tc>
        <w:tc>
          <w:tcPr>
            <w:tcW w:w="2268" w:type="dxa"/>
          </w:tcPr>
          <w:p w14:paraId="7B2865FF" w14:textId="77777777" w:rsidR="00F77B6E" w:rsidRPr="0056538A" w:rsidRDefault="00F77B6E" w:rsidP="00576B89">
            <w:pPr>
              <w:spacing w:line="276" w:lineRule="auto"/>
              <w:jc w:val="both"/>
              <w:rPr>
                <w:rFonts w:ascii="Arial" w:hAnsi="Arial" w:cs="Arial"/>
                <w:bCs/>
                <w:sz w:val="20"/>
                <w:szCs w:val="20"/>
              </w:rPr>
            </w:pPr>
            <w:r w:rsidRPr="0056538A">
              <w:rPr>
                <w:rFonts w:ascii="Arial" w:hAnsi="Arial" w:cs="Arial"/>
                <w:bCs/>
                <w:sz w:val="20"/>
                <w:szCs w:val="20"/>
              </w:rPr>
              <w:t>Nimi</w:t>
            </w:r>
          </w:p>
        </w:tc>
        <w:tc>
          <w:tcPr>
            <w:tcW w:w="2835" w:type="dxa"/>
          </w:tcPr>
          <w:p w14:paraId="57DDE331" w14:textId="77777777" w:rsidR="00F77B6E" w:rsidRPr="0056538A" w:rsidRDefault="000D6B3E" w:rsidP="00576B89">
            <w:pPr>
              <w:spacing w:line="276" w:lineRule="auto"/>
              <w:jc w:val="both"/>
              <w:rPr>
                <w:rFonts w:ascii="Arial" w:hAnsi="Arial" w:cs="Arial"/>
                <w:bCs/>
                <w:sz w:val="20"/>
                <w:szCs w:val="20"/>
              </w:rPr>
            </w:pPr>
            <w:r w:rsidRPr="0056538A">
              <w:rPr>
                <w:rFonts w:ascii="Arial" w:hAnsi="Arial" w:cs="Arial"/>
                <w:bCs/>
                <w:sz w:val="20"/>
                <w:szCs w:val="20"/>
              </w:rPr>
              <w:t>Teaduskraad</w:t>
            </w:r>
          </w:p>
        </w:tc>
        <w:tc>
          <w:tcPr>
            <w:tcW w:w="1417" w:type="dxa"/>
          </w:tcPr>
          <w:p w14:paraId="7661BCDE" w14:textId="77777777" w:rsidR="00F77B6E" w:rsidRPr="0056538A" w:rsidRDefault="00F77B6E" w:rsidP="00576B89">
            <w:pPr>
              <w:spacing w:line="276" w:lineRule="auto"/>
              <w:jc w:val="both"/>
              <w:rPr>
                <w:rFonts w:ascii="Arial" w:hAnsi="Arial" w:cs="Arial"/>
                <w:bCs/>
                <w:sz w:val="20"/>
                <w:szCs w:val="20"/>
              </w:rPr>
            </w:pPr>
            <w:r w:rsidRPr="0056538A">
              <w:rPr>
                <w:rFonts w:ascii="Arial" w:hAnsi="Arial" w:cs="Arial"/>
                <w:bCs/>
                <w:sz w:val="20"/>
                <w:szCs w:val="20"/>
              </w:rPr>
              <w:t>Koormus</w:t>
            </w:r>
          </w:p>
        </w:tc>
      </w:tr>
      <w:tr w:rsidR="00F77B6E" w:rsidRPr="0056538A" w14:paraId="317869F7" w14:textId="77777777" w:rsidTr="000D6B3E">
        <w:tc>
          <w:tcPr>
            <w:tcW w:w="2093" w:type="dxa"/>
          </w:tcPr>
          <w:p w14:paraId="36A2B81F" w14:textId="77777777" w:rsidR="00F77B6E" w:rsidRPr="0056538A" w:rsidRDefault="000D6B3E" w:rsidP="00576B89">
            <w:pPr>
              <w:spacing w:line="276" w:lineRule="auto"/>
              <w:jc w:val="both"/>
              <w:rPr>
                <w:rFonts w:ascii="Arial" w:hAnsi="Arial" w:cs="Arial"/>
                <w:bCs/>
                <w:sz w:val="20"/>
                <w:szCs w:val="20"/>
              </w:rPr>
            </w:pPr>
            <w:r w:rsidRPr="0056538A">
              <w:rPr>
                <w:rFonts w:ascii="Arial" w:hAnsi="Arial" w:cs="Arial"/>
                <w:bCs/>
                <w:sz w:val="20"/>
                <w:szCs w:val="20"/>
              </w:rPr>
              <w:t>Uurimisgrupi j</w:t>
            </w:r>
            <w:r w:rsidR="00F77B6E" w:rsidRPr="0056538A">
              <w:rPr>
                <w:rFonts w:ascii="Arial" w:hAnsi="Arial" w:cs="Arial"/>
                <w:bCs/>
                <w:sz w:val="20"/>
                <w:szCs w:val="20"/>
              </w:rPr>
              <w:t>uht</w:t>
            </w:r>
          </w:p>
        </w:tc>
        <w:tc>
          <w:tcPr>
            <w:tcW w:w="2268" w:type="dxa"/>
          </w:tcPr>
          <w:p w14:paraId="1B7E3D8E" w14:textId="77777777" w:rsidR="00F77B6E" w:rsidRPr="0056538A" w:rsidRDefault="00F77B6E" w:rsidP="00576B89">
            <w:pPr>
              <w:spacing w:line="276" w:lineRule="auto"/>
              <w:jc w:val="both"/>
              <w:rPr>
                <w:rFonts w:ascii="Arial" w:hAnsi="Arial" w:cs="Arial"/>
                <w:bCs/>
                <w:sz w:val="20"/>
                <w:szCs w:val="20"/>
              </w:rPr>
            </w:pPr>
          </w:p>
        </w:tc>
        <w:tc>
          <w:tcPr>
            <w:tcW w:w="2835" w:type="dxa"/>
          </w:tcPr>
          <w:p w14:paraId="550C1E37" w14:textId="77777777" w:rsidR="00F77B6E" w:rsidRPr="0056538A" w:rsidRDefault="00F77B6E" w:rsidP="00576B89">
            <w:pPr>
              <w:spacing w:line="276" w:lineRule="auto"/>
              <w:jc w:val="both"/>
              <w:rPr>
                <w:rFonts w:ascii="Arial" w:hAnsi="Arial" w:cs="Arial"/>
                <w:bCs/>
                <w:sz w:val="20"/>
                <w:szCs w:val="20"/>
              </w:rPr>
            </w:pPr>
          </w:p>
        </w:tc>
        <w:tc>
          <w:tcPr>
            <w:tcW w:w="1417" w:type="dxa"/>
          </w:tcPr>
          <w:p w14:paraId="4CF01592" w14:textId="77777777" w:rsidR="00F77B6E" w:rsidRPr="0056538A" w:rsidRDefault="00F77B6E" w:rsidP="00576B89">
            <w:pPr>
              <w:spacing w:line="276" w:lineRule="auto"/>
              <w:jc w:val="both"/>
              <w:rPr>
                <w:rFonts w:ascii="Arial" w:hAnsi="Arial" w:cs="Arial"/>
                <w:bCs/>
                <w:sz w:val="20"/>
                <w:szCs w:val="20"/>
              </w:rPr>
            </w:pPr>
          </w:p>
        </w:tc>
      </w:tr>
      <w:tr w:rsidR="00F77B6E" w:rsidRPr="0056538A" w14:paraId="3A92AC7A" w14:textId="77777777" w:rsidTr="000D6B3E">
        <w:tc>
          <w:tcPr>
            <w:tcW w:w="2093" w:type="dxa"/>
          </w:tcPr>
          <w:p w14:paraId="73860018" w14:textId="77777777" w:rsidR="00F77B6E" w:rsidRPr="0056538A" w:rsidRDefault="0020635B" w:rsidP="00576B89">
            <w:pPr>
              <w:spacing w:line="276" w:lineRule="auto"/>
              <w:jc w:val="both"/>
              <w:rPr>
                <w:rFonts w:ascii="Arial" w:hAnsi="Arial" w:cs="Arial"/>
                <w:bCs/>
                <w:sz w:val="20"/>
                <w:szCs w:val="20"/>
              </w:rPr>
            </w:pPr>
            <w:r w:rsidRPr="0056538A">
              <w:rPr>
                <w:rFonts w:ascii="Arial" w:hAnsi="Arial" w:cs="Arial"/>
                <w:bCs/>
                <w:sz w:val="20"/>
                <w:szCs w:val="20"/>
              </w:rPr>
              <w:t>Küsitluse läbiviija</w:t>
            </w:r>
          </w:p>
        </w:tc>
        <w:tc>
          <w:tcPr>
            <w:tcW w:w="2268" w:type="dxa"/>
          </w:tcPr>
          <w:p w14:paraId="76BE90FA" w14:textId="77777777" w:rsidR="00F77B6E" w:rsidRPr="0056538A" w:rsidRDefault="00F77B6E" w:rsidP="00576B89">
            <w:pPr>
              <w:spacing w:line="276" w:lineRule="auto"/>
              <w:jc w:val="both"/>
              <w:rPr>
                <w:rFonts w:ascii="Arial" w:hAnsi="Arial" w:cs="Arial"/>
                <w:bCs/>
                <w:sz w:val="20"/>
                <w:szCs w:val="20"/>
              </w:rPr>
            </w:pPr>
          </w:p>
        </w:tc>
        <w:tc>
          <w:tcPr>
            <w:tcW w:w="2835" w:type="dxa"/>
          </w:tcPr>
          <w:p w14:paraId="07CCB532" w14:textId="77777777" w:rsidR="00F77B6E" w:rsidRPr="0056538A" w:rsidRDefault="00F77B6E" w:rsidP="00576B89">
            <w:pPr>
              <w:spacing w:line="276" w:lineRule="auto"/>
              <w:jc w:val="both"/>
              <w:rPr>
                <w:rFonts w:ascii="Arial" w:hAnsi="Arial" w:cs="Arial"/>
                <w:bCs/>
                <w:sz w:val="20"/>
                <w:szCs w:val="20"/>
              </w:rPr>
            </w:pPr>
          </w:p>
        </w:tc>
        <w:tc>
          <w:tcPr>
            <w:tcW w:w="1417" w:type="dxa"/>
          </w:tcPr>
          <w:p w14:paraId="534FE1B5" w14:textId="77777777" w:rsidR="00F77B6E" w:rsidRPr="0056538A" w:rsidRDefault="00F77B6E" w:rsidP="00576B89">
            <w:pPr>
              <w:spacing w:line="276" w:lineRule="auto"/>
              <w:jc w:val="both"/>
              <w:rPr>
                <w:rFonts w:ascii="Arial" w:hAnsi="Arial" w:cs="Arial"/>
                <w:bCs/>
                <w:sz w:val="20"/>
                <w:szCs w:val="20"/>
              </w:rPr>
            </w:pPr>
          </w:p>
        </w:tc>
      </w:tr>
      <w:tr w:rsidR="00F77B6E" w:rsidRPr="0056538A" w14:paraId="5AA9575A" w14:textId="77777777" w:rsidTr="000D6B3E">
        <w:tc>
          <w:tcPr>
            <w:tcW w:w="2093" w:type="dxa"/>
          </w:tcPr>
          <w:p w14:paraId="27EFA85A" w14:textId="77777777" w:rsidR="00F77B6E" w:rsidRPr="0056538A" w:rsidRDefault="0020635B" w:rsidP="00576B89">
            <w:pPr>
              <w:spacing w:line="276" w:lineRule="auto"/>
              <w:jc w:val="both"/>
              <w:rPr>
                <w:rFonts w:ascii="Arial" w:hAnsi="Arial" w:cs="Arial"/>
                <w:bCs/>
                <w:sz w:val="20"/>
                <w:szCs w:val="20"/>
              </w:rPr>
            </w:pPr>
            <w:r w:rsidRPr="0056538A">
              <w:rPr>
                <w:rFonts w:ascii="Arial" w:hAnsi="Arial" w:cs="Arial"/>
                <w:bCs/>
                <w:sz w:val="20"/>
                <w:szCs w:val="20"/>
              </w:rPr>
              <w:t>Küsitluse läbiviija</w:t>
            </w:r>
          </w:p>
        </w:tc>
        <w:tc>
          <w:tcPr>
            <w:tcW w:w="2268" w:type="dxa"/>
          </w:tcPr>
          <w:p w14:paraId="301A4AFB" w14:textId="77777777" w:rsidR="00F77B6E" w:rsidRPr="0056538A" w:rsidRDefault="00F77B6E" w:rsidP="00576B89">
            <w:pPr>
              <w:spacing w:line="276" w:lineRule="auto"/>
              <w:jc w:val="both"/>
              <w:rPr>
                <w:rFonts w:ascii="Arial" w:hAnsi="Arial" w:cs="Arial"/>
                <w:bCs/>
                <w:sz w:val="20"/>
                <w:szCs w:val="20"/>
              </w:rPr>
            </w:pPr>
          </w:p>
        </w:tc>
        <w:tc>
          <w:tcPr>
            <w:tcW w:w="2835" w:type="dxa"/>
          </w:tcPr>
          <w:p w14:paraId="7BBB4131" w14:textId="77777777" w:rsidR="00F77B6E" w:rsidRPr="0056538A" w:rsidRDefault="00F77B6E" w:rsidP="00576B89">
            <w:pPr>
              <w:spacing w:line="276" w:lineRule="auto"/>
              <w:jc w:val="both"/>
              <w:rPr>
                <w:rFonts w:ascii="Arial" w:hAnsi="Arial" w:cs="Arial"/>
                <w:bCs/>
                <w:sz w:val="20"/>
                <w:szCs w:val="20"/>
              </w:rPr>
            </w:pPr>
          </w:p>
        </w:tc>
        <w:tc>
          <w:tcPr>
            <w:tcW w:w="1417" w:type="dxa"/>
          </w:tcPr>
          <w:p w14:paraId="59C0F5FA" w14:textId="77777777" w:rsidR="00F77B6E" w:rsidRPr="0056538A" w:rsidRDefault="00F77B6E" w:rsidP="00576B89">
            <w:pPr>
              <w:spacing w:line="276" w:lineRule="auto"/>
              <w:jc w:val="both"/>
              <w:rPr>
                <w:rFonts w:ascii="Arial" w:hAnsi="Arial" w:cs="Arial"/>
                <w:bCs/>
                <w:sz w:val="20"/>
                <w:szCs w:val="20"/>
              </w:rPr>
            </w:pPr>
          </w:p>
        </w:tc>
      </w:tr>
      <w:tr w:rsidR="00F77B6E" w:rsidRPr="0056538A" w14:paraId="0C4E875B" w14:textId="77777777" w:rsidTr="000D6B3E">
        <w:tc>
          <w:tcPr>
            <w:tcW w:w="2093" w:type="dxa"/>
          </w:tcPr>
          <w:p w14:paraId="2D89083D" w14:textId="77777777" w:rsidR="00F77B6E" w:rsidRPr="0056538A" w:rsidRDefault="0020635B" w:rsidP="00576B89">
            <w:pPr>
              <w:spacing w:line="276" w:lineRule="auto"/>
              <w:jc w:val="both"/>
              <w:rPr>
                <w:rFonts w:ascii="Arial" w:hAnsi="Arial" w:cs="Arial"/>
                <w:bCs/>
                <w:sz w:val="20"/>
                <w:szCs w:val="20"/>
              </w:rPr>
            </w:pPr>
            <w:r w:rsidRPr="0056538A">
              <w:rPr>
                <w:rFonts w:ascii="Arial" w:hAnsi="Arial" w:cs="Arial"/>
                <w:bCs/>
                <w:sz w:val="20"/>
                <w:szCs w:val="20"/>
              </w:rPr>
              <w:t>Analüütik</w:t>
            </w:r>
          </w:p>
        </w:tc>
        <w:tc>
          <w:tcPr>
            <w:tcW w:w="2268" w:type="dxa"/>
          </w:tcPr>
          <w:p w14:paraId="7D0DDF41" w14:textId="77777777" w:rsidR="00F77B6E" w:rsidRPr="0056538A" w:rsidRDefault="00F77B6E" w:rsidP="00576B89">
            <w:pPr>
              <w:spacing w:line="276" w:lineRule="auto"/>
              <w:jc w:val="both"/>
              <w:rPr>
                <w:rFonts w:ascii="Arial" w:hAnsi="Arial" w:cs="Arial"/>
                <w:bCs/>
                <w:sz w:val="20"/>
                <w:szCs w:val="20"/>
              </w:rPr>
            </w:pPr>
          </w:p>
        </w:tc>
        <w:tc>
          <w:tcPr>
            <w:tcW w:w="2835" w:type="dxa"/>
          </w:tcPr>
          <w:p w14:paraId="183AAB50" w14:textId="77777777" w:rsidR="00F77B6E" w:rsidRPr="0056538A" w:rsidRDefault="00F77B6E" w:rsidP="00576B89">
            <w:pPr>
              <w:spacing w:line="276" w:lineRule="auto"/>
              <w:jc w:val="both"/>
              <w:rPr>
                <w:rFonts w:ascii="Arial" w:hAnsi="Arial" w:cs="Arial"/>
                <w:bCs/>
                <w:sz w:val="20"/>
                <w:szCs w:val="20"/>
              </w:rPr>
            </w:pPr>
          </w:p>
        </w:tc>
        <w:tc>
          <w:tcPr>
            <w:tcW w:w="1417" w:type="dxa"/>
          </w:tcPr>
          <w:p w14:paraId="1DCAE8B7" w14:textId="77777777" w:rsidR="00F77B6E" w:rsidRPr="0056538A" w:rsidRDefault="00F77B6E" w:rsidP="00576B89">
            <w:pPr>
              <w:spacing w:line="276" w:lineRule="auto"/>
              <w:jc w:val="both"/>
              <w:rPr>
                <w:rFonts w:ascii="Arial" w:hAnsi="Arial" w:cs="Arial"/>
                <w:bCs/>
                <w:sz w:val="20"/>
                <w:szCs w:val="20"/>
              </w:rPr>
            </w:pPr>
          </w:p>
        </w:tc>
      </w:tr>
      <w:tr w:rsidR="00F77B6E" w:rsidRPr="0056538A" w14:paraId="332FA09F" w14:textId="77777777" w:rsidTr="000D6B3E">
        <w:tc>
          <w:tcPr>
            <w:tcW w:w="2093" w:type="dxa"/>
          </w:tcPr>
          <w:p w14:paraId="3BAB5D7D" w14:textId="77777777" w:rsidR="00F77B6E" w:rsidRPr="0056538A" w:rsidRDefault="00F77B6E" w:rsidP="00576B89">
            <w:pPr>
              <w:spacing w:line="276" w:lineRule="auto"/>
              <w:jc w:val="both"/>
              <w:rPr>
                <w:rFonts w:ascii="Arial" w:hAnsi="Arial" w:cs="Arial"/>
                <w:bCs/>
                <w:sz w:val="20"/>
                <w:szCs w:val="20"/>
              </w:rPr>
            </w:pPr>
          </w:p>
        </w:tc>
        <w:tc>
          <w:tcPr>
            <w:tcW w:w="2268" w:type="dxa"/>
          </w:tcPr>
          <w:p w14:paraId="382E5D6D" w14:textId="77777777" w:rsidR="00F77B6E" w:rsidRPr="0056538A" w:rsidRDefault="00F77B6E" w:rsidP="00576B89">
            <w:pPr>
              <w:spacing w:line="276" w:lineRule="auto"/>
              <w:jc w:val="both"/>
              <w:rPr>
                <w:rFonts w:ascii="Arial" w:hAnsi="Arial" w:cs="Arial"/>
                <w:bCs/>
                <w:sz w:val="20"/>
                <w:szCs w:val="20"/>
              </w:rPr>
            </w:pPr>
          </w:p>
        </w:tc>
        <w:tc>
          <w:tcPr>
            <w:tcW w:w="2835" w:type="dxa"/>
          </w:tcPr>
          <w:p w14:paraId="65C2F058" w14:textId="77777777" w:rsidR="00F77B6E" w:rsidRPr="0056538A" w:rsidRDefault="00F77B6E" w:rsidP="00576B89">
            <w:pPr>
              <w:spacing w:line="276" w:lineRule="auto"/>
              <w:jc w:val="both"/>
              <w:rPr>
                <w:rFonts w:ascii="Arial" w:hAnsi="Arial" w:cs="Arial"/>
                <w:bCs/>
                <w:sz w:val="20"/>
                <w:szCs w:val="20"/>
              </w:rPr>
            </w:pPr>
          </w:p>
        </w:tc>
        <w:tc>
          <w:tcPr>
            <w:tcW w:w="1417" w:type="dxa"/>
          </w:tcPr>
          <w:p w14:paraId="028B4055" w14:textId="77777777" w:rsidR="00F77B6E" w:rsidRPr="0056538A" w:rsidRDefault="00F77B6E" w:rsidP="00576B89">
            <w:pPr>
              <w:spacing w:line="276" w:lineRule="auto"/>
              <w:jc w:val="both"/>
              <w:rPr>
                <w:rFonts w:ascii="Arial" w:hAnsi="Arial" w:cs="Arial"/>
                <w:bCs/>
                <w:sz w:val="20"/>
                <w:szCs w:val="20"/>
              </w:rPr>
            </w:pPr>
          </w:p>
        </w:tc>
      </w:tr>
    </w:tbl>
    <w:p w14:paraId="4531BFE4" w14:textId="77777777" w:rsidR="00F77B6E" w:rsidRPr="0056538A" w:rsidRDefault="00F77B6E" w:rsidP="00576B89">
      <w:pPr>
        <w:spacing w:after="0"/>
        <w:jc w:val="both"/>
        <w:rPr>
          <w:rFonts w:ascii="Arial" w:hAnsi="Arial" w:cs="Arial"/>
          <w:bCs/>
          <w:sz w:val="20"/>
          <w:szCs w:val="20"/>
        </w:rPr>
      </w:pPr>
    </w:p>
    <w:p w14:paraId="209B6D4A" w14:textId="77777777" w:rsidR="00F77B6E" w:rsidRPr="0056538A" w:rsidRDefault="00F77B6E" w:rsidP="00576B89">
      <w:pPr>
        <w:spacing w:after="0"/>
        <w:jc w:val="both"/>
        <w:rPr>
          <w:rFonts w:ascii="Arial" w:hAnsi="Arial" w:cs="Arial"/>
          <w:bCs/>
          <w:sz w:val="20"/>
          <w:szCs w:val="20"/>
        </w:rPr>
      </w:pPr>
      <w:r w:rsidRPr="0056538A">
        <w:rPr>
          <w:rFonts w:ascii="Arial" w:hAnsi="Arial" w:cs="Arial"/>
          <w:bCs/>
          <w:sz w:val="20"/>
          <w:szCs w:val="20"/>
        </w:rPr>
        <w:t>Märkused:</w:t>
      </w:r>
    </w:p>
    <w:p w14:paraId="05BC7319" w14:textId="77777777" w:rsidR="00F77B6E" w:rsidRPr="0056538A" w:rsidRDefault="00F77B6E" w:rsidP="00576B89">
      <w:pPr>
        <w:spacing w:after="0"/>
        <w:jc w:val="both"/>
        <w:rPr>
          <w:rFonts w:ascii="Arial" w:hAnsi="Arial" w:cs="Arial"/>
          <w:bCs/>
          <w:sz w:val="20"/>
          <w:szCs w:val="20"/>
        </w:rPr>
      </w:pPr>
    </w:p>
    <w:p w14:paraId="299836F0" w14:textId="77777777" w:rsidR="00F77B6E" w:rsidRPr="0056538A" w:rsidRDefault="00F77B6E" w:rsidP="00576B89">
      <w:pPr>
        <w:spacing w:after="0"/>
        <w:jc w:val="both"/>
        <w:rPr>
          <w:rFonts w:ascii="Arial" w:hAnsi="Arial" w:cs="Arial"/>
          <w:bCs/>
          <w:sz w:val="20"/>
          <w:szCs w:val="20"/>
        </w:rPr>
      </w:pPr>
    </w:p>
    <w:p w14:paraId="2A134D71" w14:textId="77777777" w:rsidR="00FA48D7" w:rsidRPr="0056538A" w:rsidRDefault="00FA48D7" w:rsidP="00FA48D7">
      <w:pPr>
        <w:spacing w:after="0"/>
        <w:jc w:val="both"/>
        <w:rPr>
          <w:rFonts w:ascii="Arial" w:hAnsi="Arial" w:cs="Arial"/>
          <w:bCs/>
          <w:sz w:val="20"/>
          <w:szCs w:val="20"/>
        </w:rPr>
      </w:pPr>
      <w:r w:rsidRPr="0056538A">
        <w:rPr>
          <w:rFonts w:ascii="Arial" w:hAnsi="Arial" w:cs="Arial"/>
          <w:bCs/>
          <w:sz w:val="20"/>
          <w:szCs w:val="20"/>
        </w:rPr>
        <w:t>/allkirjastatud digitaalselt/</w:t>
      </w:r>
    </w:p>
    <w:p w14:paraId="418EBF32" w14:textId="77777777" w:rsidR="00FA48D7" w:rsidRPr="0056538A" w:rsidRDefault="00FA48D7" w:rsidP="00FA48D7">
      <w:pPr>
        <w:spacing w:after="0"/>
        <w:jc w:val="both"/>
        <w:rPr>
          <w:rFonts w:ascii="Arial" w:hAnsi="Arial" w:cs="Arial"/>
          <w:bCs/>
          <w:sz w:val="20"/>
          <w:szCs w:val="20"/>
        </w:rPr>
      </w:pPr>
    </w:p>
    <w:p w14:paraId="4E266387" w14:textId="1C49B529" w:rsidR="00F77B6E" w:rsidRPr="0056538A" w:rsidRDefault="00FA48D7" w:rsidP="00FA48D7">
      <w:pPr>
        <w:spacing w:after="0"/>
        <w:jc w:val="both"/>
        <w:rPr>
          <w:rFonts w:ascii="Arial" w:hAnsi="Arial" w:cs="Arial"/>
          <w:sz w:val="20"/>
          <w:szCs w:val="20"/>
        </w:rPr>
      </w:pPr>
      <w:r w:rsidRPr="0056538A">
        <w:rPr>
          <w:rFonts w:ascii="Arial" w:hAnsi="Arial" w:cs="Arial"/>
          <w:bCs/>
          <w:sz w:val="20"/>
          <w:szCs w:val="20"/>
        </w:rPr>
        <w:t xml:space="preserve">Esindaja </w:t>
      </w:r>
      <w:proofErr w:type="spellStart"/>
      <w:r w:rsidRPr="0056538A">
        <w:rPr>
          <w:rFonts w:ascii="Arial" w:hAnsi="Arial" w:cs="Arial"/>
          <w:bCs/>
          <w:sz w:val="20"/>
          <w:szCs w:val="20"/>
        </w:rPr>
        <w:t>nimi:…………</w:t>
      </w:r>
      <w:proofErr w:type="spellEnd"/>
      <w:r w:rsidRPr="0056538A">
        <w:rPr>
          <w:rFonts w:ascii="Arial" w:hAnsi="Arial" w:cs="Arial"/>
          <w:bCs/>
          <w:sz w:val="20"/>
          <w:szCs w:val="20"/>
        </w:rPr>
        <w:t>.</w:t>
      </w:r>
    </w:p>
    <w:p w14:paraId="31C51CAB" w14:textId="77777777" w:rsidR="00C04F0D" w:rsidRPr="0056538A" w:rsidRDefault="00C04F0D" w:rsidP="00576B89">
      <w:pPr>
        <w:spacing w:after="0"/>
        <w:jc w:val="both"/>
        <w:rPr>
          <w:rFonts w:ascii="Arial" w:hAnsi="Arial" w:cs="Arial"/>
          <w:sz w:val="20"/>
          <w:szCs w:val="20"/>
        </w:rPr>
      </w:pPr>
      <w:r w:rsidRPr="0056538A">
        <w:rPr>
          <w:rFonts w:ascii="Arial" w:hAnsi="Arial" w:cs="Arial"/>
          <w:sz w:val="20"/>
          <w:szCs w:val="20"/>
        </w:rPr>
        <w:br w:type="page"/>
      </w:r>
    </w:p>
    <w:p w14:paraId="71E991CD" w14:textId="18453152" w:rsidR="00ED58B2" w:rsidRPr="0056538A" w:rsidRDefault="00EA3F34" w:rsidP="00576B89">
      <w:pPr>
        <w:spacing w:after="0"/>
        <w:jc w:val="both"/>
        <w:rPr>
          <w:rFonts w:ascii="Arial" w:hAnsi="Arial" w:cs="Arial"/>
          <w:b/>
          <w:sz w:val="20"/>
          <w:szCs w:val="20"/>
        </w:rPr>
      </w:pPr>
      <w:r>
        <w:rPr>
          <w:rFonts w:ascii="Arial" w:hAnsi="Arial" w:cs="Arial"/>
          <w:b/>
          <w:sz w:val="20"/>
          <w:szCs w:val="20"/>
        </w:rPr>
        <w:lastRenderedPageBreak/>
        <w:t xml:space="preserve">HD </w:t>
      </w:r>
      <w:r w:rsidR="0021258A" w:rsidRPr="0056538A">
        <w:rPr>
          <w:rFonts w:ascii="Arial" w:hAnsi="Arial" w:cs="Arial"/>
          <w:b/>
          <w:sz w:val="20"/>
          <w:szCs w:val="20"/>
        </w:rPr>
        <w:t>Lisa 5</w:t>
      </w:r>
      <w:r w:rsidR="000765CD" w:rsidRPr="0056538A">
        <w:rPr>
          <w:rFonts w:ascii="Arial" w:hAnsi="Arial" w:cs="Arial"/>
          <w:b/>
          <w:sz w:val="20"/>
          <w:szCs w:val="20"/>
        </w:rPr>
        <w:t>: Pakkuja pädevust tõendav viimase 3 aasta jooksul teostatud hanke esemega sarnaste tööde nimekiri</w:t>
      </w:r>
    </w:p>
    <w:p w14:paraId="288B62D4" w14:textId="77777777" w:rsidR="008A5E95" w:rsidRPr="0056538A" w:rsidRDefault="008A5E95" w:rsidP="00576B89">
      <w:pPr>
        <w:spacing w:after="0"/>
        <w:jc w:val="both"/>
        <w:rPr>
          <w:rFonts w:ascii="Arial" w:hAnsi="Arial" w:cs="Arial"/>
          <w:sz w:val="20"/>
          <w:szCs w:val="20"/>
        </w:rPr>
      </w:pPr>
    </w:p>
    <w:p w14:paraId="53177EEE" w14:textId="27B6C818" w:rsidR="00AA373F" w:rsidRPr="0056538A" w:rsidRDefault="00AA373F" w:rsidP="00AA373F">
      <w:pPr>
        <w:spacing w:after="0"/>
        <w:jc w:val="both"/>
        <w:rPr>
          <w:rFonts w:ascii="Arial" w:hAnsi="Arial" w:cs="Arial"/>
          <w:sz w:val="20"/>
          <w:szCs w:val="20"/>
        </w:rPr>
      </w:pPr>
      <w:r w:rsidRPr="0056538A">
        <w:rPr>
          <w:rFonts w:ascii="Arial" w:hAnsi="Arial" w:cs="Arial"/>
          <w:sz w:val="20"/>
          <w:szCs w:val="20"/>
        </w:rPr>
        <w:t xml:space="preserve">Pakkuja </w:t>
      </w:r>
      <w:r w:rsidR="00726B8D">
        <w:rPr>
          <w:rFonts w:ascii="Arial" w:hAnsi="Arial" w:cs="Arial"/>
          <w:sz w:val="20"/>
          <w:szCs w:val="20"/>
        </w:rPr>
        <w:t>äri</w:t>
      </w:r>
      <w:r w:rsidRPr="0056538A">
        <w:rPr>
          <w:rFonts w:ascii="Arial" w:hAnsi="Arial" w:cs="Arial"/>
          <w:sz w:val="20"/>
          <w:szCs w:val="20"/>
        </w:rPr>
        <w:t>nimi:</w:t>
      </w:r>
    </w:p>
    <w:p w14:paraId="476D41FC" w14:textId="77777777" w:rsidR="00AA373F" w:rsidRPr="0056538A" w:rsidRDefault="00AA373F" w:rsidP="00AA373F">
      <w:pPr>
        <w:spacing w:after="0"/>
        <w:jc w:val="both"/>
        <w:rPr>
          <w:rFonts w:ascii="Arial" w:hAnsi="Arial" w:cs="Arial"/>
          <w:sz w:val="20"/>
          <w:szCs w:val="20"/>
        </w:rPr>
      </w:pPr>
      <w:r w:rsidRPr="0056538A">
        <w:rPr>
          <w:rFonts w:ascii="Arial" w:hAnsi="Arial" w:cs="Arial"/>
          <w:sz w:val="20"/>
          <w:szCs w:val="20"/>
        </w:rPr>
        <w:t>Pakkuja esindaja nimi ja volitus: (põhikirja/volikirja alusel)</w:t>
      </w:r>
    </w:p>
    <w:p w14:paraId="45892C00" w14:textId="77777777" w:rsidR="00AA373F" w:rsidRPr="0056538A" w:rsidRDefault="00AA373F" w:rsidP="00AA373F">
      <w:pPr>
        <w:spacing w:after="0"/>
        <w:jc w:val="both"/>
        <w:rPr>
          <w:rFonts w:ascii="Arial" w:hAnsi="Arial" w:cs="Arial"/>
          <w:sz w:val="20"/>
          <w:szCs w:val="20"/>
        </w:rPr>
      </w:pPr>
      <w:r w:rsidRPr="0056538A">
        <w:rPr>
          <w:rFonts w:ascii="Arial" w:hAnsi="Arial" w:cs="Arial"/>
          <w:sz w:val="20"/>
          <w:szCs w:val="20"/>
        </w:rPr>
        <w:t>Pakkuja registrikood:</w:t>
      </w:r>
    </w:p>
    <w:p w14:paraId="3A69D278" w14:textId="77777777" w:rsidR="00AA373F" w:rsidRPr="0056538A" w:rsidRDefault="00AA373F" w:rsidP="00AA373F">
      <w:pPr>
        <w:spacing w:after="0"/>
        <w:jc w:val="both"/>
        <w:rPr>
          <w:rFonts w:ascii="Arial" w:hAnsi="Arial" w:cs="Arial"/>
          <w:sz w:val="20"/>
          <w:szCs w:val="20"/>
        </w:rPr>
      </w:pPr>
      <w:r w:rsidRPr="0056538A">
        <w:rPr>
          <w:rFonts w:ascii="Arial" w:hAnsi="Arial" w:cs="Arial"/>
          <w:sz w:val="20"/>
          <w:szCs w:val="20"/>
        </w:rPr>
        <w:t>Juriidiline aadress:</w:t>
      </w:r>
    </w:p>
    <w:p w14:paraId="08BC109A" w14:textId="77777777" w:rsidR="00AA373F" w:rsidRPr="0056538A" w:rsidRDefault="00AA373F" w:rsidP="00AA373F">
      <w:pPr>
        <w:spacing w:after="0"/>
        <w:jc w:val="both"/>
        <w:rPr>
          <w:rFonts w:ascii="Arial" w:hAnsi="Arial" w:cs="Arial"/>
          <w:sz w:val="20"/>
          <w:szCs w:val="20"/>
        </w:rPr>
      </w:pPr>
      <w:r w:rsidRPr="0056538A">
        <w:rPr>
          <w:rFonts w:ascii="Arial" w:hAnsi="Arial" w:cs="Arial"/>
          <w:sz w:val="20"/>
          <w:szCs w:val="20"/>
        </w:rPr>
        <w:t>Postiaadress:</w:t>
      </w:r>
    </w:p>
    <w:p w14:paraId="31D5909B" w14:textId="77777777" w:rsidR="00AA373F" w:rsidRPr="0056538A" w:rsidRDefault="00AA373F" w:rsidP="00AA373F">
      <w:pPr>
        <w:spacing w:after="0"/>
        <w:jc w:val="both"/>
        <w:rPr>
          <w:rFonts w:ascii="Arial" w:hAnsi="Arial" w:cs="Arial"/>
          <w:sz w:val="20"/>
          <w:szCs w:val="20"/>
        </w:rPr>
      </w:pPr>
      <w:r w:rsidRPr="0056538A">
        <w:rPr>
          <w:rFonts w:ascii="Arial" w:hAnsi="Arial" w:cs="Arial"/>
          <w:sz w:val="20"/>
          <w:szCs w:val="20"/>
        </w:rPr>
        <w:t>Kontaktisiku telefon:</w:t>
      </w:r>
    </w:p>
    <w:p w14:paraId="691947AC" w14:textId="77777777" w:rsidR="00AA373F" w:rsidRPr="0056538A" w:rsidRDefault="00AA373F" w:rsidP="00AA373F">
      <w:pPr>
        <w:spacing w:after="0"/>
        <w:jc w:val="both"/>
        <w:rPr>
          <w:rFonts w:ascii="Arial" w:hAnsi="Arial" w:cs="Arial"/>
          <w:sz w:val="20"/>
          <w:szCs w:val="20"/>
        </w:rPr>
      </w:pPr>
      <w:r w:rsidRPr="0056538A">
        <w:rPr>
          <w:rFonts w:ascii="Arial" w:hAnsi="Arial" w:cs="Arial"/>
          <w:sz w:val="20"/>
          <w:szCs w:val="20"/>
        </w:rPr>
        <w:t>e-posti aadress:</w:t>
      </w:r>
    </w:p>
    <w:p w14:paraId="62DEE22A" w14:textId="77777777" w:rsidR="00575D01" w:rsidRPr="0056538A" w:rsidRDefault="00575D01" w:rsidP="00576B89">
      <w:pPr>
        <w:spacing w:after="0"/>
        <w:jc w:val="both"/>
        <w:rPr>
          <w:rFonts w:ascii="Arial" w:hAnsi="Arial" w:cs="Arial"/>
          <w:sz w:val="20"/>
          <w:szCs w:val="20"/>
        </w:rPr>
      </w:pPr>
    </w:p>
    <w:p w14:paraId="1B974432" w14:textId="77777777" w:rsidR="002B12A7" w:rsidRPr="0056538A" w:rsidRDefault="002B12A7" w:rsidP="00576B89">
      <w:pPr>
        <w:spacing w:after="0"/>
        <w:jc w:val="both"/>
        <w:rPr>
          <w:rFonts w:ascii="Arial" w:hAnsi="Arial" w:cs="Arial"/>
          <w:sz w:val="20"/>
          <w:szCs w:val="20"/>
        </w:rPr>
      </w:pPr>
    </w:p>
    <w:tbl>
      <w:tblPr>
        <w:tblStyle w:val="Kontuurtabel"/>
        <w:tblW w:w="0" w:type="auto"/>
        <w:tblLook w:val="04A0" w:firstRow="1" w:lastRow="0" w:firstColumn="1" w:lastColumn="0" w:noHBand="0" w:noVBand="1"/>
      </w:tblPr>
      <w:tblGrid>
        <w:gridCol w:w="1809"/>
        <w:gridCol w:w="1418"/>
        <w:gridCol w:w="3402"/>
        <w:gridCol w:w="1134"/>
        <w:gridCol w:w="1449"/>
      </w:tblGrid>
      <w:tr w:rsidR="00463491" w:rsidRPr="0056538A" w14:paraId="265C8C31" w14:textId="77777777" w:rsidTr="00463491">
        <w:tc>
          <w:tcPr>
            <w:tcW w:w="1809" w:type="dxa"/>
          </w:tcPr>
          <w:p w14:paraId="151FEAF6" w14:textId="77777777" w:rsidR="00463491" w:rsidRPr="0056538A" w:rsidRDefault="00463491" w:rsidP="00576B89">
            <w:pPr>
              <w:jc w:val="both"/>
              <w:rPr>
                <w:rFonts w:ascii="Arial" w:hAnsi="Arial" w:cs="Arial"/>
                <w:b/>
                <w:sz w:val="20"/>
                <w:szCs w:val="20"/>
              </w:rPr>
            </w:pPr>
            <w:r w:rsidRPr="0056538A">
              <w:rPr>
                <w:rFonts w:ascii="Arial" w:hAnsi="Arial" w:cs="Arial"/>
                <w:b/>
                <w:sz w:val="20"/>
                <w:szCs w:val="20"/>
              </w:rPr>
              <w:t>Uuringu tellija</w:t>
            </w:r>
          </w:p>
        </w:tc>
        <w:tc>
          <w:tcPr>
            <w:tcW w:w="1418" w:type="dxa"/>
          </w:tcPr>
          <w:p w14:paraId="0485AD12" w14:textId="77777777" w:rsidR="00463491" w:rsidRPr="0056538A" w:rsidRDefault="00463491" w:rsidP="00576B89">
            <w:pPr>
              <w:jc w:val="both"/>
              <w:rPr>
                <w:rFonts w:ascii="Arial" w:hAnsi="Arial" w:cs="Arial"/>
                <w:b/>
                <w:sz w:val="20"/>
                <w:szCs w:val="20"/>
              </w:rPr>
            </w:pPr>
            <w:r w:rsidRPr="0056538A">
              <w:rPr>
                <w:rFonts w:ascii="Arial" w:hAnsi="Arial" w:cs="Arial"/>
                <w:b/>
                <w:sz w:val="20"/>
                <w:szCs w:val="20"/>
              </w:rPr>
              <w:t>Uuringu teostamise periood</w:t>
            </w:r>
          </w:p>
        </w:tc>
        <w:tc>
          <w:tcPr>
            <w:tcW w:w="3402" w:type="dxa"/>
          </w:tcPr>
          <w:p w14:paraId="174D4CE1" w14:textId="77777777" w:rsidR="00463491" w:rsidRPr="0056538A" w:rsidRDefault="00463491" w:rsidP="00576B89">
            <w:pPr>
              <w:jc w:val="both"/>
              <w:rPr>
                <w:rFonts w:ascii="Arial" w:hAnsi="Arial" w:cs="Arial"/>
                <w:b/>
                <w:sz w:val="20"/>
                <w:szCs w:val="20"/>
              </w:rPr>
            </w:pPr>
            <w:r w:rsidRPr="0056538A">
              <w:rPr>
                <w:rFonts w:ascii="Arial" w:hAnsi="Arial" w:cs="Arial"/>
                <w:b/>
                <w:sz w:val="20"/>
                <w:szCs w:val="20"/>
              </w:rPr>
              <w:t>Uuringu nimi</w:t>
            </w:r>
          </w:p>
        </w:tc>
        <w:tc>
          <w:tcPr>
            <w:tcW w:w="1134" w:type="dxa"/>
          </w:tcPr>
          <w:p w14:paraId="0B8B1634" w14:textId="77777777" w:rsidR="00463491" w:rsidRPr="0056538A" w:rsidRDefault="00463491" w:rsidP="00576B89">
            <w:pPr>
              <w:jc w:val="both"/>
              <w:rPr>
                <w:rFonts w:ascii="Arial" w:hAnsi="Arial" w:cs="Arial"/>
                <w:b/>
                <w:sz w:val="20"/>
                <w:szCs w:val="20"/>
              </w:rPr>
            </w:pPr>
            <w:r w:rsidRPr="0056538A">
              <w:rPr>
                <w:rFonts w:ascii="Arial" w:hAnsi="Arial" w:cs="Arial"/>
                <w:b/>
                <w:sz w:val="20"/>
                <w:szCs w:val="20"/>
              </w:rPr>
              <w:t>Vastajate arv</w:t>
            </w:r>
          </w:p>
        </w:tc>
        <w:tc>
          <w:tcPr>
            <w:tcW w:w="1449" w:type="dxa"/>
          </w:tcPr>
          <w:p w14:paraId="71DF80C9" w14:textId="77777777" w:rsidR="00463491" w:rsidRPr="0056538A" w:rsidRDefault="00463491" w:rsidP="00576B89">
            <w:pPr>
              <w:jc w:val="both"/>
              <w:rPr>
                <w:rFonts w:ascii="Arial" w:hAnsi="Arial" w:cs="Arial"/>
                <w:b/>
                <w:sz w:val="20"/>
                <w:szCs w:val="20"/>
              </w:rPr>
            </w:pPr>
            <w:r w:rsidRPr="0056538A">
              <w:rPr>
                <w:rFonts w:ascii="Arial" w:hAnsi="Arial" w:cs="Arial"/>
                <w:b/>
                <w:sz w:val="20"/>
                <w:szCs w:val="20"/>
              </w:rPr>
              <w:t>Uuringu metoodika</w:t>
            </w:r>
          </w:p>
        </w:tc>
      </w:tr>
      <w:tr w:rsidR="00463491" w:rsidRPr="0056538A" w14:paraId="7AA9977B" w14:textId="77777777" w:rsidTr="00463491">
        <w:tc>
          <w:tcPr>
            <w:tcW w:w="1809" w:type="dxa"/>
          </w:tcPr>
          <w:p w14:paraId="477B004D" w14:textId="77777777" w:rsidR="00463491" w:rsidRPr="0056538A" w:rsidRDefault="00463491" w:rsidP="00576B89">
            <w:pPr>
              <w:jc w:val="both"/>
              <w:rPr>
                <w:rFonts w:ascii="Arial" w:hAnsi="Arial" w:cs="Arial"/>
                <w:sz w:val="20"/>
                <w:szCs w:val="20"/>
              </w:rPr>
            </w:pPr>
          </w:p>
        </w:tc>
        <w:tc>
          <w:tcPr>
            <w:tcW w:w="1418" w:type="dxa"/>
          </w:tcPr>
          <w:p w14:paraId="54C77545" w14:textId="77777777" w:rsidR="00463491" w:rsidRPr="0056538A" w:rsidRDefault="00463491" w:rsidP="00576B89">
            <w:pPr>
              <w:jc w:val="both"/>
              <w:rPr>
                <w:rFonts w:ascii="Arial" w:hAnsi="Arial" w:cs="Arial"/>
                <w:sz w:val="20"/>
                <w:szCs w:val="20"/>
              </w:rPr>
            </w:pPr>
          </w:p>
        </w:tc>
        <w:tc>
          <w:tcPr>
            <w:tcW w:w="3402" w:type="dxa"/>
          </w:tcPr>
          <w:p w14:paraId="02EAB61B" w14:textId="77777777" w:rsidR="00463491" w:rsidRPr="0056538A" w:rsidRDefault="00463491" w:rsidP="00576B89">
            <w:pPr>
              <w:jc w:val="both"/>
              <w:rPr>
                <w:rFonts w:ascii="Arial" w:hAnsi="Arial" w:cs="Arial"/>
                <w:sz w:val="20"/>
                <w:szCs w:val="20"/>
              </w:rPr>
            </w:pPr>
          </w:p>
        </w:tc>
        <w:tc>
          <w:tcPr>
            <w:tcW w:w="1134" w:type="dxa"/>
          </w:tcPr>
          <w:p w14:paraId="0158DBB7" w14:textId="77777777" w:rsidR="00463491" w:rsidRPr="0056538A" w:rsidRDefault="00463491" w:rsidP="00576B89">
            <w:pPr>
              <w:jc w:val="both"/>
              <w:rPr>
                <w:rFonts w:ascii="Arial" w:hAnsi="Arial" w:cs="Arial"/>
                <w:sz w:val="20"/>
                <w:szCs w:val="20"/>
              </w:rPr>
            </w:pPr>
          </w:p>
        </w:tc>
        <w:tc>
          <w:tcPr>
            <w:tcW w:w="1449" w:type="dxa"/>
          </w:tcPr>
          <w:p w14:paraId="48F1ADE9" w14:textId="77777777" w:rsidR="00463491" w:rsidRPr="0056538A" w:rsidRDefault="00463491" w:rsidP="00576B89">
            <w:pPr>
              <w:jc w:val="both"/>
              <w:rPr>
                <w:rFonts w:ascii="Arial" w:hAnsi="Arial" w:cs="Arial"/>
                <w:sz w:val="20"/>
                <w:szCs w:val="20"/>
              </w:rPr>
            </w:pPr>
          </w:p>
        </w:tc>
      </w:tr>
      <w:tr w:rsidR="00463491" w:rsidRPr="0056538A" w14:paraId="3D895F00" w14:textId="77777777" w:rsidTr="00463491">
        <w:tc>
          <w:tcPr>
            <w:tcW w:w="1809" w:type="dxa"/>
          </w:tcPr>
          <w:p w14:paraId="57254098" w14:textId="77777777" w:rsidR="00463491" w:rsidRPr="0056538A" w:rsidRDefault="00463491" w:rsidP="00576B89">
            <w:pPr>
              <w:jc w:val="both"/>
              <w:rPr>
                <w:rFonts w:ascii="Arial" w:hAnsi="Arial" w:cs="Arial"/>
                <w:sz w:val="20"/>
                <w:szCs w:val="20"/>
              </w:rPr>
            </w:pPr>
          </w:p>
        </w:tc>
        <w:tc>
          <w:tcPr>
            <w:tcW w:w="1418" w:type="dxa"/>
          </w:tcPr>
          <w:p w14:paraId="4B2BEB3F" w14:textId="77777777" w:rsidR="00463491" w:rsidRPr="0056538A" w:rsidRDefault="00463491" w:rsidP="00576B89">
            <w:pPr>
              <w:jc w:val="both"/>
              <w:rPr>
                <w:rFonts w:ascii="Arial" w:hAnsi="Arial" w:cs="Arial"/>
                <w:sz w:val="20"/>
                <w:szCs w:val="20"/>
              </w:rPr>
            </w:pPr>
          </w:p>
        </w:tc>
        <w:tc>
          <w:tcPr>
            <w:tcW w:w="3402" w:type="dxa"/>
          </w:tcPr>
          <w:p w14:paraId="6EECBC88" w14:textId="77777777" w:rsidR="00463491" w:rsidRPr="0056538A" w:rsidRDefault="00463491" w:rsidP="00576B89">
            <w:pPr>
              <w:jc w:val="both"/>
              <w:rPr>
                <w:rFonts w:ascii="Arial" w:hAnsi="Arial" w:cs="Arial"/>
                <w:sz w:val="20"/>
                <w:szCs w:val="20"/>
              </w:rPr>
            </w:pPr>
          </w:p>
        </w:tc>
        <w:tc>
          <w:tcPr>
            <w:tcW w:w="1134" w:type="dxa"/>
          </w:tcPr>
          <w:p w14:paraId="0B0995C9" w14:textId="77777777" w:rsidR="00463491" w:rsidRPr="0056538A" w:rsidRDefault="00463491" w:rsidP="00576B89">
            <w:pPr>
              <w:jc w:val="both"/>
              <w:rPr>
                <w:rFonts w:ascii="Arial" w:hAnsi="Arial" w:cs="Arial"/>
                <w:sz w:val="20"/>
                <w:szCs w:val="20"/>
              </w:rPr>
            </w:pPr>
          </w:p>
        </w:tc>
        <w:tc>
          <w:tcPr>
            <w:tcW w:w="1449" w:type="dxa"/>
          </w:tcPr>
          <w:p w14:paraId="09C3F48C" w14:textId="77777777" w:rsidR="00463491" w:rsidRPr="0056538A" w:rsidRDefault="00463491" w:rsidP="00576B89">
            <w:pPr>
              <w:jc w:val="both"/>
              <w:rPr>
                <w:rFonts w:ascii="Arial" w:hAnsi="Arial" w:cs="Arial"/>
                <w:sz w:val="20"/>
                <w:szCs w:val="20"/>
              </w:rPr>
            </w:pPr>
          </w:p>
        </w:tc>
      </w:tr>
      <w:tr w:rsidR="00463491" w:rsidRPr="0056538A" w14:paraId="3EC936A3" w14:textId="77777777" w:rsidTr="00463491">
        <w:tc>
          <w:tcPr>
            <w:tcW w:w="1809" w:type="dxa"/>
          </w:tcPr>
          <w:p w14:paraId="5A0E490F" w14:textId="77777777" w:rsidR="00463491" w:rsidRPr="0056538A" w:rsidRDefault="00463491" w:rsidP="00576B89">
            <w:pPr>
              <w:jc w:val="both"/>
              <w:rPr>
                <w:rFonts w:ascii="Arial" w:hAnsi="Arial" w:cs="Arial"/>
                <w:sz w:val="20"/>
                <w:szCs w:val="20"/>
              </w:rPr>
            </w:pPr>
          </w:p>
        </w:tc>
        <w:tc>
          <w:tcPr>
            <w:tcW w:w="1418" w:type="dxa"/>
          </w:tcPr>
          <w:p w14:paraId="711597EB" w14:textId="77777777" w:rsidR="00463491" w:rsidRPr="0056538A" w:rsidRDefault="00463491" w:rsidP="00576B89">
            <w:pPr>
              <w:jc w:val="both"/>
              <w:rPr>
                <w:rFonts w:ascii="Arial" w:hAnsi="Arial" w:cs="Arial"/>
                <w:sz w:val="20"/>
                <w:szCs w:val="20"/>
              </w:rPr>
            </w:pPr>
          </w:p>
        </w:tc>
        <w:tc>
          <w:tcPr>
            <w:tcW w:w="3402" w:type="dxa"/>
          </w:tcPr>
          <w:p w14:paraId="6471F98C" w14:textId="77777777" w:rsidR="00463491" w:rsidRPr="0056538A" w:rsidRDefault="00463491" w:rsidP="00576B89">
            <w:pPr>
              <w:jc w:val="both"/>
              <w:rPr>
                <w:rFonts w:ascii="Arial" w:hAnsi="Arial" w:cs="Arial"/>
                <w:sz w:val="20"/>
                <w:szCs w:val="20"/>
              </w:rPr>
            </w:pPr>
          </w:p>
        </w:tc>
        <w:tc>
          <w:tcPr>
            <w:tcW w:w="1134" w:type="dxa"/>
          </w:tcPr>
          <w:p w14:paraId="037F4E59" w14:textId="77777777" w:rsidR="00463491" w:rsidRPr="0056538A" w:rsidRDefault="00463491" w:rsidP="00576B89">
            <w:pPr>
              <w:jc w:val="both"/>
              <w:rPr>
                <w:rFonts w:ascii="Arial" w:hAnsi="Arial" w:cs="Arial"/>
                <w:sz w:val="20"/>
                <w:szCs w:val="20"/>
              </w:rPr>
            </w:pPr>
          </w:p>
        </w:tc>
        <w:tc>
          <w:tcPr>
            <w:tcW w:w="1449" w:type="dxa"/>
          </w:tcPr>
          <w:p w14:paraId="45ED61AE" w14:textId="77777777" w:rsidR="00463491" w:rsidRPr="0056538A" w:rsidRDefault="00463491" w:rsidP="00576B89">
            <w:pPr>
              <w:jc w:val="both"/>
              <w:rPr>
                <w:rFonts w:ascii="Arial" w:hAnsi="Arial" w:cs="Arial"/>
                <w:sz w:val="20"/>
                <w:szCs w:val="20"/>
              </w:rPr>
            </w:pPr>
          </w:p>
        </w:tc>
      </w:tr>
      <w:tr w:rsidR="00463491" w:rsidRPr="0056538A" w14:paraId="3A01CD77" w14:textId="77777777" w:rsidTr="00463491">
        <w:tc>
          <w:tcPr>
            <w:tcW w:w="1809" w:type="dxa"/>
          </w:tcPr>
          <w:p w14:paraId="4841F0AB" w14:textId="77777777" w:rsidR="00463491" w:rsidRPr="0056538A" w:rsidRDefault="00463491" w:rsidP="00576B89">
            <w:pPr>
              <w:jc w:val="both"/>
              <w:rPr>
                <w:rFonts w:ascii="Arial" w:hAnsi="Arial" w:cs="Arial"/>
                <w:sz w:val="20"/>
                <w:szCs w:val="20"/>
              </w:rPr>
            </w:pPr>
          </w:p>
        </w:tc>
        <w:tc>
          <w:tcPr>
            <w:tcW w:w="1418" w:type="dxa"/>
          </w:tcPr>
          <w:p w14:paraId="24BAA7B7" w14:textId="77777777" w:rsidR="00463491" w:rsidRPr="0056538A" w:rsidRDefault="00463491" w:rsidP="00576B89">
            <w:pPr>
              <w:jc w:val="both"/>
              <w:rPr>
                <w:rFonts w:ascii="Arial" w:hAnsi="Arial" w:cs="Arial"/>
                <w:sz w:val="20"/>
                <w:szCs w:val="20"/>
              </w:rPr>
            </w:pPr>
          </w:p>
        </w:tc>
        <w:tc>
          <w:tcPr>
            <w:tcW w:w="3402" w:type="dxa"/>
          </w:tcPr>
          <w:p w14:paraId="27C0D7EC" w14:textId="77777777" w:rsidR="00463491" w:rsidRPr="0056538A" w:rsidRDefault="00463491" w:rsidP="00576B89">
            <w:pPr>
              <w:jc w:val="both"/>
              <w:rPr>
                <w:rFonts w:ascii="Arial" w:hAnsi="Arial" w:cs="Arial"/>
                <w:sz w:val="20"/>
                <w:szCs w:val="20"/>
              </w:rPr>
            </w:pPr>
          </w:p>
        </w:tc>
        <w:tc>
          <w:tcPr>
            <w:tcW w:w="1134" w:type="dxa"/>
          </w:tcPr>
          <w:p w14:paraId="2C28344E" w14:textId="77777777" w:rsidR="00463491" w:rsidRPr="0056538A" w:rsidRDefault="00463491" w:rsidP="00576B89">
            <w:pPr>
              <w:jc w:val="both"/>
              <w:rPr>
                <w:rFonts w:ascii="Arial" w:hAnsi="Arial" w:cs="Arial"/>
                <w:sz w:val="20"/>
                <w:szCs w:val="20"/>
              </w:rPr>
            </w:pPr>
          </w:p>
        </w:tc>
        <w:tc>
          <w:tcPr>
            <w:tcW w:w="1449" w:type="dxa"/>
          </w:tcPr>
          <w:p w14:paraId="1D6B5753" w14:textId="77777777" w:rsidR="00463491" w:rsidRPr="0056538A" w:rsidRDefault="00463491" w:rsidP="00576B89">
            <w:pPr>
              <w:jc w:val="both"/>
              <w:rPr>
                <w:rFonts w:ascii="Arial" w:hAnsi="Arial" w:cs="Arial"/>
                <w:sz w:val="20"/>
                <w:szCs w:val="20"/>
              </w:rPr>
            </w:pPr>
          </w:p>
        </w:tc>
      </w:tr>
      <w:tr w:rsidR="00463491" w:rsidRPr="0056538A" w14:paraId="4BDF64C1" w14:textId="77777777" w:rsidTr="00463491">
        <w:tc>
          <w:tcPr>
            <w:tcW w:w="1809" w:type="dxa"/>
          </w:tcPr>
          <w:p w14:paraId="72341E8D" w14:textId="77777777" w:rsidR="00463491" w:rsidRPr="0056538A" w:rsidRDefault="00463491" w:rsidP="00576B89">
            <w:pPr>
              <w:jc w:val="both"/>
              <w:rPr>
                <w:rFonts w:ascii="Arial" w:hAnsi="Arial" w:cs="Arial"/>
                <w:sz w:val="20"/>
                <w:szCs w:val="20"/>
              </w:rPr>
            </w:pPr>
          </w:p>
        </w:tc>
        <w:tc>
          <w:tcPr>
            <w:tcW w:w="1418" w:type="dxa"/>
          </w:tcPr>
          <w:p w14:paraId="5484FCA2" w14:textId="77777777" w:rsidR="00463491" w:rsidRPr="0056538A" w:rsidRDefault="00463491" w:rsidP="00576B89">
            <w:pPr>
              <w:jc w:val="both"/>
              <w:rPr>
                <w:rFonts w:ascii="Arial" w:hAnsi="Arial" w:cs="Arial"/>
                <w:sz w:val="20"/>
                <w:szCs w:val="20"/>
              </w:rPr>
            </w:pPr>
          </w:p>
        </w:tc>
        <w:tc>
          <w:tcPr>
            <w:tcW w:w="3402" w:type="dxa"/>
          </w:tcPr>
          <w:p w14:paraId="0CDCC4F9" w14:textId="77777777" w:rsidR="00463491" w:rsidRPr="0056538A" w:rsidRDefault="00463491" w:rsidP="00576B89">
            <w:pPr>
              <w:jc w:val="both"/>
              <w:rPr>
                <w:rFonts w:ascii="Arial" w:hAnsi="Arial" w:cs="Arial"/>
                <w:sz w:val="20"/>
                <w:szCs w:val="20"/>
              </w:rPr>
            </w:pPr>
          </w:p>
        </w:tc>
        <w:tc>
          <w:tcPr>
            <w:tcW w:w="1134" w:type="dxa"/>
          </w:tcPr>
          <w:p w14:paraId="0C7D2A13" w14:textId="77777777" w:rsidR="00463491" w:rsidRPr="0056538A" w:rsidRDefault="00463491" w:rsidP="00576B89">
            <w:pPr>
              <w:jc w:val="both"/>
              <w:rPr>
                <w:rFonts w:ascii="Arial" w:hAnsi="Arial" w:cs="Arial"/>
                <w:sz w:val="20"/>
                <w:szCs w:val="20"/>
              </w:rPr>
            </w:pPr>
          </w:p>
        </w:tc>
        <w:tc>
          <w:tcPr>
            <w:tcW w:w="1449" w:type="dxa"/>
          </w:tcPr>
          <w:p w14:paraId="38C3D56C" w14:textId="77777777" w:rsidR="00463491" w:rsidRPr="0056538A" w:rsidRDefault="00463491" w:rsidP="00576B89">
            <w:pPr>
              <w:jc w:val="both"/>
              <w:rPr>
                <w:rFonts w:ascii="Arial" w:hAnsi="Arial" w:cs="Arial"/>
                <w:sz w:val="20"/>
                <w:szCs w:val="20"/>
              </w:rPr>
            </w:pPr>
          </w:p>
        </w:tc>
      </w:tr>
    </w:tbl>
    <w:p w14:paraId="542915C1" w14:textId="77777777" w:rsidR="0020635B" w:rsidRPr="0056538A" w:rsidRDefault="0020635B" w:rsidP="00576B89">
      <w:pPr>
        <w:spacing w:after="0"/>
        <w:jc w:val="both"/>
        <w:rPr>
          <w:rFonts w:ascii="Arial" w:hAnsi="Arial" w:cs="Arial"/>
          <w:sz w:val="20"/>
          <w:szCs w:val="20"/>
        </w:rPr>
      </w:pPr>
    </w:p>
    <w:p w14:paraId="47347E8E" w14:textId="77777777" w:rsidR="00463491" w:rsidRPr="0056538A" w:rsidRDefault="00463491" w:rsidP="00576B89">
      <w:pPr>
        <w:spacing w:after="0"/>
        <w:jc w:val="both"/>
        <w:rPr>
          <w:rFonts w:ascii="Arial" w:hAnsi="Arial" w:cs="Arial"/>
          <w:sz w:val="20"/>
          <w:szCs w:val="20"/>
        </w:rPr>
      </w:pPr>
    </w:p>
    <w:p w14:paraId="43E7E793" w14:textId="77777777" w:rsidR="00F500FC" w:rsidRPr="0056538A" w:rsidRDefault="00F500FC" w:rsidP="00576B89">
      <w:pPr>
        <w:spacing w:after="0"/>
        <w:jc w:val="both"/>
        <w:rPr>
          <w:rFonts w:ascii="Arial" w:hAnsi="Arial" w:cs="Arial"/>
          <w:sz w:val="20"/>
          <w:szCs w:val="20"/>
        </w:rPr>
      </w:pPr>
    </w:p>
    <w:p w14:paraId="1B246E1F" w14:textId="77777777" w:rsidR="00FA48D7" w:rsidRPr="0056538A" w:rsidRDefault="00FA48D7" w:rsidP="00FA48D7">
      <w:pPr>
        <w:spacing w:after="0"/>
        <w:jc w:val="both"/>
        <w:rPr>
          <w:rFonts w:ascii="Arial" w:hAnsi="Arial" w:cs="Arial"/>
          <w:sz w:val="20"/>
          <w:szCs w:val="20"/>
        </w:rPr>
      </w:pPr>
      <w:r w:rsidRPr="0056538A">
        <w:rPr>
          <w:rFonts w:ascii="Arial" w:hAnsi="Arial" w:cs="Arial"/>
          <w:sz w:val="20"/>
          <w:szCs w:val="20"/>
        </w:rPr>
        <w:t>/allkirjastatud digitaalselt/</w:t>
      </w:r>
    </w:p>
    <w:p w14:paraId="5FA14F8F" w14:textId="77777777" w:rsidR="00FA48D7" w:rsidRPr="0056538A" w:rsidRDefault="00FA48D7" w:rsidP="00FA48D7">
      <w:pPr>
        <w:spacing w:after="0"/>
        <w:jc w:val="both"/>
        <w:rPr>
          <w:rFonts w:ascii="Arial" w:hAnsi="Arial" w:cs="Arial"/>
          <w:sz w:val="20"/>
          <w:szCs w:val="20"/>
        </w:rPr>
      </w:pPr>
    </w:p>
    <w:p w14:paraId="32ABD203" w14:textId="4A7618E9" w:rsidR="002B12A7" w:rsidRPr="0056538A" w:rsidRDefault="00FA48D7" w:rsidP="00FA48D7">
      <w:pPr>
        <w:spacing w:after="0"/>
        <w:jc w:val="both"/>
        <w:rPr>
          <w:rFonts w:ascii="Arial" w:hAnsi="Arial" w:cs="Arial"/>
          <w:sz w:val="20"/>
          <w:szCs w:val="20"/>
        </w:rPr>
      </w:pPr>
      <w:r w:rsidRPr="0056538A">
        <w:rPr>
          <w:rFonts w:ascii="Arial" w:hAnsi="Arial" w:cs="Arial"/>
          <w:sz w:val="20"/>
          <w:szCs w:val="20"/>
        </w:rPr>
        <w:t xml:space="preserve">Esindaja </w:t>
      </w:r>
      <w:proofErr w:type="spellStart"/>
      <w:r w:rsidRPr="0056538A">
        <w:rPr>
          <w:rFonts w:ascii="Arial" w:hAnsi="Arial" w:cs="Arial"/>
          <w:sz w:val="20"/>
          <w:szCs w:val="20"/>
        </w:rPr>
        <w:t>nimi:…………</w:t>
      </w:r>
      <w:proofErr w:type="spellEnd"/>
      <w:r w:rsidRPr="0056538A">
        <w:rPr>
          <w:rFonts w:ascii="Arial" w:hAnsi="Arial" w:cs="Arial"/>
          <w:sz w:val="20"/>
          <w:szCs w:val="20"/>
        </w:rPr>
        <w:t>.</w:t>
      </w:r>
      <w:r w:rsidR="002B12A7" w:rsidRPr="0056538A">
        <w:rPr>
          <w:rFonts w:ascii="Arial" w:hAnsi="Arial" w:cs="Arial"/>
          <w:sz w:val="20"/>
          <w:szCs w:val="20"/>
        </w:rPr>
        <w:br w:type="page"/>
      </w:r>
    </w:p>
    <w:p w14:paraId="04A48E3E" w14:textId="03F257A4" w:rsidR="002B12A7" w:rsidRPr="0056538A" w:rsidRDefault="005B5B7D" w:rsidP="00576B89">
      <w:pPr>
        <w:spacing w:after="0"/>
        <w:jc w:val="both"/>
        <w:rPr>
          <w:rFonts w:ascii="Arial" w:hAnsi="Arial" w:cs="Arial"/>
          <w:b/>
          <w:sz w:val="20"/>
          <w:szCs w:val="20"/>
        </w:rPr>
      </w:pPr>
      <w:r>
        <w:rPr>
          <w:rFonts w:ascii="Arial" w:hAnsi="Arial" w:cs="Arial"/>
          <w:b/>
          <w:sz w:val="20"/>
          <w:szCs w:val="20"/>
        </w:rPr>
        <w:lastRenderedPageBreak/>
        <w:t xml:space="preserve">HD </w:t>
      </w:r>
      <w:r w:rsidR="00E24468" w:rsidRPr="0056538A">
        <w:rPr>
          <w:rFonts w:ascii="Arial" w:hAnsi="Arial" w:cs="Arial"/>
          <w:b/>
          <w:sz w:val="20"/>
          <w:szCs w:val="20"/>
        </w:rPr>
        <w:t>Lisa 6</w:t>
      </w:r>
      <w:r w:rsidR="00B87799" w:rsidRPr="0056538A">
        <w:rPr>
          <w:rFonts w:ascii="Arial" w:hAnsi="Arial" w:cs="Arial"/>
          <w:b/>
          <w:sz w:val="20"/>
          <w:szCs w:val="20"/>
        </w:rPr>
        <w:t xml:space="preserve">. </w:t>
      </w:r>
      <w:r w:rsidR="0056538A" w:rsidRPr="0056538A">
        <w:rPr>
          <w:rFonts w:ascii="Arial" w:hAnsi="Arial" w:cs="Arial"/>
          <w:b/>
          <w:sz w:val="20"/>
          <w:szCs w:val="20"/>
        </w:rPr>
        <w:t>HANKELEPINGU PROJEKT</w:t>
      </w:r>
    </w:p>
    <w:p w14:paraId="37F18923" w14:textId="77777777" w:rsidR="00B87799" w:rsidRPr="0056538A" w:rsidRDefault="00B87799" w:rsidP="00576B89">
      <w:pPr>
        <w:spacing w:after="0"/>
        <w:jc w:val="both"/>
        <w:rPr>
          <w:rFonts w:ascii="Arial" w:hAnsi="Arial" w:cs="Arial"/>
          <w:sz w:val="20"/>
          <w:szCs w:val="20"/>
        </w:rPr>
      </w:pPr>
    </w:p>
    <w:p w14:paraId="4826C86D" w14:textId="77777777" w:rsidR="00A41D55" w:rsidRPr="0056538A" w:rsidRDefault="00A41D55" w:rsidP="00576B89">
      <w:pPr>
        <w:spacing w:after="0"/>
        <w:jc w:val="both"/>
        <w:rPr>
          <w:rFonts w:ascii="Arial" w:hAnsi="Arial" w:cs="Arial"/>
          <w:b/>
          <w:sz w:val="20"/>
          <w:szCs w:val="20"/>
        </w:rPr>
      </w:pPr>
      <w:r w:rsidRPr="0056538A">
        <w:rPr>
          <w:rFonts w:ascii="Arial" w:hAnsi="Arial" w:cs="Arial"/>
          <w:b/>
          <w:sz w:val="20"/>
          <w:szCs w:val="20"/>
        </w:rPr>
        <w:t>TÖÖVÕTULEPING</w:t>
      </w:r>
    </w:p>
    <w:p w14:paraId="12E3C6BB" w14:textId="77777777" w:rsidR="00A41D55" w:rsidRPr="0056538A" w:rsidRDefault="00A41D55" w:rsidP="00576B89">
      <w:pPr>
        <w:spacing w:after="0"/>
        <w:jc w:val="both"/>
        <w:rPr>
          <w:rFonts w:ascii="Arial" w:hAnsi="Arial" w:cs="Arial"/>
          <w:bCs/>
          <w:sz w:val="20"/>
          <w:szCs w:val="20"/>
        </w:rPr>
      </w:pPr>
    </w:p>
    <w:p w14:paraId="474BB233" w14:textId="77777777" w:rsidR="00A41D55" w:rsidRPr="0056538A" w:rsidRDefault="00010B1F" w:rsidP="00576B89">
      <w:pPr>
        <w:spacing w:after="0"/>
        <w:jc w:val="both"/>
        <w:rPr>
          <w:rFonts w:ascii="Arial" w:hAnsi="Arial" w:cs="Arial"/>
          <w:sz w:val="20"/>
          <w:szCs w:val="20"/>
        </w:rPr>
      </w:pPr>
      <w:r w:rsidRPr="0056538A">
        <w:rPr>
          <w:rFonts w:ascii="Arial" w:hAnsi="Arial" w:cs="Arial"/>
          <w:b/>
          <w:sz w:val="20"/>
          <w:szCs w:val="20"/>
        </w:rPr>
        <w:t>SA Eesti Teadusagentuur</w:t>
      </w:r>
      <w:r w:rsidR="00A17F13" w:rsidRPr="0056538A">
        <w:rPr>
          <w:rFonts w:ascii="Arial" w:hAnsi="Arial" w:cs="Arial"/>
          <w:sz w:val="20"/>
          <w:szCs w:val="20"/>
        </w:rPr>
        <w:t xml:space="preserve"> juhatuse esimeh</w:t>
      </w:r>
      <w:r w:rsidRPr="0056538A">
        <w:rPr>
          <w:rFonts w:ascii="Arial" w:hAnsi="Arial" w:cs="Arial"/>
          <w:sz w:val="20"/>
          <w:szCs w:val="20"/>
        </w:rPr>
        <w:t>e</w:t>
      </w:r>
      <w:r w:rsidR="00A41D55" w:rsidRPr="0056538A">
        <w:rPr>
          <w:rFonts w:ascii="Arial" w:hAnsi="Arial" w:cs="Arial"/>
          <w:sz w:val="20"/>
          <w:szCs w:val="20"/>
        </w:rPr>
        <w:t xml:space="preserve"> </w:t>
      </w:r>
      <w:r w:rsidR="00A17F13" w:rsidRPr="0056538A">
        <w:rPr>
          <w:rFonts w:ascii="Arial" w:hAnsi="Arial" w:cs="Arial"/>
          <w:b/>
          <w:sz w:val="20"/>
          <w:szCs w:val="20"/>
        </w:rPr>
        <w:t xml:space="preserve">Andres </w:t>
      </w:r>
      <w:proofErr w:type="spellStart"/>
      <w:r w:rsidR="00A17F13" w:rsidRPr="0056538A">
        <w:rPr>
          <w:rFonts w:ascii="Arial" w:hAnsi="Arial" w:cs="Arial"/>
          <w:b/>
          <w:sz w:val="20"/>
          <w:szCs w:val="20"/>
        </w:rPr>
        <w:t>Koppeli</w:t>
      </w:r>
      <w:proofErr w:type="spellEnd"/>
      <w:r w:rsidR="00A41D55" w:rsidRPr="0056538A">
        <w:rPr>
          <w:rFonts w:ascii="Arial" w:hAnsi="Arial" w:cs="Arial"/>
          <w:sz w:val="20"/>
          <w:szCs w:val="20"/>
        </w:rPr>
        <w:t xml:space="preserve"> isikus (edaspidi </w:t>
      </w:r>
      <w:r w:rsidR="00A41D55" w:rsidRPr="0056538A">
        <w:rPr>
          <w:rFonts w:ascii="Arial" w:hAnsi="Arial" w:cs="Arial"/>
          <w:i/>
          <w:sz w:val="20"/>
          <w:szCs w:val="20"/>
        </w:rPr>
        <w:t>tellija</w:t>
      </w:r>
      <w:r w:rsidR="00A41D55" w:rsidRPr="0056538A">
        <w:rPr>
          <w:rFonts w:ascii="Arial" w:hAnsi="Arial" w:cs="Arial"/>
          <w:sz w:val="20"/>
          <w:szCs w:val="20"/>
        </w:rPr>
        <w:t>) ühelt poolt ning</w:t>
      </w:r>
    </w:p>
    <w:p w14:paraId="3E002632" w14:textId="77777777" w:rsidR="00A41D55" w:rsidRPr="0056538A" w:rsidRDefault="005D6BDE" w:rsidP="00576B89">
      <w:pPr>
        <w:spacing w:after="0"/>
        <w:jc w:val="both"/>
        <w:rPr>
          <w:rFonts w:ascii="Arial" w:hAnsi="Arial" w:cs="Arial"/>
          <w:sz w:val="20"/>
          <w:szCs w:val="20"/>
        </w:rPr>
      </w:pPr>
      <w:sdt>
        <w:sdtPr>
          <w:rPr>
            <w:rFonts w:ascii="Arial" w:hAnsi="Arial" w:cs="Arial"/>
            <w:b/>
            <w:color w:val="FF0000"/>
            <w:sz w:val="20"/>
            <w:szCs w:val="20"/>
          </w:rPr>
          <w:alias w:val="Teise lepingupoole allkirjastaja"/>
          <w:id w:val="769723470"/>
          <w:placeholder>
            <w:docPart w:val="933184F027D6436087B4BB1827849AEE"/>
          </w:placeholder>
          <w:dataBinding w:prefixMappings="xmlns:ns0='http://schemas.microsoft.com/office/2006/metadata/properties' xmlns:ns1='http://www.w3.org/2001/XMLSchema-instance' xmlns:ns2='bb1f4966-ae15-43e0-a0fd-ffceb90c3369' " w:xpath="/ns0:properties[1]/documentManagement[1]/ns2:Teise_x005f_x0020_lepingupoole_x005f_x0020_allkirjastaja[1]" w:storeItemID="{4844CCF1-7E35-4396-9FB6-B189928E88F2}"/>
          <w:text w:multiLine="1"/>
        </w:sdtPr>
        <w:sdtEndPr/>
        <w:sdtContent>
          <w:r w:rsidR="00A41D55" w:rsidRPr="0056538A">
            <w:rPr>
              <w:rFonts w:ascii="Arial" w:hAnsi="Arial" w:cs="Arial"/>
              <w:b/>
              <w:color w:val="FF0000"/>
              <w:sz w:val="20"/>
              <w:szCs w:val="20"/>
            </w:rPr>
            <w:t>„[…</w:t>
          </w:r>
        </w:sdtContent>
      </w:sdt>
      <w:r w:rsidR="00A41D55" w:rsidRPr="0056538A">
        <w:rPr>
          <w:rFonts w:ascii="Arial" w:hAnsi="Arial" w:cs="Arial"/>
          <w:b/>
          <w:color w:val="FF0000"/>
          <w:sz w:val="20"/>
          <w:szCs w:val="20"/>
        </w:rPr>
        <w:t>]“</w:t>
      </w:r>
      <w:r w:rsidR="00A41D55" w:rsidRPr="0056538A">
        <w:rPr>
          <w:rFonts w:ascii="Arial" w:hAnsi="Arial" w:cs="Arial"/>
          <w:b/>
          <w:sz w:val="20"/>
          <w:szCs w:val="20"/>
        </w:rPr>
        <w:t xml:space="preserve"> </w:t>
      </w:r>
      <w:r w:rsidR="00A41D55" w:rsidRPr="0056538A">
        <w:rPr>
          <w:rFonts w:ascii="Arial" w:hAnsi="Arial" w:cs="Arial"/>
          <w:sz w:val="20"/>
          <w:szCs w:val="20"/>
        </w:rPr>
        <w:t xml:space="preserve">(edaspidi </w:t>
      </w:r>
      <w:r w:rsidR="00A41D55" w:rsidRPr="0056538A">
        <w:rPr>
          <w:rFonts w:ascii="Arial" w:hAnsi="Arial" w:cs="Arial"/>
          <w:i/>
          <w:sz w:val="20"/>
          <w:szCs w:val="20"/>
        </w:rPr>
        <w:t>töövõtja</w:t>
      </w:r>
      <w:r w:rsidR="00A41D55" w:rsidRPr="0056538A">
        <w:rPr>
          <w:rFonts w:ascii="Arial" w:hAnsi="Arial" w:cs="Arial"/>
          <w:sz w:val="20"/>
          <w:szCs w:val="20"/>
        </w:rPr>
        <w:t xml:space="preserve">) teiselt poolt (edaspidi </w:t>
      </w:r>
      <w:r w:rsidR="00A41D55" w:rsidRPr="0056538A">
        <w:rPr>
          <w:rFonts w:ascii="Arial" w:hAnsi="Arial" w:cs="Arial"/>
          <w:i/>
          <w:sz w:val="20"/>
          <w:szCs w:val="20"/>
        </w:rPr>
        <w:t>pooled</w:t>
      </w:r>
      <w:r w:rsidR="00A41D55" w:rsidRPr="0056538A">
        <w:rPr>
          <w:rFonts w:ascii="Arial" w:hAnsi="Arial" w:cs="Arial"/>
          <w:sz w:val="20"/>
          <w:szCs w:val="20"/>
        </w:rPr>
        <w:t xml:space="preserve">) sõlmisid käesoleva töövõtulepingu (edaspidi </w:t>
      </w:r>
      <w:r w:rsidR="00A41D55" w:rsidRPr="0056538A">
        <w:rPr>
          <w:rFonts w:ascii="Arial" w:hAnsi="Arial" w:cs="Arial"/>
          <w:i/>
          <w:sz w:val="20"/>
          <w:szCs w:val="20"/>
        </w:rPr>
        <w:t>leping</w:t>
      </w:r>
      <w:r w:rsidR="00A41D55" w:rsidRPr="0056538A">
        <w:rPr>
          <w:rFonts w:ascii="Arial" w:hAnsi="Arial" w:cs="Arial"/>
          <w:sz w:val="20"/>
          <w:szCs w:val="20"/>
        </w:rPr>
        <w:t>) alljärgnevas:</w:t>
      </w:r>
    </w:p>
    <w:p w14:paraId="26C61393" w14:textId="77777777" w:rsidR="00A41D55" w:rsidRPr="0056538A" w:rsidRDefault="00A41D55" w:rsidP="00576B89">
      <w:pPr>
        <w:spacing w:after="0"/>
        <w:jc w:val="both"/>
        <w:rPr>
          <w:rFonts w:ascii="Arial" w:hAnsi="Arial" w:cs="Arial"/>
          <w:sz w:val="20"/>
          <w:szCs w:val="20"/>
        </w:rPr>
      </w:pPr>
    </w:p>
    <w:p w14:paraId="17E9A5DA" w14:textId="77777777" w:rsidR="00A41D55" w:rsidRPr="0056538A" w:rsidRDefault="00A41D55" w:rsidP="00576B89">
      <w:pPr>
        <w:pStyle w:val="tx"/>
        <w:spacing w:before="0" w:after="0" w:line="276" w:lineRule="auto"/>
        <w:rPr>
          <w:rFonts w:ascii="Arial" w:hAnsi="Arial" w:cs="Arial"/>
          <w:sz w:val="20"/>
        </w:rPr>
      </w:pPr>
      <w:r w:rsidRPr="0056538A">
        <w:rPr>
          <w:rFonts w:ascii="Arial" w:hAnsi="Arial" w:cs="Arial"/>
          <w:sz w:val="20"/>
        </w:rPr>
        <w:t xml:space="preserve">Töövõtja kohustub teostama järgmised tööd (edaspidi </w:t>
      </w:r>
      <w:r w:rsidRPr="0056538A">
        <w:rPr>
          <w:rFonts w:ascii="Arial" w:hAnsi="Arial" w:cs="Arial"/>
          <w:i/>
          <w:sz w:val="20"/>
        </w:rPr>
        <w:t>töö</w:t>
      </w:r>
      <w:r w:rsidRPr="0056538A">
        <w:rPr>
          <w:rFonts w:ascii="Arial" w:hAnsi="Arial" w:cs="Arial"/>
          <w:sz w:val="20"/>
        </w:rPr>
        <w:t>):</w:t>
      </w:r>
    </w:p>
    <w:p w14:paraId="193AAFBE" w14:textId="126DDE77" w:rsidR="00696C96" w:rsidRPr="0056538A" w:rsidRDefault="00696C96" w:rsidP="00576B89">
      <w:pPr>
        <w:numPr>
          <w:ilvl w:val="1"/>
          <w:numId w:val="3"/>
        </w:numPr>
        <w:spacing w:after="0"/>
        <w:jc w:val="both"/>
        <w:rPr>
          <w:rFonts w:ascii="Arial" w:hAnsi="Arial" w:cs="Arial"/>
          <w:sz w:val="20"/>
          <w:szCs w:val="20"/>
        </w:rPr>
      </w:pPr>
      <w:r w:rsidRPr="0056538A">
        <w:rPr>
          <w:rFonts w:ascii="Arial" w:hAnsi="Arial" w:cs="Arial"/>
          <w:sz w:val="20"/>
          <w:szCs w:val="20"/>
        </w:rPr>
        <w:t xml:space="preserve">Uuringu </w:t>
      </w:r>
      <w:r w:rsidR="00CB1FEE" w:rsidRPr="0056538A">
        <w:rPr>
          <w:rFonts w:ascii="Arial" w:hAnsi="Arial" w:cs="Arial"/>
          <w:sz w:val="20"/>
          <w:szCs w:val="20"/>
        </w:rPr>
        <w:t xml:space="preserve">läbiviimise </w:t>
      </w:r>
      <w:r w:rsidRPr="0056538A">
        <w:rPr>
          <w:rFonts w:ascii="Arial" w:hAnsi="Arial" w:cs="Arial"/>
          <w:sz w:val="20"/>
          <w:szCs w:val="20"/>
        </w:rPr>
        <w:t>metoodika ettevalmistamine</w:t>
      </w:r>
      <w:r w:rsidR="00FA196B" w:rsidRPr="0056538A">
        <w:rPr>
          <w:rFonts w:ascii="Arial" w:hAnsi="Arial" w:cs="Arial"/>
          <w:sz w:val="20"/>
          <w:szCs w:val="20"/>
        </w:rPr>
        <w:t>,</w:t>
      </w:r>
      <w:r w:rsidR="00122B00" w:rsidRPr="0056538A">
        <w:rPr>
          <w:rFonts w:ascii="Arial" w:hAnsi="Arial" w:cs="Arial"/>
          <w:sz w:val="20"/>
          <w:szCs w:val="20"/>
        </w:rPr>
        <w:t xml:space="preserve"> ankeedi vormistamine etteantud uurimisküsimuste põhjal,</w:t>
      </w:r>
      <w:r w:rsidR="00FA196B" w:rsidRPr="0056538A">
        <w:rPr>
          <w:rFonts w:ascii="Arial" w:hAnsi="Arial" w:cs="Arial"/>
          <w:sz w:val="20"/>
          <w:szCs w:val="20"/>
        </w:rPr>
        <w:t xml:space="preserve"> töö osade </w:t>
      </w:r>
      <w:r w:rsidR="00122B00" w:rsidRPr="0056538A">
        <w:rPr>
          <w:rFonts w:ascii="Arial" w:hAnsi="Arial" w:cs="Arial"/>
          <w:sz w:val="20"/>
          <w:szCs w:val="20"/>
        </w:rPr>
        <w:t>aja- ja tegevuskava</w:t>
      </w:r>
      <w:r w:rsidR="00FA196B" w:rsidRPr="0056538A">
        <w:rPr>
          <w:rFonts w:ascii="Arial" w:hAnsi="Arial" w:cs="Arial"/>
          <w:sz w:val="20"/>
          <w:szCs w:val="20"/>
        </w:rPr>
        <w:t xml:space="preserve"> detailsem </w:t>
      </w:r>
      <w:r w:rsidR="00CB1FEE" w:rsidRPr="0056538A">
        <w:rPr>
          <w:rFonts w:ascii="Arial" w:hAnsi="Arial" w:cs="Arial"/>
          <w:sz w:val="20"/>
          <w:szCs w:val="20"/>
        </w:rPr>
        <w:t>planeeri</w:t>
      </w:r>
      <w:r w:rsidR="00FA196B" w:rsidRPr="0056538A">
        <w:rPr>
          <w:rFonts w:ascii="Arial" w:hAnsi="Arial" w:cs="Arial"/>
          <w:sz w:val="20"/>
          <w:szCs w:val="20"/>
        </w:rPr>
        <w:t>mine</w:t>
      </w:r>
      <w:r w:rsidR="00C876CB" w:rsidRPr="0056538A">
        <w:rPr>
          <w:rFonts w:ascii="Arial" w:hAnsi="Arial" w:cs="Arial"/>
          <w:sz w:val="20"/>
          <w:szCs w:val="20"/>
        </w:rPr>
        <w:t>;</w:t>
      </w:r>
    </w:p>
    <w:p w14:paraId="7B74C7E3" w14:textId="3470693D" w:rsidR="00A41D55" w:rsidRPr="0056538A" w:rsidRDefault="000307FD" w:rsidP="00576B89">
      <w:pPr>
        <w:numPr>
          <w:ilvl w:val="1"/>
          <w:numId w:val="3"/>
        </w:numPr>
        <w:spacing w:after="0"/>
        <w:jc w:val="both"/>
        <w:rPr>
          <w:rFonts w:ascii="Arial" w:hAnsi="Arial" w:cs="Arial"/>
          <w:sz w:val="20"/>
          <w:szCs w:val="20"/>
        </w:rPr>
      </w:pPr>
      <w:r w:rsidRPr="0056538A">
        <w:rPr>
          <w:rFonts w:ascii="Arial" w:hAnsi="Arial" w:cs="Arial"/>
          <w:sz w:val="20"/>
          <w:szCs w:val="20"/>
        </w:rPr>
        <w:t>Uuringu</w:t>
      </w:r>
      <w:r w:rsidR="00CF5F0B" w:rsidRPr="0056538A">
        <w:rPr>
          <w:rFonts w:ascii="Arial" w:hAnsi="Arial" w:cs="Arial"/>
          <w:sz w:val="20"/>
          <w:szCs w:val="20"/>
        </w:rPr>
        <w:t xml:space="preserve"> kvantitatiivsete ja kvalitatiivsete andmete kogumine</w:t>
      </w:r>
      <w:r w:rsidR="00C876CB" w:rsidRPr="0056538A">
        <w:rPr>
          <w:rFonts w:ascii="Arial" w:hAnsi="Arial" w:cs="Arial"/>
          <w:sz w:val="20"/>
          <w:szCs w:val="20"/>
        </w:rPr>
        <w:t>;</w:t>
      </w:r>
    </w:p>
    <w:p w14:paraId="4A2554B0" w14:textId="339A2A4C" w:rsidR="00A41D55" w:rsidRPr="0056538A" w:rsidRDefault="000307FD" w:rsidP="00576B89">
      <w:pPr>
        <w:numPr>
          <w:ilvl w:val="1"/>
          <w:numId w:val="3"/>
        </w:numPr>
        <w:spacing w:after="0"/>
        <w:jc w:val="both"/>
        <w:rPr>
          <w:rFonts w:ascii="Arial" w:hAnsi="Arial" w:cs="Arial"/>
          <w:sz w:val="20"/>
          <w:szCs w:val="20"/>
        </w:rPr>
      </w:pPr>
      <w:r w:rsidRPr="0056538A">
        <w:rPr>
          <w:rFonts w:ascii="Arial" w:hAnsi="Arial" w:cs="Arial"/>
          <w:sz w:val="20"/>
          <w:szCs w:val="20"/>
        </w:rPr>
        <w:t>Kvantitatiivsete andmete</w:t>
      </w:r>
      <w:r w:rsidR="00CF5F0B" w:rsidRPr="0056538A">
        <w:rPr>
          <w:rFonts w:ascii="Arial" w:hAnsi="Arial" w:cs="Arial"/>
          <w:sz w:val="20"/>
          <w:szCs w:val="20"/>
        </w:rPr>
        <w:t xml:space="preserve"> töötlemine</w:t>
      </w:r>
      <w:r w:rsidRPr="0056538A">
        <w:rPr>
          <w:rFonts w:ascii="Arial" w:hAnsi="Arial" w:cs="Arial"/>
          <w:sz w:val="20"/>
          <w:szCs w:val="20"/>
        </w:rPr>
        <w:t xml:space="preserve"> ja analüüs</w:t>
      </w:r>
      <w:r w:rsidR="00C876CB" w:rsidRPr="0056538A">
        <w:rPr>
          <w:rFonts w:ascii="Arial" w:hAnsi="Arial" w:cs="Arial"/>
          <w:sz w:val="20"/>
          <w:szCs w:val="20"/>
        </w:rPr>
        <w:t>;</w:t>
      </w:r>
    </w:p>
    <w:p w14:paraId="152EBC48" w14:textId="368E75E2" w:rsidR="00A41D55" w:rsidRPr="0056538A" w:rsidRDefault="000307FD" w:rsidP="00576B89">
      <w:pPr>
        <w:numPr>
          <w:ilvl w:val="1"/>
          <w:numId w:val="3"/>
        </w:numPr>
        <w:spacing w:after="0"/>
        <w:jc w:val="both"/>
        <w:rPr>
          <w:rFonts w:ascii="Arial" w:hAnsi="Arial" w:cs="Arial"/>
          <w:sz w:val="20"/>
          <w:szCs w:val="20"/>
        </w:rPr>
      </w:pPr>
      <w:r w:rsidRPr="0056538A">
        <w:rPr>
          <w:rFonts w:ascii="Arial" w:hAnsi="Arial" w:cs="Arial"/>
          <w:sz w:val="20"/>
          <w:szCs w:val="20"/>
        </w:rPr>
        <w:t xml:space="preserve">Kvalitatiivsete andmete </w:t>
      </w:r>
      <w:r w:rsidR="00CF5F0B" w:rsidRPr="0056538A">
        <w:rPr>
          <w:rFonts w:ascii="Arial" w:hAnsi="Arial" w:cs="Arial"/>
          <w:sz w:val="20"/>
          <w:szCs w:val="20"/>
        </w:rPr>
        <w:t>interpreteerimine, töötlemine</w:t>
      </w:r>
      <w:r w:rsidRPr="0056538A">
        <w:rPr>
          <w:rFonts w:ascii="Arial" w:hAnsi="Arial" w:cs="Arial"/>
          <w:sz w:val="20"/>
          <w:szCs w:val="20"/>
        </w:rPr>
        <w:t xml:space="preserve"> ja analüüs</w:t>
      </w:r>
      <w:r w:rsidR="00C876CB" w:rsidRPr="0056538A">
        <w:rPr>
          <w:rFonts w:ascii="Arial" w:hAnsi="Arial" w:cs="Arial"/>
          <w:sz w:val="20"/>
          <w:szCs w:val="20"/>
        </w:rPr>
        <w:t>;</w:t>
      </w:r>
    </w:p>
    <w:p w14:paraId="3CF9CF8D" w14:textId="4C3685EC" w:rsidR="000307FD" w:rsidRPr="0056538A" w:rsidRDefault="00467931" w:rsidP="00576B89">
      <w:pPr>
        <w:numPr>
          <w:ilvl w:val="1"/>
          <w:numId w:val="3"/>
        </w:numPr>
        <w:spacing w:after="0"/>
        <w:jc w:val="both"/>
        <w:rPr>
          <w:rFonts w:ascii="Arial" w:hAnsi="Arial" w:cs="Arial"/>
          <w:sz w:val="20"/>
          <w:szCs w:val="20"/>
        </w:rPr>
      </w:pPr>
      <w:r w:rsidRPr="0056538A">
        <w:rPr>
          <w:rFonts w:ascii="Arial" w:hAnsi="Arial" w:cs="Arial"/>
          <w:sz w:val="20"/>
          <w:szCs w:val="20"/>
        </w:rPr>
        <w:t>Kvantitatiivsete ja kvalitatiivsete an</w:t>
      </w:r>
      <w:r w:rsidR="003D2EBF" w:rsidRPr="0056538A">
        <w:rPr>
          <w:rFonts w:ascii="Arial" w:hAnsi="Arial" w:cs="Arial"/>
          <w:sz w:val="20"/>
          <w:szCs w:val="20"/>
        </w:rPr>
        <w:t>dmete analüüsitulemuste süntees</w:t>
      </w:r>
      <w:r w:rsidR="00C876CB" w:rsidRPr="0056538A">
        <w:rPr>
          <w:rFonts w:ascii="Arial" w:hAnsi="Arial" w:cs="Arial"/>
          <w:sz w:val="20"/>
          <w:szCs w:val="20"/>
        </w:rPr>
        <w:t>;</w:t>
      </w:r>
    </w:p>
    <w:p w14:paraId="569C334E" w14:textId="747E6C65" w:rsidR="000307FD" w:rsidRPr="0056538A" w:rsidRDefault="00CF5F0B" w:rsidP="00576B89">
      <w:pPr>
        <w:numPr>
          <w:ilvl w:val="1"/>
          <w:numId w:val="3"/>
        </w:numPr>
        <w:spacing w:after="0"/>
        <w:jc w:val="both"/>
        <w:rPr>
          <w:rFonts w:ascii="Arial" w:hAnsi="Arial" w:cs="Arial"/>
          <w:sz w:val="20"/>
          <w:szCs w:val="20"/>
        </w:rPr>
      </w:pPr>
      <w:r w:rsidRPr="0056538A">
        <w:rPr>
          <w:rFonts w:ascii="Arial" w:hAnsi="Arial" w:cs="Arial"/>
          <w:sz w:val="20"/>
          <w:szCs w:val="20"/>
        </w:rPr>
        <w:t>Uuringu j</w:t>
      </w:r>
      <w:r w:rsidR="000307FD" w:rsidRPr="0056538A">
        <w:rPr>
          <w:rFonts w:ascii="Arial" w:hAnsi="Arial" w:cs="Arial"/>
          <w:sz w:val="20"/>
          <w:szCs w:val="20"/>
        </w:rPr>
        <w:t>ärelduste ja soovituste osa koostamine</w:t>
      </w:r>
      <w:r w:rsidR="00C876CB" w:rsidRPr="0056538A">
        <w:rPr>
          <w:rFonts w:ascii="Arial" w:hAnsi="Arial" w:cs="Arial"/>
          <w:sz w:val="20"/>
          <w:szCs w:val="20"/>
        </w:rPr>
        <w:t>;</w:t>
      </w:r>
    </w:p>
    <w:p w14:paraId="4169246F" w14:textId="0335C026" w:rsidR="000307FD" w:rsidRPr="0056538A" w:rsidRDefault="00CF5F0B" w:rsidP="00576B89">
      <w:pPr>
        <w:numPr>
          <w:ilvl w:val="1"/>
          <w:numId w:val="3"/>
        </w:numPr>
        <w:spacing w:after="0"/>
        <w:jc w:val="both"/>
        <w:rPr>
          <w:rFonts w:ascii="Arial" w:hAnsi="Arial" w:cs="Arial"/>
          <w:sz w:val="20"/>
          <w:szCs w:val="20"/>
        </w:rPr>
      </w:pPr>
      <w:r w:rsidRPr="0056538A">
        <w:rPr>
          <w:rFonts w:ascii="Arial" w:hAnsi="Arial" w:cs="Arial"/>
          <w:sz w:val="20"/>
          <w:szCs w:val="20"/>
        </w:rPr>
        <w:t>Uuringu t</w:t>
      </w:r>
      <w:r w:rsidR="00467931" w:rsidRPr="0056538A">
        <w:rPr>
          <w:rFonts w:ascii="Arial" w:hAnsi="Arial" w:cs="Arial"/>
          <w:sz w:val="20"/>
          <w:szCs w:val="20"/>
        </w:rPr>
        <w:t>ulemuste esitluse ettevalmistamine, esitlusürituse läbiviimine</w:t>
      </w:r>
      <w:r w:rsidR="00C876CB" w:rsidRPr="0056538A">
        <w:rPr>
          <w:rFonts w:ascii="Arial" w:hAnsi="Arial" w:cs="Arial"/>
          <w:sz w:val="20"/>
          <w:szCs w:val="20"/>
        </w:rPr>
        <w:t>.</w:t>
      </w:r>
    </w:p>
    <w:p w14:paraId="79A77BC8" w14:textId="04EB9810" w:rsidR="00A41D55" w:rsidRPr="0056538A" w:rsidRDefault="00A41D55" w:rsidP="00576B89">
      <w:pPr>
        <w:pStyle w:val="tx"/>
        <w:spacing w:before="0" w:after="0" w:line="276" w:lineRule="auto"/>
        <w:rPr>
          <w:rFonts w:ascii="Arial" w:hAnsi="Arial" w:cs="Arial"/>
          <w:sz w:val="20"/>
        </w:rPr>
      </w:pPr>
      <w:r w:rsidRPr="0056538A">
        <w:rPr>
          <w:rFonts w:ascii="Arial" w:hAnsi="Arial" w:cs="Arial"/>
          <w:sz w:val="20"/>
        </w:rPr>
        <w:t>Töövõtja kohustub teostama lepingus</w:t>
      </w:r>
      <w:r w:rsidR="00451D83" w:rsidRPr="0056538A">
        <w:rPr>
          <w:rFonts w:ascii="Arial" w:hAnsi="Arial" w:cs="Arial"/>
          <w:sz w:val="20"/>
        </w:rPr>
        <w:t xml:space="preserve">, selle lisades, Tellija hanke </w:t>
      </w:r>
      <w:r w:rsidR="00E46B16" w:rsidRPr="0056538A">
        <w:rPr>
          <w:rFonts w:ascii="Arial" w:hAnsi="Arial" w:cs="Arial"/>
          <w:color w:val="FF0000"/>
          <w:sz w:val="20"/>
        </w:rPr>
        <w:t>„[</w:t>
      </w:r>
      <w:proofErr w:type="spellStart"/>
      <w:r w:rsidR="00566B93" w:rsidRPr="0056538A">
        <w:rPr>
          <w:rFonts w:ascii="Arial" w:hAnsi="Arial" w:cs="Arial"/>
          <w:color w:val="FF0000"/>
          <w:sz w:val="20"/>
        </w:rPr>
        <w:t>viitenr</w:t>
      </w:r>
      <w:proofErr w:type="spellEnd"/>
      <w:r w:rsidR="00566B93" w:rsidRPr="0056538A">
        <w:rPr>
          <w:rFonts w:ascii="Arial" w:hAnsi="Arial" w:cs="Arial"/>
          <w:color w:val="FF0000"/>
          <w:sz w:val="20"/>
        </w:rPr>
        <w:t xml:space="preserve"> …</w:t>
      </w:r>
      <w:r w:rsidR="00E46B16" w:rsidRPr="0056538A">
        <w:rPr>
          <w:rFonts w:ascii="Arial" w:hAnsi="Arial" w:cs="Arial"/>
          <w:color w:val="FF0000"/>
          <w:sz w:val="20"/>
        </w:rPr>
        <w:t>]“</w:t>
      </w:r>
      <w:r w:rsidR="00566B93" w:rsidRPr="0056538A">
        <w:rPr>
          <w:rFonts w:ascii="Arial" w:hAnsi="Arial" w:cs="Arial"/>
          <w:sz w:val="20"/>
        </w:rPr>
        <w:t xml:space="preserve"> </w:t>
      </w:r>
      <w:r w:rsidR="00451D83" w:rsidRPr="0056538A">
        <w:rPr>
          <w:rFonts w:ascii="Arial" w:hAnsi="Arial" w:cs="Arial"/>
          <w:sz w:val="20"/>
        </w:rPr>
        <w:t>tehnilises kirjelduses ja Töövõtja esitatud pakkumuses</w:t>
      </w:r>
      <w:r w:rsidRPr="0056538A">
        <w:rPr>
          <w:rFonts w:ascii="Arial" w:hAnsi="Arial" w:cs="Arial"/>
          <w:sz w:val="20"/>
        </w:rPr>
        <w:t xml:space="preserve"> kokku lepitud tingimustega töö ning andma selle koos tööst </w:t>
      </w:r>
      <w:r w:rsidR="00704D59" w:rsidRPr="0056538A">
        <w:rPr>
          <w:rFonts w:ascii="Arial" w:hAnsi="Arial" w:cs="Arial"/>
          <w:sz w:val="20"/>
        </w:rPr>
        <w:t>tulenevate varaliste õigustega T</w:t>
      </w:r>
      <w:r w:rsidRPr="0056538A">
        <w:rPr>
          <w:rFonts w:ascii="Arial" w:hAnsi="Arial" w:cs="Arial"/>
          <w:sz w:val="20"/>
        </w:rPr>
        <w:t xml:space="preserve">ellijale üle hiljemalt </w:t>
      </w:r>
      <w:r w:rsidRPr="0056538A">
        <w:rPr>
          <w:rFonts w:ascii="Arial" w:hAnsi="Arial" w:cs="Arial"/>
          <w:color w:val="FF0000"/>
          <w:sz w:val="20"/>
        </w:rPr>
        <w:t>„[määrata aeg]“</w:t>
      </w:r>
      <w:r w:rsidRPr="0056538A">
        <w:rPr>
          <w:rFonts w:ascii="Arial" w:hAnsi="Arial" w:cs="Arial"/>
          <w:sz w:val="20"/>
        </w:rPr>
        <w:t>.</w:t>
      </w:r>
    </w:p>
    <w:p w14:paraId="2944901C" w14:textId="29DBB3B7" w:rsidR="00116A8A" w:rsidRPr="0056538A" w:rsidRDefault="00116A8A" w:rsidP="0056538A">
      <w:pPr>
        <w:pStyle w:val="tx"/>
        <w:rPr>
          <w:rFonts w:ascii="Arial" w:hAnsi="Arial" w:cs="Arial"/>
          <w:sz w:val="20"/>
        </w:rPr>
      </w:pPr>
      <w:r w:rsidRPr="0056538A">
        <w:rPr>
          <w:rFonts w:ascii="Arial" w:hAnsi="Arial" w:cs="Arial"/>
          <w:sz w:val="20"/>
        </w:rPr>
        <w:t xml:space="preserve">Töövõtja vastutab ainuisikuliselt selle eest, et töö teostatakse lepingus, selle lisades, </w:t>
      </w:r>
      <w:r w:rsidR="0056538A" w:rsidRPr="0056538A">
        <w:rPr>
          <w:rFonts w:ascii="Arial" w:hAnsi="Arial" w:cs="Arial"/>
          <w:sz w:val="20"/>
        </w:rPr>
        <w:t xml:space="preserve">lihthanke „Uuringu „Eesti Teadusagentuuri käivitamise ja Eesti teaduse rahastamissüsteemi reformi tagasisideuuring“ tellimine“ (viitenumber 162505) hankedokumentides </w:t>
      </w:r>
      <w:r w:rsidRPr="0056538A">
        <w:rPr>
          <w:rFonts w:ascii="Arial" w:hAnsi="Arial" w:cs="Arial"/>
          <w:sz w:val="20"/>
        </w:rPr>
        <w:t>ja Töövõtja esitatud pakkum</w:t>
      </w:r>
      <w:r w:rsidR="0056538A" w:rsidRPr="0056538A">
        <w:rPr>
          <w:rFonts w:ascii="Arial" w:hAnsi="Arial" w:cs="Arial"/>
          <w:sz w:val="20"/>
        </w:rPr>
        <w:t>u</w:t>
      </w:r>
      <w:r w:rsidRPr="0056538A">
        <w:rPr>
          <w:rFonts w:ascii="Arial" w:hAnsi="Arial" w:cs="Arial"/>
          <w:sz w:val="20"/>
        </w:rPr>
        <w:t>ses näidatud tingimustel ja tähtaegadeks.</w:t>
      </w:r>
    </w:p>
    <w:p w14:paraId="46593DBD" w14:textId="77777777" w:rsidR="00A41D55" w:rsidRPr="0056538A" w:rsidRDefault="00A41D55" w:rsidP="00576B89">
      <w:pPr>
        <w:pStyle w:val="tx"/>
        <w:spacing w:before="0" w:after="0" w:line="276" w:lineRule="auto"/>
        <w:rPr>
          <w:rFonts w:ascii="Arial" w:hAnsi="Arial" w:cs="Arial"/>
          <w:sz w:val="20"/>
        </w:rPr>
      </w:pPr>
      <w:r w:rsidRPr="0056538A">
        <w:rPr>
          <w:rFonts w:ascii="Arial" w:hAnsi="Arial" w:cs="Arial"/>
          <w:sz w:val="20"/>
        </w:rPr>
        <w:t xml:space="preserve">Töövõtja </w:t>
      </w:r>
      <w:r w:rsidR="00116A8A" w:rsidRPr="0056538A">
        <w:rPr>
          <w:rFonts w:ascii="Arial" w:hAnsi="Arial" w:cs="Arial"/>
          <w:sz w:val="20"/>
        </w:rPr>
        <w:t>kohustub viivitamatult teatama T</w:t>
      </w:r>
      <w:r w:rsidRPr="0056538A">
        <w:rPr>
          <w:rFonts w:ascii="Arial" w:hAnsi="Arial" w:cs="Arial"/>
          <w:sz w:val="20"/>
        </w:rPr>
        <w:t>ellijale kõigist töö teostamisega seotud olulistest asjaoludest, eelkõige aga nendest, mis võivad mõjutada või mõjutavad töö tähtaegselt valmimist või töö vastavust lepingu tingimustele ja/võ</w:t>
      </w:r>
      <w:r w:rsidR="00116A8A" w:rsidRPr="0056538A">
        <w:rPr>
          <w:rFonts w:ascii="Arial" w:hAnsi="Arial" w:cs="Arial"/>
          <w:sz w:val="20"/>
        </w:rPr>
        <w:t>i mille vastu on või võib olla T</w:t>
      </w:r>
      <w:r w:rsidRPr="0056538A">
        <w:rPr>
          <w:rFonts w:ascii="Arial" w:hAnsi="Arial" w:cs="Arial"/>
          <w:sz w:val="20"/>
        </w:rPr>
        <w:t>ellijal äratuntav oluline huvi.</w:t>
      </w:r>
    </w:p>
    <w:p w14:paraId="68A26502" w14:textId="77777777" w:rsidR="00A41D55" w:rsidRPr="0056538A" w:rsidRDefault="00A41D55" w:rsidP="00576B89">
      <w:pPr>
        <w:pStyle w:val="tx"/>
        <w:spacing w:before="0" w:after="0" w:line="276" w:lineRule="auto"/>
        <w:rPr>
          <w:rFonts w:ascii="Arial" w:hAnsi="Arial" w:cs="Arial"/>
          <w:sz w:val="20"/>
        </w:rPr>
      </w:pPr>
      <w:r w:rsidRPr="0056538A">
        <w:rPr>
          <w:rFonts w:ascii="Arial" w:hAnsi="Arial" w:cs="Arial"/>
          <w:sz w:val="20"/>
        </w:rPr>
        <w:t xml:space="preserve">Tellija määrab oma esindaja </w:t>
      </w:r>
      <w:r w:rsidRPr="0056538A">
        <w:rPr>
          <w:rFonts w:ascii="Arial" w:hAnsi="Arial" w:cs="Arial"/>
          <w:color w:val="FF0000"/>
          <w:sz w:val="20"/>
        </w:rPr>
        <w:t>„[ametikoht ja nimi]“</w:t>
      </w:r>
      <w:r w:rsidRPr="0056538A">
        <w:rPr>
          <w:rFonts w:ascii="Arial" w:hAnsi="Arial" w:cs="Arial"/>
          <w:b/>
          <w:sz w:val="20"/>
        </w:rPr>
        <w:t xml:space="preserve"> </w:t>
      </w:r>
      <w:r w:rsidRPr="0056538A">
        <w:rPr>
          <w:rFonts w:ascii="Arial" w:hAnsi="Arial" w:cs="Arial"/>
          <w:sz w:val="20"/>
        </w:rPr>
        <w:t xml:space="preserve">(edaspidi </w:t>
      </w:r>
      <w:r w:rsidRPr="0056538A">
        <w:rPr>
          <w:rFonts w:ascii="Arial" w:hAnsi="Arial" w:cs="Arial"/>
          <w:i/>
          <w:sz w:val="20"/>
        </w:rPr>
        <w:t>esindaja</w:t>
      </w:r>
      <w:r w:rsidRPr="0056538A">
        <w:rPr>
          <w:rFonts w:ascii="Arial" w:hAnsi="Arial" w:cs="Arial"/>
          <w:sz w:val="20"/>
        </w:rPr>
        <w:t>) juhen</w:t>
      </w:r>
      <w:r w:rsidR="00116A8A" w:rsidRPr="0056538A">
        <w:rPr>
          <w:rFonts w:ascii="Arial" w:hAnsi="Arial" w:cs="Arial"/>
          <w:sz w:val="20"/>
        </w:rPr>
        <w:t>dama töö teostamist, vahendama T</w:t>
      </w:r>
      <w:r w:rsidRPr="0056538A">
        <w:rPr>
          <w:rFonts w:ascii="Arial" w:hAnsi="Arial" w:cs="Arial"/>
          <w:sz w:val="20"/>
        </w:rPr>
        <w:t>öövõtjale vajalikku teavet, kontrollima punktis 1 nimetatud töö kvaliteeti ja allkirjastama töö üleandmise-vastuvõtmise akti (vormistatakse lepingu lisana).</w:t>
      </w:r>
    </w:p>
    <w:p w14:paraId="3909E667" w14:textId="77777777" w:rsidR="00A41D55" w:rsidRPr="0056538A" w:rsidRDefault="00A41D55" w:rsidP="00576B89">
      <w:pPr>
        <w:pStyle w:val="tx"/>
        <w:spacing w:before="0" w:after="0" w:line="276" w:lineRule="auto"/>
        <w:rPr>
          <w:rFonts w:ascii="Arial" w:hAnsi="Arial" w:cs="Arial"/>
          <w:sz w:val="20"/>
        </w:rPr>
      </w:pPr>
      <w:r w:rsidRPr="0056538A">
        <w:rPr>
          <w:rFonts w:ascii="Arial" w:hAnsi="Arial" w:cs="Arial"/>
          <w:sz w:val="20"/>
        </w:rPr>
        <w:t xml:space="preserve">Punktis 1 nimetatud töö teostamiseks vajaliku informatsiooni edastab </w:t>
      </w:r>
      <w:r w:rsidR="00116A8A" w:rsidRPr="0056538A">
        <w:rPr>
          <w:rFonts w:ascii="Arial" w:hAnsi="Arial" w:cs="Arial"/>
          <w:sz w:val="20"/>
        </w:rPr>
        <w:t>Tellija esindaja T</w:t>
      </w:r>
      <w:r w:rsidRPr="0056538A">
        <w:rPr>
          <w:rFonts w:ascii="Arial" w:hAnsi="Arial" w:cs="Arial"/>
          <w:sz w:val="20"/>
        </w:rPr>
        <w:t>öövõtjale e-posti teel 3 (kolme) tööpäeva jooksul pärast lepingu allkirjastamist.</w:t>
      </w:r>
    </w:p>
    <w:p w14:paraId="4BD8CDBE" w14:textId="1C439DAE" w:rsidR="00A41D55" w:rsidRPr="0056538A" w:rsidRDefault="00A41D55" w:rsidP="00576B89">
      <w:pPr>
        <w:pStyle w:val="tx"/>
        <w:spacing w:before="0" w:after="0" w:line="276" w:lineRule="auto"/>
        <w:rPr>
          <w:rFonts w:ascii="Arial" w:hAnsi="Arial" w:cs="Arial"/>
          <w:sz w:val="20"/>
        </w:rPr>
      </w:pPr>
      <w:r w:rsidRPr="0056538A">
        <w:rPr>
          <w:rFonts w:ascii="Arial" w:hAnsi="Arial" w:cs="Arial"/>
          <w:sz w:val="20"/>
        </w:rPr>
        <w:t>Tellija maksab punktis 1</w:t>
      </w:r>
      <w:r w:rsidR="00704D59" w:rsidRPr="0056538A">
        <w:rPr>
          <w:rFonts w:ascii="Arial" w:hAnsi="Arial" w:cs="Arial"/>
          <w:sz w:val="20"/>
        </w:rPr>
        <w:t xml:space="preserve"> nimetatud töö teostamise eest T</w:t>
      </w:r>
      <w:r w:rsidRPr="0056538A">
        <w:rPr>
          <w:rFonts w:ascii="Arial" w:hAnsi="Arial" w:cs="Arial"/>
          <w:sz w:val="20"/>
        </w:rPr>
        <w:t xml:space="preserve">öövõtjale tasu </w:t>
      </w:r>
      <w:r w:rsidRPr="0056538A">
        <w:rPr>
          <w:rFonts w:ascii="Arial" w:hAnsi="Arial" w:cs="Arial"/>
          <w:color w:val="FF0000"/>
          <w:sz w:val="20"/>
        </w:rPr>
        <w:t>„[00]“</w:t>
      </w:r>
      <w:r w:rsidRPr="0056538A">
        <w:rPr>
          <w:rFonts w:ascii="Arial" w:hAnsi="Arial" w:cs="Arial"/>
          <w:sz w:val="20"/>
        </w:rPr>
        <w:t xml:space="preserve"> (</w:t>
      </w:r>
      <w:r w:rsidRPr="0056538A">
        <w:rPr>
          <w:rFonts w:ascii="Arial" w:hAnsi="Arial" w:cs="Arial"/>
          <w:color w:val="FF0000"/>
          <w:sz w:val="20"/>
        </w:rPr>
        <w:t>„[summa sõnadega]“</w:t>
      </w:r>
      <w:r w:rsidRPr="0056538A">
        <w:rPr>
          <w:rFonts w:ascii="Arial" w:hAnsi="Arial" w:cs="Arial"/>
          <w:sz w:val="20"/>
        </w:rPr>
        <w:t xml:space="preserve">) eurot, </w:t>
      </w:r>
      <w:r w:rsidR="00974646" w:rsidRPr="0056538A">
        <w:rPr>
          <w:rFonts w:ascii="Arial" w:hAnsi="Arial" w:cs="Arial"/>
          <w:sz w:val="20"/>
        </w:rPr>
        <w:t xml:space="preserve">millele lisandub käibemaks ja </w:t>
      </w:r>
      <w:r w:rsidRPr="0056538A">
        <w:rPr>
          <w:rFonts w:ascii="Arial" w:hAnsi="Arial" w:cs="Arial"/>
          <w:sz w:val="20"/>
        </w:rPr>
        <w:t>millelt</w:t>
      </w:r>
      <w:r w:rsidR="00974646" w:rsidRPr="0056538A">
        <w:rPr>
          <w:rFonts w:ascii="Arial" w:hAnsi="Arial" w:cs="Arial"/>
          <w:sz w:val="20"/>
        </w:rPr>
        <w:t xml:space="preserve"> füüsilisest isikust</w:t>
      </w:r>
      <w:r w:rsidR="00116A8A" w:rsidRPr="0056538A">
        <w:rPr>
          <w:rFonts w:ascii="Arial" w:hAnsi="Arial" w:cs="Arial"/>
          <w:sz w:val="20"/>
        </w:rPr>
        <w:t xml:space="preserve"> T</w:t>
      </w:r>
      <w:r w:rsidR="00974646" w:rsidRPr="0056538A">
        <w:rPr>
          <w:rFonts w:ascii="Arial" w:hAnsi="Arial" w:cs="Arial"/>
          <w:sz w:val="20"/>
        </w:rPr>
        <w:t>öövõtja puhul</w:t>
      </w:r>
      <w:r w:rsidR="00116A8A" w:rsidRPr="0056538A">
        <w:rPr>
          <w:rFonts w:ascii="Arial" w:hAnsi="Arial" w:cs="Arial"/>
          <w:sz w:val="20"/>
        </w:rPr>
        <w:t xml:space="preserve"> T</w:t>
      </w:r>
      <w:r w:rsidRPr="0056538A">
        <w:rPr>
          <w:rFonts w:ascii="Arial" w:hAnsi="Arial" w:cs="Arial"/>
          <w:sz w:val="20"/>
        </w:rPr>
        <w:t>ellija arvestab</w:t>
      </w:r>
      <w:r w:rsidR="00974646" w:rsidRPr="0056538A">
        <w:rPr>
          <w:rFonts w:ascii="Arial" w:hAnsi="Arial" w:cs="Arial"/>
          <w:sz w:val="20"/>
        </w:rPr>
        <w:t xml:space="preserve"> maha</w:t>
      </w:r>
      <w:r w:rsidRPr="0056538A">
        <w:rPr>
          <w:rFonts w:ascii="Arial" w:hAnsi="Arial" w:cs="Arial"/>
          <w:sz w:val="20"/>
        </w:rPr>
        <w:t xml:space="preserve"> ja tasub</w:t>
      </w:r>
      <w:r w:rsidR="00974646" w:rsidRPr="0056538A">
        <w:rPr>
          <w:rFonts w:ascii="Arial" w:hAnsi="Arial" w:cs="Arial"/>
          <w:sz w:val="20"/>
        </w:rPr>
        <w:t xml:space="preserve"> riigile</w:t>
      </w:r>
      <w:r w:rsidRPr="0056538A">
        <w:rPr>
          <w:rFonts w:ascii="Arial" w:hAnsi="Arial" w:cs="Arial"/>
          <w:sz w:val="20"/>
        </w:rPr>
        <w:t xml:space="preserve"> </w:t>
      </w:r>
      <w:r w:rsidR="00974646" w:rsidRPr="0056538A">
        <w:rPr>
          <w:rFonts w:ascii="Arial" w:hAnsi="Arial" w:cs="Arial"/>
          <w:sz w:val="20"/>
        </w:rPr>
        <w:t xml:space="preserve">seadustes ettenähtud maksud. </w:t>
      </w:r>
      <w:r w:rsidRPr="0056538A">
        <w:rPr>
          <w:rFonts w:ascii="Arial" w:hAnsi="Arial" w:cs="Arial"/>
          <w:sz w:val="20"/>
        </w:rPr>
        <w:t>Tasu makstakse pärast töö üleandmise-vastuvõtmise akti al</w:t>
      </w:r>
      <w:r w:rsidR="00704D59" w:rsidRPr="0056538A">
        <w:rPr>
          <w:rFonts w:ascii="Arial" w:hAnsi="Arial" w:cs="Arial"/>
          <w:sz w:val="20"/>
        </w:rPr>
        <w:t>lkirjastamist 14 päeva jooksul T</w:t>
      </w:r>
      <w:r w:rsidRPr="0056538A">
        <w:rPr>
          <w:rFonts w:ascii="Arial" w:hAnsi="Arial" w:cs="Arial"/>
          <w:sz w:val="20"/>
        </w:rPr>
        <w:t>öövõtja lepingu punktis 22 märgitud arvelduskontole.</w:t>
      </w:r>
    </w:p>
    <w:p w14:paraId="5759C112" w14:textId="1F586F0B" w:rsidR="00A41D55" w:rsidRPr="0056538A" w:rsidRDefault="00A41D55" w:rsidP="00576B89">
      <w:pPr>
        <w:pStyle w:val="tx"/>
        <w:spacing w:before="0" w:after="0" w:line="276" w:lineRule="auto"/>
        <w:rPr>
          <w:rFonts w:ascii="Arial" w:hAnsi="Arial" w:cs="Arial"/>
          <w:sz w:val="20"/>
        </w:rPr>
      </w:pPr>
      <w:r w:rsidRPr="0056538A">
        <w:rPr>
          <w:rFonts w:ascii="Arial" w:hAnsi="Arial" w:cs="Arial"/>
          <w:sz w:val="20"/>
        </w:rPr>
        <w:t>Tellijal on õigus jooksvalt kontrollida töö tegemise käiku. Töövõtja on kohustatud koheselt informeerima</w:t>
      </w:r>
      <w:r w:rsidR="00704D59" w:rsidRPr="0056538A">
        <w:rPr>
          <w:rFonts w:ascii="Arial" w:hAnsi="Arial" w:cs="Arial"/>
          <w:sz w:val="20"/>
        </w:rPr>
        <w:t xml:space="preserve"> T</w:t>
      </w:r>
      <w:r w:rsidRPr="0056538A">
        <w:rPr>
          <w:rFonts w:ascii="Arial" w:hAnsi="Arial" w:cs="Arial"/>
          <w:sz w:val="20"/>
        </w:rPr>
        <w:t>ellijat töö tegemise käigus tekkinud probleemidest ni</w:t>
      </w:r>
      <w:r w:rsidR="00704D59" w:rsidRPr="0056538A">
        <w:rPr>
          <w:rFonts w:ascii="Arial" w:hAnsi="Arial" w:cs="Arial"/>
          <w:sz w:val="20"/>
        </w:rPr>
        <w:t>ng küsima sellistel juhtumitel T</w:t>
      </w:r>
      <w:r w:rsidRPr="0056538A">
        <w:rPr>
          <w:rFonts w:ascii="Arial" w:hAnsi="Arial" w:cs="Arial"/>
          <w:sz w:val="20"/>
        </w:rPr>
        <w:t>ellijalt lisainformatsiooni.</w:t>
      </w:r>
    </w:p>
    <w:p w14:paraId="2950C195" w14:textId="787DE628" w:rsidR="00A41D55" w:rsidRPr="0056538A" w:rsidRDefault="00116A8A" w:rsidP="00576B89">
      <w:pPr>
        <w:pStyle w:val="tx"/>
        <w:spacing w:before="0" w:after="0" w:line="276" w:lineRule="auto"/>
        <w:rPr>
          <w:rFonts w:ascii="Arial" w:hAnsi="Arial" w:cs="Arial"/>
          <w:sz w:val="20"/>
        </w:rPr>
      </w:pPr>
      <w:r w:rsidRPr="0056538A">
        <w:rPr>
          <w:rFonts w:ascii="Arial" w:hAnsi="Arial" w:cs="Arial"/>
          <w:sz w:val="20"/>
        </w:rPr>
        <w:t xml:space="preserve">Kui </w:t>
      </w:r>
      <w:r w:rsidR="00A41D55" w:rsidRPr="0056538A">
        <w:rPr>
          <w:rFonts w:ascii="Arial" w:hAnsi="Arial" w:cs="Arial"/>
          <w:sz w:val="20"/>
        </w:rPr>
        <w:t>Tellija</w:t>
      </w:r>
      <w:r w:rsidRPr="0056538A">
        <w:rPr>
          <w:rFonts w:ascii="Arial" w:hAnsi="Arial" w:cs="Arial"/>
          <w:sz w:val="20"/>
        </w:rPr>
        <w:t xml:space="preserve"> viivitab</w:t>
      </w:r>
      <w:r w:rsidR="00A41D55" w:rsidRPr="0056538A">
        <w:rPr>
          <w:rFonts w:ascii="Arial" w:hAnsi="Arial" w:cs="Arial"/>
          <w:sz w:val="20"/>
        </w:rPr>
        <w:t xml:space="preserve"> </w:t>
      </w:r>
      <w:r w:rsidR="00704D59" w:rsidRPr="0056538A">
        <w:rPr>
          <w:rFonts w:ascii="Arial" w:hAnsi="Arial" w:cs="Arial"/>
          <w:sz w:val="20"/>
        </w:rPr>
        <w:t>T</w:t>
      </w:r>
      <w:r w:rsidRPr="0056538A">
        <w:rPr>
          <w:rFonts w:ascii="Arial" w:hAnsi="Arial" w:cs="Arial"/>
          <w:sz w:val="20"/>
        </w:rPr>
        <w:t>öövõtjale töö tegemiseks vajalike juhiste, suuniste vm teabe edastamise või muu kohustuste täitmisega ja sellest sõltub töö või tööetapi tähtaegne üleandmine, pikeneb töö või tööetapi üleandmise tähtaeg viivitatud päevade arvu võrra.</w:t>
      </w:r>
    </w:p>
    <w:p w14:paraId="1A1F3624" w14:textId="77777777" w:rsidR="00A41D55" w:rsidRPr="0056538A" w:rsidRDefault="00B27AD8" w:rsidP="00576B89">
      <w:pPr>
        <w:pStyle w:val="tx"/>
        <w:spacing w:before="0" w:after="0" w:line="276" w:lineRule="auto"/>
        <w:rPr>
          <w:rFonts w:ascii="Arial" w:hAnsi="Arial" w:cs="Arial"/>
          <w:sz w:val="20"/>
        </w:rPr>
      </w:pPr>
      <w:r w:rsidRPr="0056538A">
        <w:rPr>
          <w:rFonts w:ascii="Arial" w:hAnsi="Arial" w:cs="Arial"/>
          <w:sz w:val="20"/>
        </w:rPr>
        <w:t>Kui T</w:t>
      </w:r>
      <w:r w:rsidR="00A41D55" w:rsidRPr="0056538A">
        <w:rPr>
          <w:rFonts w:ascii="Arial" w:hAnsi="Arial" w:cs="Arial"/>
          <w:sz w:val="20"/>
        </w:rPr>
        <w:t>öövõtja ei</w:t>
      </w:r>
      <w:r w:rsidRPr="0056538A">
        <w:rPr>
          <w:rFonts w:ascii="Arial" w:hAnsi="Arial" w:cs="Arial"/>
          <w:sz w:val="20"/>
        </w:rPr>
        <w:t xml:space="preserve"> anna tööd tähtaegselt Tellijale üle ja</w:t>
      </w:r>
      <w:r w:rsidR="00584672" w:rsidRPr="0056538A">
        <w:rPr>
          <w:rFonts w:ascii="Arial" w:hAnsi="Arial" w:cs="Arial"/>
          <w:sz w:val="20"/>
        </w:rPr>
        <w:t xml:space="preserve"> Tellija ei aktsepteeri T</w:t>
      </w:r>
      <w:r w:rsidR="00A41D55" w:rsidRPr="0056538A">
        <w:rPr>
          <w:rFonts w:ascii="Arial" w:hAnsi="Arial" w:cs="Arial"/>
          <w:sz w:val="20"/>
        </w:rPr>
        <w:t>öövõtja poolt esitatu</w:t>
      </w:r>
      <w:r w:rsidR="00584672" w:rsidRPr="0056538A">
        <w:rPr>
          <w:rFonts w:ascii="Arial" w:hAnsi="Arial" w:cs="Arial"/>
          <w:sz w:val="20"/>
        </w:rPr>
        <w:t>d põhjusi hilinemise kohta, on T</w:t>
      </w:r>
      <w:r w:rsidR="00A41D55" w:rsidRPr="0056538A">
        <w:rPr>
          <w:rFonts w:ascii="Arial" w:hAnsi="Arial" w:cs="Arial"/>
          <w:sz w:val="20"/>
        </w:rPr>
        <w:t>ellijal õigu</w:t>
      </w:r>
      <w:r w:rsidR="00584672" w:rsidRPr="0056538A">
        <w:rPr>
          <w:rFonts w:ascii="Arial" w:hAnsi="Arial" w:cs="Arial"/>
          <w:sz w:val="20"/>
        </w:rPr>
        <w:t>s nõuda T</w:t>
      </w:r>
      <w:r w:rsidR="00A41D55" w:rsidRPr="0056538A">
        <w:rPr>
          <w:rFonts w:ascii="Arial" w:hAnsi="Arial" w:cs="Arial"/>
          <w:sz w:val="20"/>
        </w:rPr>
        <w:t>öövõtjalt viivist üleandmise</w:t>
      </w:r>
      <w:r w:rsidR="00FB0DB0" w:rsidRPr="0056538A">
        <w:rPr>
          <w:rFonts w:ascii="Arial" w:hAnsi="Arial" w:cs="Arial"/>
          <w:sz w:val="20"/>
        </w:rPr>
        <w:t>ga viivitatud töö maksumusest 0,</w:t>
      </w:r>
      <w:r w:rsidR="00A41D55" w:rsidRPr="0056538A">
        <w:rPr>
          <w:rFonts w:ascii="Arial" w:hAnsi="Arial" w:cs="Arial"/>
          <w:sz w:val="20"/>
        </w:rPr>
        <w:t>15 % (null koma viisteist protsenti) päevas iga viivitatud päeva eest. Tellijal on õigu</w:t>
      </w:r>
      <w:r w:rsidR="00584672" w:rsidRPr="0056538A">
        <w:rPr>
          <w:rFonts w:ascii="Arial" w:hAnsi="Arial" w:cs="Arial"/>
          <w:sz w:val="20"/>
        </w:rPr>
        <w:t>s töö eest tasumisel vähendada T</w:t>
      </w:r>
      <w:r w:rsidR="00A41D55" w:rsidRPr="0056538A">
        <w:rPr>
          <w:rFonts w:ascii="Arial" w:hAnsi="Arial" w:cs="Arial"/>
          <w:sz w:val="20"/>
        </w:rPr>
        <w:t>öövõtjale makstavat tasu viivise summa võrra.</w:t>
      </w:r>
    </w:p>
    <w:p w14:paraId="3A6CC1B8" w14:textId="77777777" w:rsidR="00A41D55" w:rsidRPr="0056538A" w:rsidRDefault="00584672" w:rsidP="00576B89">
      <w:pPr>
        <w:pStyle w:val="tx"/>
        <w:spacing w:before="0" w:after="0" w:line="276" w:lineRule="auto"/>
        <w:rPr>
          <w:rFonts w:ascii="Arial" w:hAnsi="Arial" w:cs="Arial"/>
          <w:sz w:val="20"/>
        </w:rPr>
      </w:pPr>
      <w:r w:rsidRPr="0056538A">
        <w:rPr>
          <w:rFonts w:ascii="Arial" w:hAnsi="Arial" w:cs="Arial"/>
          <w:sz w:val="20"/>
        </w:rPr>
        <w:t>Juhul, kui T</w:t>
      </w:r>
      <w:r w:rsidR="00A41D55" w:rsidRPr="0056538A">
        <w:rPr>
          <w:rFonts w:ascii="Arial" w:hAnsi="Arial" w:cs="Arial"/>
          <w:sz w:val="20"/>
        </w:rPr>
        <w:t>öövõtja ei</w:t>
      </w:r>
      <w:r w:rsidRPr="0056538A">
        <w:rPr>
          <w:rFonts w:ascii="Arial" w:hAnsi="Arial" w:cs="Arial"/>
          <w:sz w:val="20"/>
        </w:rPr>
        <w:t xml:space="preserve"> ole tööd T</w:t>
      </w:r>
      <w:r w:rsidR="00A41D55" w:rsidRPr="0056538A">
        <w:rPr>
          <w:rFonts w:ascii="Arial" w:hAnsi="Arial" w:cs="Arial"/>
          <w:sz w:val="20"/>
        </w:rPr>
        <w:t xml:space="preserve">ellijale üle andnud hiljemalt 1 (ühe) kuu möödumisel arvates </w:t>
      </w:r>
      <w:r w:rsidR="00A41D55" w:rsidRPr="0056538A">
        <w:rPr>
          <w:rFonts w:ascii="Arial" w:hAnsi="Arial" w:cs="Arial"/>
          <w:sz w:val="20"/>
        </w:rPr>
        <w:lastRenderedPageBreak/>
        <w:t>kokkulepitu</w:t>
      </w:r>
      <w:r w:rsidRPr="0056538A">
        <w:rPr>
          <w:rFonts w:ascii="Arial" w:hAnsi="Arial" w:cs="Arial"/>
          <w:sz w:val="20"/>
        </w:rPr>
        <w:t>d töö üleandmise tähtajast, on Tellijal õigus ilma T</w:t>
      </w:r>
      <w:r w:rsidR="00A41D55" w:rsidRPr="0056538A">
        <w:rPr>
          <w:rFonts w:ascii="Arial" w:hAnsi="Arial" w:cs="Arial"/>
          <w:sz w:val="20"/>
        </w:rPr>
        <w:t>öövõtjale kokkulepitud tasu maksmata lepingust taganeda ja nõuda sisse tekitatud kahju.</w:t>
      </w:r>
    </w:p>
    <w:p w14:paraId="795083FC" w14:textId="77777777" w:rsidR="00A41D55" w:rsidRPr="0056538A" w:rsidRDefault="00A41D55" w:rsidP="00576B89">
      <w:pPr>
        <w:pStyle w:val="tx"/>
        <w:spacing w:before="0" w:after="0" w:line="276" w:lineRule="auto"/>
        <w:rPr>
          <w:rFonts w:ascii="Arial" w:hAnsi="Arial" w:cs="Arial"/>
          <w:sz w:val="20"/>
        </w:rPr>
      </w:pPr>
      <w:r w:rsidRPr="0056538A">
        <w:rPr>
          <w:rFonts w:ascii="Arial" w:hAnsi="Arial" w:cs="Arial"/>
          <w:sz w:val="20"/>
        </w:rPr>
        <w:t>Kui</w:t>
      </w:r>
      <w:r w:rsidR="00584672" w:rsidRPr="0056538A">
        <w:rPr>
          <w:rFonts w:ascii="Arial" w:hAnsi="Arial" w:cs="Arial"/>
          <w:sz w:val="20"/>
        </w:rPr>
        <w:t xml:space="preserve"> töös ilmnevad puudused, mis tulenevad Töövõtja kohustuste täitmata jätmisest</w:t>
      </w:r>
      <w:r w:rsidRPr="0056538A">
        <w:rPr>
          <w:rFonts w:ascii="Arial" w:hAnsi="Arial" w:cs="Arial"/>
          <w:sz w:val="20"/>
        </w:rPr>
        <w:t xml:space="preserve"> või mitt</w:t>
      </w:r>
      <w:r w:rsidR="00584672" w:rsidRPr="0056538A">
        <w:rPr>
          <w:rFonts w:ascii="Arial" w:hAnsi="Arial" w:cs="Arial"/>
          <w:sz w:val="20"/>
        </w:rPr>
        <w:t>enõuetekohasest täitmisest, on T</w:t>
      </w:r>
      <w:r w:rsidRPr="0056538A">
        <w:rPr>
          <w:rFonts w:ascii="Arial" w:hAnsi="Arial" w:cs="Arial"/>
          <w:sz w:val="20"/>
        </w:rPr>
        <w:t xml:space="preserve">ellijal õigus </w:t>
      </w:r>
      <w:r w:rsidR="00584672" w:rsidRPr="0056538A">
        <w:rPr>
          <w:rFonts w:ascii="Arial" w:hAnsi="Arial" w:cs="Arial"/>
          <w:sz w:val="20"/>
        </w:rPr>
        <w:t xml:space="preserve">10 tööpäeva jooksul </w:t>
      </w:r>
      <w:r w:rsidRPr="0056538A">
        <w:rPr>
          <w:rFonts w:ascii="Arial" w:hAnsi="Arial" w:cs="Arial"/>
          <w:sz w:val="20"/>
        </w:rPr>
        <w:t>nõuda ne</w:t>
      </w:r>
      <w:r w:rsidR="00584672" w:rsidRPr="0056538A">
        <w:rPr>
          <w:rFonts w:ascii="Arial" w:hAnsi="Arial" w:cs="Arial"/>
          <w:sz w:val="20"/>
        </w:rPr>
        <w:t>nde puuduste kõrvaldamist ning T</w:t>
      </w:r>
      <w:r w:rsidRPr="0056538A">
        <w:rPr>
          <w:rFonts w:ascii="Arial" w:hAnsi="Arial" w:cs="Arial"/>
          <w:sz w:val="20"/>
        </w:rPr>
        <w:t>öövõtja poolt tekitatud otsese kahju hüvitamist.</w:t>
      </w:r>
    </w:p>
    <w:p w14:paraId="20E45A14" w14:textId="5F9C2A12" w:rsidR="00A41D55" w:rsidRPr="0056538A" w:rsidRDefault="00584672" w:rsidP="00576B89">
      <w:pPr>
        <w:pStyle w:val="tx"/>
        <w:spacing w:before="0" w:after="0" w:line="276" w:lineRule="auto"/>
        <w:rPr>
          <w:rFonts w:ascii="Arial" w:hAnsi="Arial" w:cs="Arial"/>
          <w:sz w:val="20"/>
        </w:rPr>
      </w:pPr>
      <w:r w:rsidRPr="0056538A">
        <w:rPr>
          <w:rFonts w:ascii="Arial" w:hAnsi="Arial" w:cs="Arial"/>
          <w:sz w:val="20"/>
        </w:rPr>
        <w:t>K</w:t>
      </w:r>
      <w:r w:rsidR="00A41D55" w:rsidRPr="0056538A">
        <w:rPr>
          <w:rFonts w:ascii="Arial" w:hAnsi="Arial" w:cs="Arial"/>
          <w:sz w:val="20"/>
        </w:rPr>
        <w:t>ui töö vastuvõtmisel o</w:t>
      </w:r>
      <w:r w:rsidRPr="0056538A">
        <w:rPr>
          <w:rFonts w:ascii="Arial" w:hAnsi="Arial" w:cs="Arial"/>
          <w:sz w:val="20"/>
        </w:rPr>
        <w:t>n T</w:t>
      </w:r>
      <w:r w:rsidR="00A41D55" w:rsidRPr="0056538A">
        <w:rPr>
          <w:rFonts w:ascii="Arial" w:hAnsi="Arial" w:cs="Arial"/>
          <w:sz w:val="20"/>
        </w:rPr>
        <w:t>ellijal pretensioone t</w:t>
      </w:r>
      <w:r w:rsidRPr="0056538A">
        <w:rPr>
          <w:rFonts w:ascii="Arial" w:hAnsi="Arial" w:cs="Arial"/>
          <w:sz w:val="20"/>
        </w:rPr>
        <w:t>öö kvaliteedi kohta, määrab ta T</w:t>
      </w:r>
      <w:r w:rsidR="00A41D55" w:rsidRPr="0056538A">
        <w:rPr>
          <w:rFonts w:ascii="Arial" w:hAnsi="Arial" w:cs="Arial"/>
          <w:sz w:val="20"/>
        </w:rPr>
        <w:t xml:space="preserve">öövõtjale 10 tööpäeva jooksul </w:t>
      </w:r>
      <w:r w:rsidR="00DD7F2E" w:rsidRPr="0056538A">
        <w:rPr>
          <w:rFonts w:ascii="Arial" w:hAnsi="Arial" w:cs="Arial"/>
          <w:sz w:val="20"/>
        </w:rPr>
        <w:t xml:space="preserve">töö üleandmise päevast arvates </w:t>
      </w:r>
      <w:r w:rsidR="00F26946" w:rsidRPr="0056538A">
        <w:rPr>
          <w:rFonts w:ascii="Arial" w:hAnsi="Arial" w:cs="Arial"/>
          <w:sz w:val="20"/>
        </w:rPr>
        <w:t>tähtaja puuduste kõrvaldamiseks</w:t>
      </w:r>
      <w:r w:rsidRPr="0056538A">
        <w:rPr>
          <w:rFonts w:ascii="Arial" w:hAnsi="Arial" w:cs="Arial"/>
          <w:sz w:val="20"/>
        </w:rPr>
        <w:t>. Selle tähtaja jooksul ei ole T</w:t>
      </w:r>
      <w:r w:rsidR="00A41D55" w:rsidRPr="0056538A">
        <w:rPr>
          <w:rFonts w:ascii="Arial" w:hAnsi="Arial" w:cs="Arial"/>
          <w:sz w:val="20"/>
        </w:rPr>
        <w:t>ööv</w:t>
      </w:r>
      <w:r w:rsidRPr="0056538A">
        <w:rPr>
          <w:rFonts w:ascii="Arial" w:hAnsi="Arial" w:cs="Arial"/>
          <w:sz w:val="20"/>
        </w:rPr>
        <w:t>õtjal kohustust maksta punktis 10</w:t>
      </w:r>
      <w:r w:rsidR="00A41D55" w:rsidRPr="0056538A">
        <w:rPr>
          <w:rFonts w:ascii="Arial" w:hAnsi="Arial" w:cs="Arial"/>
          <w:sz w:val="20"/>
        </w:rPr>
        <w:t xml:space="preserve"> ettenähtud viivist. </w:t>
      </w:r>
    </w:p>
    <w:p w14:paraId="73606ABC" w14:textId="4AD5EE22" w:rsidR="00A41D55" w:rsidRPr="0056538A" w:rsidRDefault="00584672" w:rsidP="00576B89">
      <w:pPr>
        <w:numPr>
          <w:ilvl w:val="1"/>
          <w:numId w:val="3"/>
        </w:numPr>
        <w:spacing w:after="0"/>
        <w:jc w:val="both"/>
        <w:rPr>
          <w:rFonts w:ascii="Arial" w:hAnsi="Arial" w:cs="Arial"/>
          <w:sz w:val="20"/>
          <w:szCs w:val="20"/>
        </w:rPr>
      </w:pPr>
      <w:r w:rsidRPr="0056538A">
        <w:rPr>
          <w:rFonts w:ascii="Arial" w:hAnsi="Arial" w:cs="Arial"/>
          <w:sz w:val="20"/>
          <w:szCs w:val="20"/>
        </w:rPr>
        <w:t>Kui T</w:t>
      </w:r>
      <w:r w:rsidR="00A41D55" w:rsidRPr="0056538A">
        <w:rPr>
          <w:rFonts w:ascii="Arial" w:hAnsi="Arial" w:cs="Arial"/>
          <w:sz w:val="20"/>
          <w:szCs w:val="20"/>
        </w:rPr>
        <w:t>ell</w:t>
      </w:r>
      <w:r w:rsidRPr="0056538A">
        <w:rPr>
          <w:rFonts w:ascii="Arial" w:hAnsi="Arial" w:cs="Arial"/>
          <w:sz w:val="20"/>
          <w:szCs w:val="20"/>
        </w:rPr>
        <w:t>ija ei ole punktis 13</w:t>
      </w:r>
      <w:r w:rsidR="00A41D55" w:rsidRPr="0056538A">
        <w:rPr>
          <w:rFonts w:ascii="Arial" w:hAnsi="Arial" w:cs="Arial"/>
          <w:sz w:val="20"/>
          <w:szCs w:val="20"/>
        </w:rPr>
        <w:t xml:space="preserve"> nimetatud tähtaja jooksul esitanud vastuväiteid tehtu</w:t>
      </w:r>
      <w:r w:rsidR="00704D59" w:rsidRPr="0056538A">
        <w:rPr>
          <w:rFonts w:ascii="Arial" w:hAnsi="Arial" w:cs="Arial"/>
          <w:sz w:val="20"/>
          <w:szCs w:val="20"/>
        </w:rPr>
        <w:t>d töö kohta, siis loetakse töö T</w:t>
      </w:r>
      <w:r w:rsidR="00A41D55" w:rsidRPr="0056538A">
        <w:rPr>
          <w:rFonts w:ascii="Arial" w:hAnsi="Arial" w:cs="Arial"/>
          <w:sz w:val="20"/>
          <w:szCs w:val="20"/>
        </w:rPr>
        <w:t xml:space="preserve">ellija poolt vastu võetuks. </w:t>
      </w:r>
    </w:p>
    <w:p w14:paraId="54EB9459" w14:textId="77777777" w:rsidR="00A41D55" w:rsidRPr="0056538A" w:rsidRDefault="00584672" w:rsidP="00576B89">
      <w:pPr>
        <w:numPr>
          <w:ilvl w:val="1"/>
          <w:numId w:val="3"/>
        </w:numPr>
        <w:spacing w:after="0"/>
        <w:jc w:val="both"/>
        <w:rPr>
          <w:rFonts w:ascii="Arial" w:hAnsi="Arial" w:cs="Arial"/>
          <w:sz w:val="20"/>
          <w:szCs w:val="20"/>
        </w:rPr>
      </w:pPr>
      <w:r w:rsidRPr="0056538A">
        <w:rPr>
          <w:rFonts w:ascii="Arial" w:hAnsi="Arial" w:cs="Arial"/>
          <w:sz w:val="20"/>
          <w:szCs w:val="20"/>
        </w:rPr>
        <w:t>Kui Töövõtja ei nõustu T</w:t>
      </w:r>
      <w:r w:rsidR="00A41D55" w:rsidRPr="0056538A">
        <w:rPr>
          <w:rFonts w:ascii="Arial" w:hAnsi="Arial" w:cs="Arial"/>
          <w:sz w:val="20"/>
          <w:szCs w:val="20"/>
        </w:rPr>
        <w:t>ellija pretensioonidega töö kvaliteedi kohta, võib ta nõuda tööle ekspertiisi määramist. Ekspertiisi kulud kannab vaidluses kaotajaks jäänud pool.</w:t>
      </w:r>
    </w:p>
    <w:p w14:paraId="6CA70374" w14:textId="77777777" w:rsidR="00A41D55" w:rsidRPr="0056538A" w:rsidRDefault="00584672" w:rsidP="00576B89">
      <w:pPr>
        <w:pStyle w:val="tx"/>
        <w:spacing w:before="0" w:after="0" w:line="276" w:lineRule="auto"/>
        <w:rPr>
          <w:rFonts w:ascii="Arial" w:hAnsi="Arial" w:cs="Arial"/>
          <w:sz w:val="20"/>
        </w:rPr>
      </w:pPr>
      <w:r w:rsidRPr="0056538A">
        <w:rPr>
          <w:rFonts w:ascii="Arial" w:hAnsi="Arial" w:cs="Arial"/>
          <w:sz w:val="20"/>
        </w:rPr>
        <w:t xml:space="preserve">Kui lepingu täitmise käigus selgub selline töö mahu muutmise vajadus, mida pooled lepingut sõlmides ette ei näinud </w:t>
      </w:r>
      <w:r w:rsidR="00F26946" w:rsidRPr="0056538A">
        <w:rPr>
          <w:rFonts w:ascii="Arial" w:hAnsi="Arial" w:cs="Arial"/>
          <w:sz w:val="20"/>
        </w:rPr>
        <w:t xml:space="preserve">ega võinudki ette näha </w:t>
      </w:r>
      <w:r w:rsidRPr="0056538A">
        <w:rPr>
          <w:rFonts w:ascii="Arial" w:hAnsi="Arial" w:cs="Arial"/>
          <w:sz w:val="20"/>
        </w:rPr>
        <w:t>ja lepingu muutmine on riigihanke seadusega kooskõlas ja lubatav, lepivad pooled kokku koos mahu muutumisega lepingu punktis 7 nimetatud summa muutmise. Lepingu muudatused vormistatakse kirjalikult lepingu lisana.</w:t>
      </w:r>
    </w:p>
    <w:p w14:paraId="5E3C7346" w14:textId="77777777" w:rsidR="00A41D55" w:rsidRPr="0056538A" w:rsidRDefault="00A41D55" w:rsidP="00576B89">
      <w:pPr>
        <w:pStyle w:val="tx"/>
        <w:spacing w:before="0" w:after="0" w:line="276" w:lineRule="auto"/>
        <w:rPr>
          <w:rFonts w:ascii="Arial" w:hAnsi="Arial" w:cs="Arial"/>
          <w:sz w:val="20"/>
        </w:rPr>
      </w:pPr>
      <w:r w:rsidRPr="0056538A">
        <w:rPr>
          <w:rFonts w:ascii="Arial" w:hAnsi="Arial" w:cs="Arial"/>
          <w:sz w:val="20"/>
        </w:rPr>
        <w:t>Tellijal on õigus lepi</w:t>
      </w:r>
      <w:r w:rsidR="00584672" w:rsidRPr="0056538A">
        <w:rPr>
          <w:rFonts w:ascii="Arial" w:hAnsi="Arial" w:cs="Arial"/>
          <w:sz w:val="20"/>
        </w:rPr>
        <w:t>ng lõpetada igal ajal, tasudes T</w:t>
      </w:r>
      <w:r w:rsidRPr="0056538A">
        <w:rPr>
          <w:rFonts w:ascii="Arial" w:hAnsi="Arial" w:cs="Arial"/>
          <w:sz w:val="20"/>
        </w:rPr>
        <w:t>öövõtjale lepingu lõpetamise päevaks faktiliselt teostatud ja üleantud töö</w:t>
      </w:r>
      <w:r w:rsidR="00584672" w:rsidRPr="0056538A">
        <w:rPr>
          <w:rFonts w:ascii="Arial" w:hAnsi="Arial" w:cs="Arial"/>
          <w:sz w:val="20"/>
        </w:rPr>
        <w:t xml:space="preserve"> eest. T</w:t>
      </w:r>
      <w:r w:rsidRPr="0056538A">
        <w:rPr>
          <w:rFonts w:ascii="Arial" w:hAnsi="Arial" w:cs="Arial"/>
          <w:sz w:val="20"/>
        </w:rPr>
        <w:t>ellijal ei ole</w:t>
      </w:r>
      <w:r w:rsidR="00584672" w:rsidRPr="0056538A">
        <w:rPr>
          <w:rFonts w:ascii="Arial" w:hAnsi="Arial" w:cs="Arial"/>
          <w:sz w:val="20"/>
        </w:rPr>
        <w:t xml:space="preserve"> tasu maksmise kohustust, kui T</w:t>
      </w:r>
      <w:r w:rsidRPr="0056538A">
        <w:rPr>
          <w:rFonts w:ascii="Arial" w:hAnsi="Arial" w:cs="Arial"/>
          <w:sz w:val="20"/>
        </w:rPr>
        <w:t xml:space="preserve">ellija on </w:t>
      </w:r>
      <w:r w:rsidR="00584672" w:rsidRPr="0056538A">
        <w:rPr>
          <w:rFonts w:ascii="Arial" w:hAnsi="Arial" w:cs="Arial"/>
          <w:sz w:val="20"/>
        </w:rPr>
        <w:t>lepingu lõpetanud seetõttu, et T</w:t>
      </w:r>
      <w:r w:rsidRPr="0056538A">
        <w:rPr>
          <w:rFonts w:ascii="Arial" w:hAnsi="Arial" w:cs="Arial"/>
          <w:sz w:val="20"/>
        </w:rPr>
        <w:t>öövõtja rikkus lepingut.</w:t>
      </w:r>
    </w:p>
    <w:p w14:paraId="501F2144" w14:textId="77777777" w:rsidR="00A41D55" w:rsidRPr="0056538A" w:rsidRDefault="00A41D55" w:rsidP="00576B89">
      <w:pPr>
        <w:pStyle w:val="tx"/>
        <w:spacing w:before="0" w:after="0" w:line="276" w:lineRule="auto"/>
        <w:rPr>
          <w:rFonts w:ascii="Arial" w:hAnsi="Arial" w:cs="Arial"/>
          <w:sz w:val="20"/>
        </w:rPr>
      </w:pPr>
      <w:r w:rsidRPr="0056538A">
        <w:rPr>
          <w:rFonts w:ascii="Arial" w:hAnsi="Arial" w:cs="Arial"/>
          <w:sz w:val="20"/>
        </w:rPr>
        <w:t>Töövõtja on kohustatud hoidma konfidentsiaalsena lepingu täitmisega teatavaks saanud</w:t>
      </w:r>
      <w:r w:rsidR="006572FF" w:rsidRPr="0056538A">
        <w:rPr>
          <w:rFonts w:ascii="Arial" w:hAnsi="Arial" w:cs="Arial"/>
          <w:sz w:val="20"/>
        </w:rPr>
        <w:t xml:space="preserve"> </w:t>
      </w:r>
      <w:r w:rsidRPr="0056538A">
        <w:rPr>
          <w:rFonts w:ascii="Arial" w:hAnsi="Arial" w:cs="Arial"/>
          <w:sz w:val="20"/>
        </w:rPr>
        <w:t>teavet</w:t>
      </w:r>
      <w:r w:rsidR="006572FF" w:rsidRPr="0056538A">
        <w:rPr>
          <w:rFonts w:ascii="Arial" w:hAnsi="Arial" w:cs="Arial"/>
          <w:sz w:val="20"/>
        </w:rPr>
        <w:t>, mis tulenevalt avaliku teabe seadusest ja isikuandmete kaitse seadusest</w:t>
      </w:r>
      <w:r w:rsidR="004B3D80" w:rsidRPr="0056538A">
        <w:rPr>
          <w:rFonts w:ascii="Arial" w:hAnsi="Arial" w:cs="Arial"/>
          <w:sz w:val="20"/>
        </w:rPr>
        <w:t xml:space="preserve"> on juurdepääsupiiranguga</w:t>
      </w:r>
      <w:r w:rsidR="00BD2974" w:rsidRPr="0056538A">
        <w:rPr>
          <w:rFonts w:ascii="Arial" w:hAnsi="Arial" w:cs="Arial"/>
          <w:sz w:val="20"/>
        </w:rPr>
        <w:t>.</w:t>
      </w:r>
    </w:p>
    <w:p w14:paraId="554C0990" w14:textId="77777777" w:rsidR="00A41D55" w:rsidRPr="0056538A" w:rsidRDefault="00584672" w:rsidP="00576B89">
      <w:pPr>
        <w:pStyle w:val="tx"/>
        <w:spacing w:before="0" w:after="0" w:line="276" w:lineRule="auto"/>
        <w:rPr>
          <w:rFonts w:ascii="Arial" w:hAnsi="Arial" w:cs="Arial"/>
          <w:sz w:val="20"/>
        </w:rPr>
      </w:pPr>
      <w:r w:rsidRPr="0056538A">
        <w:rPr>
          <w:rFonts w:ascii="Arial" w:hAnsi="Arial" w:cs="Arial"/>
          <w:sz w:val="20"/>
        </w:rPr>
        <w:t>Töövõtja on kohustatud maksma T</w:t>
      </w:r>
      <w:r w:rsidR="00A41D55" w:rsidRPr="0056538A">
        <w:rPr>
          <w:rFonts w:ascii="Arial" w:hAnsi="Arial" w:cs="Arial"/>
          <w:sz w:val="20"/>
        </w:rPr>
        <w:t xml:space="preserve">ellija nõudmisel leppetrahvi kuni viie (5) protsendi ulatuses lepingu punktis </w:t>
      </w:r>
      <w:r w:rsidRPr="0056538A">
        <w:rPr>
          <w:rFonts w:ascii="Arial" w:hAnsi="Arial" w:cs="Arial"/>
          <w:sz w:val="20"/>
        </w:rPr>
        <w:t>7 märgitud tasult, kui T</w:t>
      </w:r>
      <w:r w:rsidR="00A41D55" w:rsidRPr="0056538A">
        <w:rPr>
          <w:rFonts w:ascii="Arial" w:hAnsi="Arial" w:cs="Arial"/>
          <w:sz w:val="20"/>
        </w:rPr>
        <w:t>öövõtja rikub lepingu punktis 16 kokku lepitud konfidentsiaalsuskohustust</w:t>
      </w:r>
      <w:r w:rsidRPr="0056538A">
        <w:rPr>
          <w:rFonts w:ascii="Arial" w:hAnsi="Arial" w:cs="Arial"/>
          <w:sz w:val="20"/>
        </w:rPr>
        <w:t xml:space="preserve"> ja lisaks hüvitama Tellijale põhjustatud otsese ja kaudse kahju</w:t>
      </w:r>
      <w:r w:rsidR="00A41D55" w:rsidRPr="0056538A">
        <w:rPr>
          <w:rFonts w:ascii="Arial" w:hAnsi="Arial" w:cs="Arial"/>
          <w:sz w:val="20"/>
        </w:rPr>
        <w:t>.</w:t>
      </w:r>
    </w:p>
    <w:p w14:paraId="6117CDAD" w14:textId="77777777" w:rsidR="00A41D55" w:rsidRPr="0056538A" w:rsidRDefault="00584672" w:rsidP="00576B89">
      <w:pPr>
        <w:pStyle w:val="tx"/>
        <w:spacing w:before="0" w:after="0" w:line="276" w:lineRule="auto"/>
        <w:rPr>
          <w:rFonts w:ascii="Arial" w:hAnsi="Arial" w:cs="Arial"/>
          <w:sz w:val="20"/>
        </w:rPr>
      </w:pPr>
      <w:r w:rsidRPr="0056538A">
        <w:rPr>
          <w:rFonts w:ascii="Arial" w:hAnsi="Arial" w:cs="Arial"/>
          <w:sz w:val="20"/>
        </w:rPr>
        <w:t>L</w:t>
      </w:r>
      <w:r w:rsidR="00A41D55" w:rsidRPr="0056538A">
        <w:rPr>
          <w:rFonts w:ascii="Arial" w:hAnsi="Arial" w:cs="Arial"/>
          <w:sz w:val="20"/>
        </w:rPr>
        <w:t xml:space="preserve">epingu täitmisel tõusetuvad vaidlused lahendatakse läbirääkimiste teel. Kokkuleppe mittesaavutamisel lahendatakse vaidlused Eesti Vabariigi seadusandlusega ettenähtud korras </w:t>
      </w:r>
      <w:r w:rsidRPr="0056538A">
        <w:rPr>
          <w:rFonts w:ascii="Arial" w:hAnsi="Arial" w:cs="Arial"/>
          <w:sz w:val="20"/>
        </w:rPr>
        <w:t>Tartu Maa</w:t>
      </w:r>
      <w:r w:rsidR="00A41D55" w:rsidRPr="0056538A">
        <w:rPr>
          <w:rFonts w:ascii="Arial" w:hAnsi="Arial" w:cs="Arial"/>
          <w:sz w:val="20"/>
        </w:rPr>
        <w:t>kohtus.</w:t>
      </w:r>
    </w:p>
    <w:p w14:paraId="693A430E" w14:textId="77777777" w:rsidR="00A41D55" w:rsidRPr="0056538A" w:rsidRDefault="00A41D55" w:rsidP="00576B89">
      <w:pPr>
        <w:pStyle w:val="tx"/>
        <w:spacing w:before="0" w:after="0" w:line="276" w:lineRule="auto"/>
        <w:rPr>
          <w:rFonts w:ascii="Arial" w:hAnsi="Arial" w:cs="Arial"/>
          <w:sz w:val="20"/>
        </w:rPr>
      </w:pPr>
      <w:r w:rsidRPr="0056538A">
        <w:rPr>
          <w:rFonts w:ascii="Arial" w:hAnsi="Arial" w:cs="Arial"/>
          <w:sz w:val="20"/>
        </w:rPr>
        <w:t xml:space="preserve">Kõik lepingu muudatused jõustuvad poolte allkirjastamise momendist või </w:t>
      </w:r>
      <w:r w:rsidR="00BD2974" w:rsidRPr="0056538A">
        <w:rPr>
          <w:rFonts w:ascii="Arial" w:hAnsi="Arial" w:cs="Arial"/>
          <w:sz w:val="20"/>
        </w:rPr>
        <w:t>kokkuleppel muul</w:t>
      </w:r>
      <w:r w:rsidRPr="0056538A">
        <w:rPr>
          <w:rFonts w:ascii="Arial" w:hAnsi="Arial" w:cs="Arial"/>
          <w:sz w:val="20"/>
        </w:rPr>
        <w:t xml:space="preserve"> kirjalikult määratud tähtajal.</w:t>
      </w:r>
    </w:p>
    <w:p w14:paraId="7B2B6EC9" w14:textId="77777777" w:rsidR="00A41D55" w:rsidRPr="0056538A" w:rsidRDefault="00A41D55" w:rsidP="00576B89">
      <w:pPr>
        <w:pStyle w:val="tx"/>
        <w:spacing w:before="0" w:after="0" w:line="276" w:lineRule="auto"/>
        <w:rPr>
          <w:rFonts w:ascii="Arial" w:hAnsi="Arial" w:cs="Arial"/>
          <w:sz w:val="20"/>
        </w:rPr>
      </w:pPr>
      <w:r w:rsidRPr="0056538A">
        <w:rPr>
          <w:rFonts w:ascii="Arial" w:hAnsi="Arial" w:cs="Arial"/>
          <w:sz w:val="20"/>
        </w:rPr>
        <w:t>Pooled ei tohi lepingust tulenevaid õigusi ja kohustusi üle anda kolmandatele isikutele ilma teise lepingu poole kirjaliku nõusolekuta.</w:t>
      </w:r>
    </w:p>
    <w:p w14:paraId="4C461B24" w14:textId="6C0307AD" w:rsidR="00A41D55" w:rsidRPr="0056538A" w:rsidRDefault="00A41D55" w:rsidP="00576B89">
      <w:pPr>
        <w:pStyle w:val="tx"/>
        <w:spacing w:before="0" w:after="0" w:line="276" w:lineRule="auto"/>
        <w:rPr>
          <w:rFonts w:ascii="Arial" w:hAnsi="Arial" w:cs="Arial"/>
          <w:sz w:val="20"/>
        </w:rPr>
      </w:pPr>
      <w:r w:rsidRPr="0056538A">
        <w:rPr>
          <w:rFonts w:ascii="Arial" w:hAnsi="Arial" w:cs="Arial"/>
          <w:sz w:val="20"/>
        </w:rPr>
        <w:t>Leping on sõlmitud eesti keeles ja allkirjastatud di</w:t>
      </w:r>
      <w:r w:rsidR="00704D59" w:rsidRPr="0056538A">
        <w:rPr>
          <w:rFonts w:ascii="Arial" w:hAnsi="Arial" w:cs="Arial"/>
          <w:sz w:val="20"/>
        </w:rPr>
        <w:t>gitaalselt. Leping edastatakse T</w:t>
      </w:r>
      <w:r w:rsidRPr="0056538A">
        <w:rPr>
          <w:rFonts w:ascii="Arial" w:hAnsi="Arial" w:cs="Arial"/>
          <w:sz w:val="20"/>
        </w:rPr>
        <w:t>öövõtjale kontaktandmet</w:t>
      </w:r>
      <w:r w:rsidR="002329E3" w:rsidRPr="0056538A">
        <w:rPr>
          <w:rFonts w:ascii="Arial" w:hAnsi="Arial" w:cs="Arial"/>
          <w:sz w:val="20"/>
        </w:rPr>
        <w:t>es märgitud e-posti aadressile.</w:t>
      </w:r>
    </w:p>
    <w:p w14:paraId="388C1350" w14:textId="77777777" w:rsidR="00A41D55" w:rsidRPr="0056538A" w:rsidRDefault="00A41D55" w:rsidP="00576B89">
      <w:pPr>
        <w:pStyle w:val="tx"/>
        <w:spacing w:before="0" w:after="0" w:line="276" w:lineRule="auto"/>
        <w:rPr>
          <w:rFonts w:ascii="Arial" w:hAnsi="Arial" w:cs="Arial"/>
          <w:sz w:val="20"/>
        </w:rPr>
      </w:pPr>
      <w:r w:rsidRPr="0056538A">
        <w:rPr>
          <w:rFonts w:ascii="Arial" w:hAnsi="Arial" w:cs="Arial"/>
          <w:sz w:val="20"/>
        </w:rPr>
        <w:t>Poolte andmed:</w:t>
      </w:r>
    </w:p>
    <w:p w14:paraId="70CDB8BB" w14:textId="77777777" w:rsidR="0029114E" w:rsidRPr="0056538A" w:rsidRDefault="0029114E" w:rsidP="00576B89">
      <w:pPr>
        <w:spacing w:after="0"/>
        <w:jc w:val="both"/>
        <w:rPr>
          <w:rFonts w:ascii="Arial" w:hAnsi="Arial" w:cs="Arial"/>
          <w:sz w:val="20"/>
          <w:szCs w:val="20"/>
        </w:rPr>
      </w:pPr>
    </w:p>
    <w:p w14:paraId="1F34C184" w14:textId="77777777" w:rsidR="00A41D55" w:rsidRPr="0056538A" w:rsidRDefault="00A41D55" w:rsidP="00576B89">
      <w:pPr>
        <w:spacing w:after="0"/>
        <w:jc w:val="both"/>
        <w:rPr>
          <w:rFonts w:ascii="Arial" w:hAnsi="Arial" w:cs="Arial"/>
          <w:sz w:val="20"/>
          <w:szCs w:val="20"/>
        </w:rPr>
      </w:pPr>
      <w:r w:rsidRPr="0056538A">
        <w:rPr>
          <w:rFonts w:ascii="Arial" w:hAnsi="Arial" w:cs="Arial"/>
          <w:sz w:val="20"/>
          <w:szCs w:val="20"/>
        </w:rPr>
        <w:t>Tellija:</w:t>
      </w:r>
      <w:r w:rsidRPr="0056538A">
        <w:rPr>
          <w:rFonts w:ascii="Arial" w:hAnsi="Arial" w:cs="Arial"/>
          <w:sz w:val="20"/>
          <w:szCs w:val="20"/>
        </w:rPr>
        <w:tab/>
      </w:r>
      <w:r w:rsidRPr="0056538A">
        <w:rPr>
          <w:rFonts w:ascii="Arial" w:hAnsi="Arial" w:cs="Arial"/>
          <w:sz w:val="20"/>
          <w:szCs w:val="20"/>
        </w:rPr>
        <w:tab/>
      </w:r>
      <w:r w:rsidRPr="0056538A">
        <w:rPr>
          <w:rFonts w:ascii="Arial" w:hAnsi="Arial" w:cs="Arial"/>
          <w:sz w:val="20"/>
          <w:szCs w:val="20"/>
        </w:rPr>
        <w:tab/>
      </w:r>
      <w:r w:rsidRPr="0056538A">
        <w:rPr>
          <w:rFonts w:ascii="Arial" w:hAnsi="Arial" w:cs="Arial"/>
          <w:sz w:val="20"/>
          <w:szCs w:val="20"/>
        </w:rPr>
        <w:tab/>
      </w:r>
      <w:r w:rsidRPr="0056538A">
        <w:rPr>
          <w:rFonts w:ascii="Arial" w:hAnsi="Arial" w:cs="Arial"/>
          <w:sz w:val="20"/>
          <w:szCs w:val="20"/>
        </w:rPr>
        <w:tab/>
      </w:r>
      <w:r w:rsidRPr="0056538A">
        <w:rPr>
          <w:rFonts w:ascii="Arial" w:hAnsi="Arial" w:cs="Arial"/>
          <w:sz w:val="20"/>
          <w:szCs w:val="20"/>
        </w:rPr>
        <w:tab/>
        <w:t>Töövõtja:</w:t>
      </w:r>
    </w:p>
    <w:p w14:paraId="45F0A7DD" w14:textId="77777777" w:rsidR="00A41D55" w:rsidRPr="0056538A" w:rsidRDefault="00BD533D" w:rsidP="00576B89">
      <w:pPr>
        <w:spacing w:after="0"/>
        <w:jc w:val="both"/>
        <w:rPr>
          <w:rFonts w:ascii="Arial" w:hAnsi="Arial" w:cs="Arial"/>
          <w:sz w:val="20"/>
          <w:szCs w:val="20"/>
        </w:rPr>
      </w:pPr>
      <w:r w:rsidRPr="0056538A">
        <w:rPr>
          <w:rFonts w:ascii="Arial" w:hAnsi="Arial" w:cs="Arial"/>
          <w:sz w:val="20"/>
          <w:szCs w:val="20"/>
        </w:rPr>
        <w:t>SA Eesti Teadusagentuur</w:t>
      </w:r>
      <w:r w:rsidRPr="0056538A">
        <w:rPr>
          <w:rFonts w:ascii="Arial" w:hAnsi="Arial" w:cs="Arial"/>
          <w:sz w:val="20"/>
          <w:szCs w:val="20"/>
        </w:rPr>
        <w:tab/>
      </w:r>
      <w:r w:rsidR="00A41D55" w:rsidRPr="0056538A">
        <w:rPr>
          <w:rFonts w:ascii="Arial" w:hAnsi="Arial" w:cs="Arial"/>
          <w:sz w:val="20"/>
          <w:szCs w:val="20"/>
        </w:rPr>
        <w:tab/>
      </w:r>
      <w:r w:rsidR="00A41D55" w:rsidRPr="0056538A">
        <w:rPr>
          <w:rFonts w:ascii="Arial" w:hAnsi="Arial" w:cs="Arial"/>
          <w:sz w:val="20"/>
          <w:szCs w:val="20"/>
        </w:rPr>
        <w:tab/>
      </w:r>
      <w:r w:rsidR="00A41D55" w:rsidRPr="0056538A">
        <w:rPr>
          <w:rFonts w:ascii="Arial" w:hAnsi="Arial" w:cs="Arial"/>
          <w:color w:val="FF0000"/>
          <w:sz w:val="20"/>
          <w:szCs w:val="20"/>
        </w:rPr>
        <w:t>„[…]“</w:t>
      </w:r>
    </w:p>
    <w:p w14:paraId="3C64AAFE" w14:textId="77777777" w:rsidR="00A41D55" w:rsidRPr="0056538A" w:rsidRDefault="00802C71" w:rsidP="00576B89">
      <w:pPr>
        <w:spacing w:after="0"/>
        <w:jc w:val="both"/>
        <w:rPr>
          <w:rFonts w:ascii="Arial" w:hAnsi="Arial" w:cs="Arial"/>
          <w:sz w:val="20"/>
          <w:szCs w:val="20"/>
        </w:rPr>
      </w:pPr>
      <w:r w:rsidRPr="0056538A">
        <w:rPr>
          <w:rFonts w:ascii="Arial" w:hAnsi="Arial" w:cs="Arial"/>
          <w:sz w:val="20"/>
          <w:szCs w:val="20"/>
        </w:rPr>
        <w:t xml:space="preserve">Tartu, </w:t>
      </w:r>
      <w:r w:rsidR="00BD533D" w:rsidRPr="0056538A">
        <w:rPr>
          <w:rFonts w:ascii="Arial" w:hAnsi="Arial" w:cs="Arial"/>
          <w:sz w:val="20"/>
          <w:szCs w:val="20"/>
        </w:rPr>
        <w:t xml:space="preserve">Soola </w:t>
      </w:r>
      <w:r w:rsidR="00A41D55" w:rsidRPr="0056538A">
        <w:rPr>
          <w:rFonts w:ascii="Arial" w:hAnsi="Arial" w:cs="Arial"/>
          <w:sz w:val="20"/>
          <w:szCs w:val="20"/>
        </w:rPr>
        <w:t>8</w:t>
      </w:r>
      <w:r w:rsidR="00A41D55" w:rsidRPr="0056538A">
        <w:rPr>
          <w:rFonts w:ascii="Arial" w:hAnsi="Arial" w:cs="Arial"/>
          <w:sz w:val="20"/>
          <w:szCs w:val="20"/>
        </w:rPr>
        <w:tab/>
      </w:r>
      <w:r w:rsidR="00A41D55" w:rsidRPr="0056538A">
        <w:rPr>
          <w:rFonts w:ascii="Arial" w:hAnsi="Arial" w:cs="Arial"/>
          <w:sz w:val="20"/>
          <w:szCs w:val="20"/>
        </w:rPr>
        <w:tab/>
      </w:r>
      <w:r w:rsidR="00A41D55" w:rsidRPr="0056538A">
        <w:rPr>
          <w:rFonts w:ascii="Arial" w:hAnsi="Arial" w:cs="Arial"/>
          <w:sz w:val="20"/>
          <w:szCs w:val="20"/>
        </w:rPr>
        <w:tab/>
      </w:r>
      <w:r w:rsidR="00A41D55" w:rsidRPr="0056538A">
        <w:rPr>
          <w:rFonts w:ascii="Arial" w:hAnsi="Arial" w:cs="Arial"/>
          <w:sz w:val="20"/>
          <w:szCs w:val="20"/>
        </w:rPr>
        <w:tab/>
      </w:r>
      <w:r w:rsidR="00A41D55" w:rsidRPr="0056538A">
        <w:rPr>
          <w:rFonts w:ascii="Arial" w:hAnsi="Arial" w:cs="Arial"/>
          <w:sz w:val="20"/>
          <w:szCs w:val="20"/>
        </w:rPr>
        <w:tab/>
        <w:t>aadress:</w:t>
      </w:r>
    </w:p>
    <w:p w14:paraId="7D00A6B7" w14:textId="77777777" w:rsidR="00A41D55" w:rsidRPr="0056538A" w:rsidRDefault="00802C71" w:rsidP="00576B89">
      <w:pPr>
        <w:spacing w:after="0"/>
        <w:jc w:val="both"/>
        <w:rPr>
          <w:rFonts w:ascii="Arial" w:hAnsi="Arial" w:cs="Arial"/>
          <w:sz w:val="20"/>
          <w:szCs w:val="20"/>
        </w:rPr>
      </w:pPr>
      <w:proofErr w:type="spellStart"/>
      <w:r w:rsidRPr="0056538A">
        <w:rPr>
          <w:rFonts w:ascii="Arial" w:hAnsi="Arial" w:cs="Arial"/>
          <w:sz w:val="20"/>
          <w:szCs w:val="20"/>
        </w:rPr>
        <w:t>reg</w:t>
      </w:r>
      <w:proofErr w:type="spellEnd"/>
      <w:r w:rsidRPr="0056538A">
        <w:rPr>
          <w:rFonts w:ascii="Arial" w:hAnsi="Arial" w:cs="Arial"/>
          <w:sz w:val="20"/>
          <w:szCs w:val="20"/>
        </w:rPr>
        <w:t xml:space="preserve"> nr: 90000759</w:t>
      </w:r>
      <w:r w:rsidRPr="0056538A">
        <w:rPr>
          <w:rFonts w:ascii="Arial" w:hAnsi="Arial" w:cs="Arial"/>
          <w:sz w:val="20"/>
          <w:szCs w:val="20"/>
        </w:rPr>
        <w:tab/>
      </w:r>
      <w:r w:rsidRPr="0056538A">
        <w:rPr>
          <w:rFonts w:ascii="Arial" w:hAnsi="Arial" w:cs="Arial"/>
          <w:sz w:val="20"/>
          <w:szCs w:val="20"/>
        </w:rPr>
        <w:tab/>
      </w:r>
      <w:r w:rsidRPr="0056538A">
        <w:rPr>
          <w:rFonts w:ascii="Arial" w:hAnsi="Arial" w:cs="Arial"/>
          <w:sz w:val="20"/>
          <w:szCs w:val="20"/>
        </w:rPr>
        <w:tab/>
      </w:r>
      <w:r w:rsidRPr="0056538A">
        <w:rPr>
          <w:rFonts w:ascii="Arial" w:hAnsi="Arial" w:cs="Arial"/>
          <w:sz w:val="20"/>
          <w:szCs w:val="20"/>
        </w:rPr>
        <w:tab/>
        <w:t xml:space="preserve">äriregistri nr või kontaktisiku </w:t>
      </w:r>
      <w:r w:rsidR="00A41D55" w:rsidRPr="0056538A">
        <w:rPr>
          <w:rFonts w:ascii="Arial" w:hAnsi="Arial" w:cs="Arial"/>
          <w:sz w:val="20"/>
          <w:szCs w:val="20"/>
        </w:rPr>
        <w:t>isikukood:</w:t>
      </w:r>
    </w:p>
    <w:p w14:paraId="1D08AF85" w14:textId="77777777" w:rsidR="00A41D55" w:rsidRPr="0056538A" w:rsidRDefault="00802C71" w:rsidP="00576B89">
      <w:pPr>
        <w:spacing w:after="0"/>
        <w:jc w:val="both"/>
        <w:rPr>
          <w:rFonts w:ascii="Arial" w:hAnsi="Arial" w:cs="Arial"/>
          <w:sz w:val="20"/>
          <w:szCs w:val="20"/>
        </w:rPr>
      </w:pPr>
      <w:r w:rsidRPr="0056538A">
        <w:rPr>
          <w:rFonts w:ascii="Arial" w:hAnsi="Arial" w:cs="Arial"/>
          <w:sz w:val="20"/>
          <w:szCs w:val="20"/>
        </w:rPr>
        <w:t>a/a:</w:t>
      </w:r>
      <w:r w:rsidR="00A41D55" w:rsidRPr="0056538A">
        <w:rPr>
          <w:rFonts w:ascii="Arial" w:hAnsi="Arial" w:cs="Arial"/>
          <w:sz w:val="20"/>
          <w:szCs w:val="20"/>
        </w:rPr>
        <w:tab/>
      </w:r>
      <w:r w:rsidR="00A41D55" w:rsidRPr="0056538A">
        <w:rPr>
          <w:rFonts w:ascii="Arial" w:hAnsi="Arial" w:cs="Arial"/>
          <w:sz w:val="20"/>
          <w:szCs w:val="20"/>
        </w:rPr>
        <w:tab/>
      </w:r>
      <w:r w:rsidR="00A41D55" w:rsidRPr="0056538A">
        <w:rPr>
          <w:rFonts w:ascii="Arial" w:hAnsi="Arial" w:cs="Arial"/>
          <w:sz w:val="20"/>
          <w:szCs w:val="20"/>
        </w:rPr>
        <w:tab/>
      </w:r>
      <w:r w:rsidR="00A41D55" w:rsidRPr="0056538A">
        <w:rPr>
          <w:rFonts w:ascii="Arial" w:hAnsi="Arial" w:cs="Arial"/>
          <w:sz w:val="20"/>
          <w:szCs w:val="20"/>
        </w:rPr>
        <w:tab/>
      </w:r>
      <w:r w:rsidRPr="0056538A">
        <w:rPr>
          <w:rFonts w:ascii="Arial" w:hAnsi="Arial" w:cs="Arial"/>
          <w:sz w:val="20"/>
          <w:szCs w:val="20"/>
        </w:rPr>
        <w:tab/>
      </w:r>
      <w:r w:rsidRPr="0056538A">
        <w:rPr>
          <w:rFonts w:ascii="Arial" w:hAnsi="Arial" w:cs="Arial"/>
          <w:sz w:val="20"/>
          <w:szCs w:val="20"/>
        </w:rPr>
        <w:tab/>
      </w:r>
      <w:proofErr w:type="spellStart"/>
      <w:r w:rsidR="00A41D55" w:rsidRPr="0056538A">
        <w:rPr>
          <w:rFonts w:ascii="Arial" w:hAnsi="Arial" w:cs="Arial"/>
          <w:sz w:val="20"/>
          <w:szCs w:val="20"/>
        </w:rPr>
        <w:t>a/a</w:t>
      </w:r>
      <w:proofErr w:type="spellEnd"/>
      <w:r w:rsidR="00A41D55" w:rsidRPr="0056538A">
        <w:rPr>
          <w:rFonts w:ascii="Arial" w:hAnsi="Arial" w:cs="Arial"/>
          <w:sz w:val="20"/>
          <w:szCs w:val="20"/>
        </w:rPr>
        <w:t xml:space="preserve">: </w:t>
      </w:r>
      <w:r w:rsidR="00A41D55" w:rsidRPr="0056538A">
        <w:rPr>
          <w:rFonts w:ascii="Arial" w:hAnsi="Arial" w:cs="Arial"/>
          <w:sz w:val="20"/>
          <w:szCs w:val="20"/>
        </w:rPr>
        <w:tab/>
      </w:r>
      <w:r w:rsidR="00A41D55" w:rsidRPr="0056538A">
        <w:rPr>
          <w:rFonts w:ascii="Arial" w:hAnsi="Arial" w:cs="Arial"/>
          <w:sz w:val="20"/>
          <w:szCs w:val="20"/>
        </w:rPr>
        <w:tab/>
      </w:r>
    </w:p>
    <w:p w14:paraId="714250AA" w14:textId="77777777" w:rsidR="00A41D55" w:rsidRPr="0056538A" w:rsidRDefault="00A41D55" w:rsidP="00576B89">
      <w:pPr>
        <w:spacing w:after="0"/>
        <w:jc w:val="both"/>
        <w:rPr>
          <w:rFonts w:ascii="Arial" w:hAnsi="Arial" w:cs="Arial"/>
          <w:sz w:val="20"/>
          <w:szCs w:val="20"/>
        </w:rPr>
      </w:pPr>
      <w:r w:rsidRPr="0056538A">
        <w:rPr>
          <w:rFonts w:ascii="Arial" w:hAnsi="Arial" w:cs="Arial"/>
          <w:sz w:val="20"/>
          <w:szCs w:val="20"/>
        </w:rPr>
        <w:t>kontaktisik:</w:t>
      </w:r>
      <w:r w:rsidRPr="0056538A">
        <w:rPr>
          <w:rFonts w:ascii="Arial" w:hAnsi="Arial" w:cs="Arial"/>
          <w:sz w:val="20"/>
          <w:szCs w:val="20"/>
        </w:rPr>
        <w:tab/>
      </w:r>
      <w:r w:rsidRPr="0056538A">
        <w:rPr>
          <w:rFonts w:ascii="Arial" w:hAnsi="Arial" w:cs="Arial"/>
          <w:sz w:val="20"/>
          <w:szCs w:val="20"/>
        </w:rPr>
        <w:tab/>
      </w:r>
      <w:r w:rsidRPr="0056538A">
        <w:rPr>
          <w:rFonts w:ascii="Arial" w:hAnsi="Arial" w:cs="Arial"/>
          <w:sz w:val="20"/>
          <w:szCs w:val="20"/>
        </w:rPr>
        <w:tab/>
      </w:r>
      <w:r w:rsidRPr="0056538A">
        <w:rPr>
          <w:rFonts w:ascii="Arial" w:hAnsi="Arial" w:cs="Arial"/>
          <w:sz w:val="20"/>
          <w:szCs w:val="20"/>
        </w:rPr>
        <w:tab/>
      </w:r>
      <w:r w:rsidRPr="0056538A">
        <w:rPr>
          <w:rFonts w:ascii="Arial" w:hAnsi="Arial" w:cs="Arial"/>
          <w:sz w:val="20"/>
          <w:szCs w:val="20"/>
        </w:rPr>
        <w:tab/>
      </w:r>
      <w:proofErr w:type="spellStart"/>
      <w:r w:rsidR="00FB0DB0" w:rsidRPr="0056538A">
        <w:rPr>
          <w:rFonts w:ascii="Arial" w:hAnsi="Arial" w:cs="Arial"/>
          <w:sz w:val="20"/>
          <w:szCs w:val="20"/>
        </w:rPr>
        <w:t>kontaktisik</w:t>
      </w:r>
      <w:proofErr w:type="spellEnd"/>
      <w:r w:rsidRPr="0056538A">
        <w:rPr>
          <w:rFonts w:ascii="Arial" w:hAnsi="Arial" w:cs="Arial"/>
          <w:sz w:val="20"/>
          <w:szCs w:val="20"/>
        </w:rPr>
        <w:t xml:space="preserve">: </w:t>
      </w:r>
      <w:r w:rsidRPr="0056538A">
        <w:rPr>
          <w:rFonts w:ascii="Arial" w:hAnsi="Arial" w:cs="Arial"/>
          <w:sz w:val="20"/>
          <w:szCs w:val="20"/>
        </w:rPr>
        <w:tab/>
      </w:r>
    </w:p>
    <w:p w14:paraId="181D7150" w14:textId="77777777" w:rsidR="00A41D55" w:rsidRPr="0056538A" w:rsidRDefault="00A41D55" w:rsidP="00576B89">
      <w:pPr>
        <w:spacing w:after="0"/>
        <w:jc w:val="both"/>
        <w:rPr>
          <w:rFonts w:ascii="Arial" w:hAnsi="Arial" w:cs="Arial"/>
          <w:sz w:val="20"/>
          <w:szCs w:val="20"/>
        </w:rPr>
      </w:pPr>
      <w:r w:rsidRPr="0056538A">
        <w:rPr>
          <w:rFonts w:ascii="Arial" w:hAnsi="Arial" w:cs="Arial"/>
          <w:sz w:val="20"/>
          <w:szCs w:val="20"/>
        </w:rPr>
        <w:t>tel:</w:t>
      </w:r>
      <w:r w:rsidRPr="0056538A">
        <w:rPr>
          <w:rFonts w:ascii="Arial" w:hAnsi="Arial" w:cs="Arial"/>
          <w:sz w:val="20"/>
          <w:szCs w:val="20"/>
        </w:rPr>
        <w:tab/>
        <w:t xml:space="preserve"> </w:t>
      </w:r>
      <w:r w:rsidRPr="0056538A">
        <w:rPr>
          <w:rFonts w:ascii="Arial" w:hAnsi="Arial" w:cs="Arial"/>
          <w:color w:val="FF0000"/>
          <w:sz w:val="20"/>
          <w:szCs w:val="20"/>
        </w:rPr>
        <w:t>„[kontaktisiku tel]“</w:t>
      </w:r>
      <w:r w:rsidRPr="0056538A">
        <w:rPr>
          <w:rFonts w:ascii="Arial" w:hAnsi="Arial" w:cs="Arial"/>
          <w:sz w:val="20"/>
          <w:szCs w:val="20"/>
        </w:rPr>
        <w:tab/>
      </w:r>
      <w:r w:rsidRPr="0056538A">
        <w:rPr>
          <w:rFonts w:ascii="Arial" w:hAnsi="Arial" w:cs="Arial"/>
          <w:sz w:val="20"/>
          <w:szCs w:val="20"/>
        </w:rPr>
        <w:tab/>
      </w:r>
      <w:r w:rsidRPr="0056538A">
        <w:rPr>
          <w:rFonts w:ascii="Arial" w:hAnsi="Arial" w:cs="Arial"/>
          <w:sz w:val="20"/>
          <w:szCs w:val="20"/>
        </w:rPr>
        <w:tab/>
      </w:r>
      <w:proofErr w:type="spellStart"/>
      <w:r w:rsidR="00FB0DB0" w:rsidRPr="0056538A">
        <w:rPr>
          <w:rFonts w:ascii="Arial" w:hAnsi="Arial" w:cs="Arial"/>
          <w:sz w:val="20"/>
          <w:szCs w:val="20"/>
        </w:rPr>
        <w:t>tel</w:t>
      </w:r>
      <w:proofErr w:type="spellEnd"/>
      <w:r w:rsidRPr="0056538A">
        <w:rPr>
          <w:rFonts w:ascii="Arial" w:hAnsi="Arial" w:cs="Arial"/>
          <w:sz w:val="20"/>
          <w:szCs w:val="20"/>
        </w:rPr>
        <w:t>:</w:t>
      </w:r>
      <w:r w:rsidRPr="0056538A">
        <w:rPr>
          <w:rFonts w:ascii="Arial" w:hAnsi="Arial" w:cs="Arial"/>
          <w:sz w:val="20"/>
          <w:szCs w:val="20"/>
        </w:rPr>
        <w:tab/>
      </w:r>
      <w:r w:rsidR="00802C71" w:rsidRPr="0056538A">
        <w:rPr>
          <w:rFonts w:ascii="Arial" w:hAnsi="Arial" w:cs="Arial"/>
          <w:color w:val="FF0000"/>
          <w:sz w:val="20"/>
          <w:szCs w:val="20"/>
        </w:rPr>
        <w:t>„[kontaktisiku tel]“</w:t>
      </w:r>
    </w:p>
    <w:p w14:paraId="3C90BEBD" w14:textId="77777777" w:rsidR="00A41D55" w:rsidRPr="0056538A" w:rsidRDefault="00A41D55" w:rsidP="00576B89">
      <w:pPr>
        <w:spacing w:after="0"/>
        <w:jc w:val="both"/>
        <w:rPr>
          <w:rFonts w:ascii="Arial" w:hAnsi="Arial" w:cs="Arial"/>
          <w:sz w:val="20"/>
          <w:szCs w:val="20"/>
        </w:rPr>
      </w:pPr>
      <w:r w:rsidRPr="0056538A">
        <w:rPr>
          <w:rFonts w:ascii="Arial" w:hAnsi="Arial" w:cs="Arial"/>
          <w:sz w:val="20"/>
          <w:szCs w:val="20"/>
        </w:rPr>
        <w:t xml:space="preserve">e-post: </w:t>
      </w:r>
      <w:r w:rsidRPr="0056538A">
        <w:rPr>
          <w:rFonts w:ascii="Arial" w:hAnsi="Arial" w:cs="Arial"/>
          <w:color w:val="FF0000"/>
          <w:sz w:val="20"/>
          <w:szCs w:val="20"/>
        </w:rPr>
        <w:t>„[kontaktisiku e-mail]“</w:t>
      </w:r>
      <w:r w:rsidR="00FB0DB0" w:rsidRPr="0056538A">
        <w:rPr>
          <w:rFonts w:ascii="Arial" w:hAnsi="Arial" w:cs="Arial"/>
          <w:sz w:val="20"/>
          <w:szCs w:val="20"/>
        </w:rPr>
        <w:tab/>
      </w:r>
      <w:r w:rsidR="00FB0DB0" w:rsidRPr="0056538A">
        <w:rPr>
          <w:rFonts w:ascii="Arial" w:hAnsi="Arial" w:cs="Arial"/>
          <w:sz w:val="20"/>
          <w:szCs w:val="20"/>
        </w:rPr>
        <w:tab/>
        <w:t>e-post:</w:t>
      </w:r>
      <w:r w:rsidR="00802C71" w:rsidRPr="0056538A">
        <w:rPr>
          <w:rFonts w:ascii="Arial" w:hAnsi="Arial" w:cs="Arial"/>
          <w:sz w:val="20"/>
          <w:szCs w:val="20"/>
        </w:rPr>
        <w:t xml:space="preserve"> </w:t>
      </w:r>
      <w:r w:rsidR="00802C71" w:rsidRPr="0056538A">
        <w:rPr>
          <w:rFonts w:ascii="Arial" w:hAnsi="Arial" w:cs="Arial"/>
          <w:color w:val="FF0000"/>
          <w:sz w:val="20"/>
          <w:szCs w:val="20"/>
        </w:rPr>
        <w:t>„[kontaktisiku e-mail]“</w:t>
      </w:r>
    </w:p>
    <w:p w14:paraId="17F226BD" w14:textId="77777777" w:rsidR="00A41D55" w:rsidRPr="0056538A" w:rsidRDefault="00A41D55" w:rsidP="00576B89">
      <w:pPr>
        <w:spacing w:after="0"/>
        <w:jc w:val="both"/>
        <w:rPr>
          <w:rFonts w:ascii="Arial" w:hAnsi="Arial" w:cs="Arial"/>
          <w:sz w:val="20"/>
          <w:szCs w:val="20"/>
        </w:rPr>
      </w:pPr>
    </w:p>
    <w:p w14:paraId="3FC4DE7A" w14:textId="77777777" w:rsidR="00A41D55" w:rsidRPr="0056538A" w:rsidRDefault="00A41D55" w:rsidP="00576B89">
      <w:pPr>
        <w:spacing w:after="0"/>
        <w:jc w:val="both"/>
        <w:rPr>
          <w:rFonts w:ascii="Arial" w:hAnsi="Arial" w:cs="Arial"/>
          <w:sz w:val="20"/>
          <w:szCs w:val="20"/>
        </w:rPr>
      </w:pPr>
    </w:p>
    <w:p w14:paraId="7E97C289" w14:textId="77777777" w:rsidR="00A41D55" w:rsidRPr="0056538A" w:rsidRDefault="00A41D55" w:rsidP="00576B89">
      <w:pPr>
        <w:spacing w:after="0"/>
        <w:jc w:val="both"/>
        <w:rPr>
          <w:rFonts w:ascii="Arial" w:hAnsi="Arial" w:cs="Arial"/>
          <w:sz w:val="20"/>
          <w:szCs w:val="20"/>
        </w:rPr>
      </w:pPr>
    </w:p>
    <w:p w14:paraId="1F0F0845" w14:textId="77777777" w:rsidR="00A41D55" w:rsidRPr="0056538A" w:rsidRDefault="00FB0DB0" w:rsidP="00576B89">
      <w:pPr>
        <w:spacing w:after="0"/>
        <w:jc w:val="both"/>
        <w:rPr>
          <w:rFonts w:ascii="Arial" w:hAnsi="Arial" w:cs="Arial"/>
          <w:sz w:val="20"/>
          <w:szCs w:val="20"/>
        </w:rPr>
      </w:pPr>
      <w:r w:rsidRPr="0056538A">
        <w:rPr>
          <w:rFonts w:ascii="Arial" w:hAnsi="Arial" w:cs="Arial"/>
          <w:noProof/>
          <w:sz w:val="20"/>
          <w:szCs w:val="20"/>
          <w:lang w:eastAsia="et-EE"/>
        </w:rPr>
        <mc:AlternateContent>
          <mc:Choice Requires="wps">
            <w:drawing>
              <wp:anchor distT="4294967295" distB="4294967295" distL="114300" distR="114300" simplePos="0" relativeHeight="251659776" behindDoc="0" locked="0" layoutInCell="0" allowOverlap="1" wp14:anchorId="3C803912" wp14:editId="1E1A3B63">
                <wp:simplePos x="0" y="0"/>
                <wp:positionH relativeFrom="column">
                  <wp:posOffset>3401060</wp:posOffset>
                </wp:positionH>
                <wp:positionV relativeFrom="paragraph">
                  <wp:posOffset>12065</wp:posOffset>
                </wp:positionV>
                <wp:extent cx="1645920" cy="0"/>
                <wp:effectExtent l="0" t="0" r="114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99A8CB"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8pt,.95pt" to="39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FD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" o:allowincell="f"/>
            </w:pict>
          </mc:Fallback>
        </mc:AlternateContent>
      </w:r>
      <w:r w:rsidR="00A41D55" w:rsidRPr="0056538A">
        <w:rPr>
          <w:rFonts w:ascii="Arial" w:hAnsi="Arial" w:cs="Arial"/>
          <w:noProof/>
          <w:sz w:val="20"/>
          <w:szCs w:val="20"/>
          <w:lang w:eastAsia="et-EE"/>
        </w:rPr>
        <mc:AlternateContent>
          <mc:Choice Requires="wps">
            <w:drawing>
              <wp:anchor distT="4294967295" distB="4294967295" distL="114300" distR="114300" simplePos="0" relativeHeight="251656704" behindDoc="0" locked="0" layoutInCell="1" allowOverlap="1" wp14:anchorId="6F650241" wp14:editId="111467C9">
                <wp:simplePos x="0" y="0"/>
                <wp:positionH relativeFrom="column">
                  <wp:posOffset>588645</wp:posOffset>
                </wp:positionH>
                <wp:positionV relativeFrom="paragraph">
                  <wp:posOffset>4444</wp:posOffset>
                </wp:positionV>
                <wp:extent cx="1645920" cy="0"/>
                <wp:effectExtent l="0" t="0" r="114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14E190"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5pt,.35pt" to="17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O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"/>
            </w:pict>
          </mc:Fallback>
        </mc:AlternateContent>
      </w:r>
      <w:r w:rsidRPr="0056538A">
        <w:rPr>
          <w:rFonts w:ascii="Arial" w:hAnsi="Arial" w:cs="Arial"/>
          <w:sz w:val="20"/>
          <w:szCs w:val="20"/>
        </w:rPr>
        <w:t>/tellija/</w:t>
      </w:r>
      <w:r w:rsidRPr="0056538A">
        <w:rPr>
          <w:rFonts w:ascii="Arial" w:hAnsi="Arial" w:cs="Arial"/>
          <w:sz w:val="20"/>
          <w:szCs w:val="20"/>
        </w:rPr>
        <w:tab/>
      </w:r>
      <w:r w:rsidRPr="0056538A">
        <w:rPr>
          <w:rFonts w:ascii="Arial" w:hAnsi="Arial" w:cs="Arial"/>
          <w:sz w:val="20"/>
          <w:szCs w:val="20"/>
        </w:rPr>
        <w:tab/>
      </w:r>
      <w:r w:rsidRPr="0056538A">
        <w:rPr>
          <w:rFonts w:ascii="Arial" w:hAnsi="Arial" w:cs="Arial"/>
          <w:sz w:val="20"/>
          <w:szCs w:val="20"/>
        </w:rPr>
        <w:tab/>
      </w:r>
      <w:r w:rsidRPr="0056538A">
        <w:rPr>
          <w:rFonts w:ascii="Arial" w:hAnsi="Arial" w:cs="Arial"/>
          <w:sz w:val="20"/>
          <w:szCs w:val="20"/>
        </w:rPr>
        <w:tab/>
      </w:r>
      <w:r w:rsidRPr="0056538A">
        <w:rPr>
          <w:rFonts w:ascii="Arial" w:hAnsi="Arial" w:cs="Arial"/>
          <w:sz w:val="20"/>
          <w:szCs w:val="20"/>
        </w:rPr>
        <w:tab/>
      </w:r>
      <w:r w:rsidR="00A41D55" w:rsidRPr="0056538A">
        <w:rPr>
          <w:rFonts w:ascii="Arial" w:hAnsi="Arial" w:cs="Arial"/>
          <w:sz w:val="20"/>
          <w:szCs w:val="20"/>
        </w:rPr>
        <w:t>/töövõtja/</w:t>
      </w:r>
      <w:r w:rsidRPr="0056538A">
        <w:rPr>
          <w:rFonts w:ascii="Arial" w:hAnsi="Arial" w:cs="Arial"/>
          <w:sz w:val="20"/>
          <w:szCs w:val="20"/>
        </w:rPr>
        <w:tab/>
      </w:r>
      <w:r w:rsidRPr="0056538A">
        <w:rPr>
          <w:rFonts w:ascii="Arial" w:hAnsi="Arial" w:cs="Arial"/>
          <w:sz w:val="20"/>
          <w:szCs w:val="20"/>
        </w:rPr>
        <w:tab/>
      </w:r>
      <w:r w:rsidRPr="0056538A">
        <w:rPr>
          <w:rFonts w:ascii="Arial" w:hAnsi="Arial" w:cs="Arial"/>
          <w:sz w:val="20"/>
          <w:szCs w:val="20"/>
        </w:rPr>
        <w:tab/>
      </w:r>
      <w:r w:rsidRPr="0056538A">
        <w:rPr>
          <w:rFonts w:ascii="Arial" w:hAnsi="Arial" w:cs="Arial"/>
          <w:sz w:val="20"/>
          <w:szCs w:val="20"/>
        </w:rPr>
        <w:tab/>
      </w:r>
    </w:p>
    <w:p w14:paraId="1EBCF458" w14:textId="77777777" w:rsidR="00A41D55" w:rsidRPr="0056538A" w:rsidRDefault="00A41D55" w:rsidP="00576B89">
      <w:pPr>
        <w:spacing w:after="0"/>
        <w:jc w:val="both"/>
        <w:rPr>
          <w:rFonts w:ascii="Arial" w:hAnsi="Arial" w:cs="Arial"/>
          <w:sz w:val="20"/>
          <w:szCs w:val="20"/>
        </w:rPr>
      </w:pPr>
    </w:p>
    <w:p w14:paraId="51F68D10" w14:textId="77777777" w:rsidR="00A41D55" w:rsidRPr="0056538A" w:rsidRDefault="00A41D55" w:rsidP="00576B89">
      <w:pPr>
        <w:spacing w:after="0"/>
        <w:jc w:val="both"/>
        <w:rPr>
          <w:rFonts w:ascii="Arial" w:hAnsi="Arial" w:cs="Arial"/>
          <w:sz w:val="20"/>
          <w:szCs w:val="20"/>
        </w:rPr>
      </w:pPr>
    </w:p>
    <w:p w14:paraId="4913152E" w14:textId="1E275F8B" w:rsidR="00B87799" w:rsidRPr="0056538A" w:rsidRDefault="00531227" w:rsidP="00576B89">
      <w:pPr>
        <w:spacing w:after="0"/>
        <w:jc w:val="both"/>
        <w:rPr>
          <w:rFonts w:ascii="Arial" w:hAnsi="Arial" w:cs="Arial"/>
          <w:sz w:val="20"/>
          <w:szCs w:val="20"/>
        </w:rPr>
      </w:pPr>
      <w:r>
        <w:rPr>
          <w:rFonts w:ascii="Arial" w:hAnsi="Arial" w:cs="Arial"/>
          <w:b/>
          <w:sz w:val="20"/>
          <w:szCs w:val="20"/>
        </w:rPr>
        <w:t xml:space="preserve">HD </w:t>
      </w:r>
      <w:r w:rsidR="00E24468" w:rsidRPr="0056538A">
        <w:rPr>
          <w:rFonts w:ascii="Arial" w:hAnsi="Arial" w:cs="Arial"/>
          <w:b/>
          <w:sz w:val="20"/>
          <w:szCs w:val="20"/>
        </w:rPr>
        <w:t>Lisa 7</w:t>
      </w:r>
      <w:r w:rsidR="00307849" w:rsidRPr="0056538A">
        <w:rPr>
          <w:rFonts w:ascii="Arial" w:hAnsi="Arial" w:cs="Arial"/>
          <w:b/>
          <w:sz w:val="20"/>
          <w:szCs w:val="20"/>
        </w:rPr>
        <w:t>. Ühispakku</w:t>
      </w:r>
      <w:r>
        <w:rPr>
          <w:rFonts w:ascii="Arial" w:hAnsi="Arial" w:cs="Arial"/>
          <w:b/>
          <w:sz w:val="20"/>
          <w:szCs w:val="20"/>
        </w:rPr>
        <w:t>jate</w:t>
      </w:r>
      <w:r w:rsidR="00307849" w:rsidRPr="0056538A">
        <w:rPr>
          <w:rFonts w:ascii="Arial" w:hAnsi="Arial" w:cs="Arial"/>
          <w:b/>
          <w:sz w:val="20"/>
          <w:szCs w:val="20"/>
        </w:rPr>
        <w:t xml:space="preserve"> volikiri</w:t>
      </w:r>
    </w:p>
    <w:p w14:paraId="7C207008" w14:textId="77777777" w:rsidR="00260272" w:rsidRPr="0056538A" w:rsidRDefault="00260272" w:rsidP="00576B89">
      <w:pPr>
        <w:spacing w:after="0"/>
        <w:jc w:val="both"/>
        <w:rPr>
          <w:rFonts w:ascii="Arial" w:hAnsi="Arial" w:cs="Arial"/>
          <w:i/>
          <w:sz w:val="20"/>
          <w:szCs w:val="20"/>
        </w:rPr>
      </w:pPr>
      <w:r w:rsidRPr="0056538A">
        <w:rPr>
          <w:rFonts w:ascii="Arial" w:hAnsi="Arial" w:cs="Arial"/>
          <w:i/>
          <w:sz w:val="20"/>
          <w:szCs w:val="20"/>
        </w:rPr>
        <w:t>(kasutatakse, kui üks ühises pakkumuses osaleja volitab teist)</w:t>
      </w:r>
    </w:p>
    <w:p w14:paraId="0376D972" w14:textId="77777777" w:rsidR="00260272" w:rsidRPr="0056538A" w:rsidRDefault="00260272" w:rsidP="00576B89">
      <w:pPr>
        <w:spacing w:after="0"/>
        <w:jc w:val="both"/>
        <w:rPr>
          <w:rFonts w:ascii="Arial" w:hAnsi="Arial" w:cs="Arial"/>
          <w:sz w:val="20"/>
          <w:szCs w:val="20"/>
        </w:rPr>
      </w:pPr>
    </w:p>
    <w:p w14:paraId="09DF88A0" w14:textId="77777777" w:rsidR="00AA373F" w:rsidRDefault="00AA373F" w:rsidP="00576B89">
      <w:pPr>
        <w:spacing w:after="0"/>
        <w:jc w:val="both"/>
        <w:rPr>
          <w:rFonts w:ascii="Arial" w:hAnsi="Arial" w:cs="Arial"/>
          <w:sz w:val="20"/>
          <w:szCs w:val="20"/>
        </w:rPr>
      </w:pPr>
    </w:p>
    <w:p w14:paraId="5F890E42" w14:textId="77777777" w:rsidR="00AA373F" w:rsidRDefault="00AA373F" w:rsidP="00576B89">
      <w:pPr>
        <w:spacing w:after="0"/>
        <w:jc w:val="both"/>
        <w:rPr>
          <w:rFonts w:ascii="Arial" w:hAnsi="Arial" w:cs="Arial"/>
          <w:sz w:val="20"/>
          <w:szCs w:val="20"/>
        </w:rPr>
      </w:pPr>
    </w:p>
    <w:p w14:paraId="0AD021D4" w14:textId="539B7DBE" w:rsidR="00260272" w:rsidRPr="0056538A" w:rsidRDefault="00260272" w:rsidP="00576B89">
      <w:pPr>
        <w:spacing w:after="0"/>
        <w:jc w:val="both"/>
        <w:rPr>
          <w:rFonts w:ascii="Arial" w:hAnsi="Arial" w:cs="Arial"/>
          <w:i/>
          <w:sz w:val="20"/>
          <w:szCs w:val="20"/>
        </w:rPr>
      </w:pPr>
      <w:r w:rsidRPr="0056538A">
        <w:rPr>
          <w:rFonts w:ascii="Arial" w:hAnsi="Arial" w:cs="Arial"/>
          <w:sz w:val="20"/>
          <w:szCs w:val="20"/>
        </w:rPr>
        <w:t xml:space="preserve">... </w:t>
      </w:r>
      <w:r w:rsidR="00704D59" w:rsidRPr="0056538A">
        <w:rPr>
          <w:rFonts w:ascii="Arial" w:hAnsi="Arial" w:cs="Arial"/>
          <w:i/>
          <w:sz w:val="20"/>
          <w:szCs w:val="20"/>
        </w:rPr>
        <w:t>(esindatava P</w:t>
      </w:r>
      <w:r w:rsidRPr="0056538A">
        <w:rPr>
          <w:rFonts w:ascii="Arial" w:hAnsi="Arial" w:cs="Arial"/>
          <w:i/>
          <w:sz w:val="20"/>
          <w:szCs w:val="20"/>
        </w:rPr>
        <w:t>akkuja nimi)</w:t>
      </w:r>
    </w:p>
    <w:p w14:paraId="6DAE8A05" w14:textId="77777777" w:rsidR="00260272" w:rsidRPr="0056538A" w:rsidRDefault="00260272" w:rsidP="00576B89">
      <w:pPr>
        <w:spacing w:after="0"/>
        <w:jc w:val="both"/>
        <w:rPr>
          <w:rFonts w:ascii="Arial" w:hAnsi="Arial" w:cs="Arial"/>
          <w:sz w:val="20"/>
          <w:szCs w:val="20"/>
        </w:rPr>
      </w:pPr>
      <w:r w:rsidRPr="0056538A">
        <w:rPr>
          <w:rFonts w:ascii="Arial" w:hAnsi="Arial" w:cs="Arial"/>
          <w:sz w:val="20"/>
          <w:szCs w:val="20"/>
        </w:rPr>
        <w:t xml:space="preserve">volitab </w:t>
      </w:r>
    </w:p>
    <w:p w14:paraId="5BF1D102" w14:textId="5194FE1C" w:rsidR="00260272" w:rsidRPr="0056538A" w:rsidRDefault="00260272" w:rsidP="00576B89">
      <w:pPr>
        <w:spacing w:after="0"/>
        <w:jc w:val="both"/>
        <w:rPr>
          <w:rFonts w:ascii="Arial" w:hAnsi="Arial" w:cs="Arial"/>
          <w:i/>
          <w:sz w:val="20"/>
          <w:szCs w:val="20"/>
        </w:rPr>
      </w:pPr>
      <w:r w:rsidRPr="0056538A">
        <w:rPr>
          <w:rFonts w:ascii="Arial" w:hAnsi="Arial" w:cs="Arial"/>
          <w:sz w:val="20"/>
          <w:szCs w:val="20"/>
        </w:rPr>
        <w:t xml:space="preserve">... </w:t>
      </w:r>
      <w:r w:rsidR="00704D59" w:rsidRPr="0056538A">
        <w:rPr>
          <w:rFonts w:ascii="Arial" w:hAnsi="Arial" w:cs="Arial"/>
          <w:i/>
          <w:sz w:val="20"/>
          <w:szCs w:val="20"/>
        </w:rPr>
        <w:t>(esindava P</w:t>
      </w:r>
      <w:r w:rsidRPr="0056538A">
        <w:rPr>
          <w:rFonts w:ascii="Arial" w:hAnsi="Arial" w:cs="Arial"/>
          <w:i/>
          <w:sz w:val="20"/>
          <w:szCs w:val="20"/>
        </w:rPr>
        <w:t xml:space="preserve">akkuja nimi) </w:t>
      </w:r>
    </w:p>
    <w:p w14:paraId="66EC28D8" w14:textId="42B66CD1" w:rsidR="00260272" w:rsidRPr="0056538A" w:rsidRDefault="00260272" w:rsidP="00FA48D7">
      <w:pPr>
        <w:spacing w:after="0"/>
        <w:jc w:val="both"/>
        <w:rPr>
          <w:rFonts w:ascii="Arial" w:hAnsi="Arial" w:cs="Arial"/>
          <w:sz w:val="20"/>
          <w:szCs w:val="20"/>
        </w:rPr>
      </w:pPr>
      <w:r w:rsidRPr="0056538A">
        <w:rPr>
          <w:rFonts w:ascii="Arial" w:hAnsi="Arial" w:cs="Arial"/>
          <w:sz w:val="20"/>
          <w:szCs w:val="20"/>
        </w:rPr>
        <w:t xml:space="preserve">esindama ühispakkujaid </w:t>
      </w:r>
      <w:r w:rsidR="00FA48D7" w:rsidRPr="0056538A">
        <w:rPr>
          <w:rFonts w:ascii="Arial" w:hAnsi="Arial" w:cs="Arial"/>
          <w:sz w:val="20"/>
          <w:szCs w:val="20"/>
        </w:rPr>
        <w:t>SA Eesti Teadusagentuuri lihthange „Uuringu „Eesti Teadusagentuuri käivitamise ja Eesti teaduse rahastamissüsteemi reformi tagasisideuuring“ tellimine“ (viitenumber 162505) hankemenetluses,</w:t>
      </w:r>
      <w:r w:rsidRPr="0056538A">
        <w:rPr>
          <w:rFonts w:ascii="Arial" w:hAnsi="Arial" w:cs="Arial"/>
          <w:sz w:val="20"/>
          <w:szCs w:val="20"/>
        </w:rPr>
        <w:t xml:space="preserve"> </w:t>
      </w:r>
      <w:r w:rsidR="00FA48D7" w:rsidRPr="0056538A">
        <w:rPr>
          <w:rFonts w:ascii="Arial" w:hAnsi="Arial" w:cs="Arial"/>
          <w:sz w:val="20"/>
          <w:szCs w:val="20"/>
        </w:rPr>
        <w:t xml:space="preserve">sh esitama pakkumust, sõlmima </w:t>
      </w:r>
      <w:r w:rsidRPr="0056538A">
        <w:rPr>
          <w:rFonts w:ascii="Arial" w:hAnsi="Arial" w:cs="Arial"/>
          <w:sz w:val="20"/>
          <w:szCs w:val="20"/>
        </w:rPr>
        <w:t>hankelepingu</w:t>
      </w:r>
      <w:r w:rsidR="00FA48D7" w:rsidRPr="0056538A">
        <w:rPr>
          <w:rFonts w:ascii="Arial" w:hAnsi="Arial" w:cs="Arial"/>
          <w:sz w:val="20"/>
          <w:szCs w:val="20"/>
        </w:rPr>
        <w:t>t</w:t>
      </w:r>
      <w:r w:rsidRPr="0056538A">
        <w:rPr>
          <w:rFonts w:ascii="Arial" w:hAnsi="Arial" w:cs="Arial"/>
          <w:sz w:val="20"/>
          <w:szCs w:val="20"/>
        </w:rPr>
        <w:t xml:space="preserve"> ja </w:t>
      </w:r>
      <w:r w:rsidR="00FA48D7" w:rsidRPr="0056538A">
        <w:rPr>
          <w:rFonts w:ascii="Arial" w:hAnsi="Arial" w:cs="Arial"/>
          <w:sz w:val="20"/>
          <w:szCs w:val="20"/>
        </w:rPr>
        <w:t xml:space="preserve">tegema muid hankelepingu </w:t>
      </w:r>
      <w:r w:rsidRPr="0056538A">
        <w:rPr>
          <w:rFonts w:ascii="Arial" w:hAnsi="Arial" w:cs="Arial"/>
          <w:sz w:val="20"/>
          <w:szCs w:val="20"/>
        </w:rPr>
        <w:t>täitmisega seotud toimingu</w:t>
      </w:r>
      <w:r w:rsidR="00FA48D7" w:rsidRPr="0056538A">
        <w:rPr>
          <w:rFonts w:ascii="Arial" w:hAnsi="Arial" w:cs="Arial"/>
          <w:sz w:val="20"/>
          <w:szCs w:val="20"/>
        </w:rPr>
        <w:t>id</w:t>
      </w:r>
      <w:r w:rsidRPr="0056538A">
        <w:rPr>
          <w:rFonts w:ascii="Arial" w:hAnsi="Arial" w:cs="Arial"/>
          <w:sz w:val="20"/>
          <w:szCs w:val="20"/>
        </w:rPr>
        <w:t>.</w:t>
      </w:r>
    </w:p>
    <w:p w14:paraId="0CE7CE9F" w14:textId="77777777" w:rsidR="00260272" w:rsidRPr="0056538A" w:rsidRDefault="00260272" w:rsidP="00576B89">
      <w:pPr>
        <w:spacing w:after="0"/>
        <w:jc w:val="both"/>
        <w:rPr>
          <w:rFonts w:ascii="Arial" w:hAnsi="Arial" w:cs="Arial"/>
          <w:sz w:val="20"/>
          <w:szCs w:val="20"/>
        </w:rPr>
      </w:pPr>
    </w:p>
    <w:p w14:paraId="33EE6FAC" w14:textId="77777777" w:rsidR="00260272" w:rsidRPr="0056538A" w:rsidRDefault="00260272" w:rsidP="00576B89">
      <w:pPr>
        <w:spacing w:after="0"/>
        <w:jc w:val="both"/>
        <w:rPr>
          <w:rFonts w:ascii="Arial" w:hAnsi="Arial" w:cs="Arial"/>
          <w:sz w:val="20"/>
          <w:szCs w:val="20"/>
        </w:rPr>
      </w:pPr>
    </w:p>
    <w:p w14:paraId="5D3EDF04" w14:textId="77777777" w:rsidR="00260272" w:rsidRPr="0056538A" w:rsidRDefault="00260272" w:rsidP="00576B89">
      <w:pPr>
        <w:spacing w:after="0"/>
        <w:jc w:val="both"/>
        <w:rPr>
          <w:rFonts w:ascii="Arial" w:hAnsi="Arial" w:cs="Arial"/>
          <w:i/>
          <w:sz w:val="20"/>
          <w:szCs w:val="20"/>
        </w:rPr>
      </w:pPr>
      <w:r w:rsidRPr="0056538A">
        <w:rPr>
          <w:rFonts w:ascii="Arial" w:hAnsi="Arial" w:cs="Arial"/>
          <w:i/>
          <w:sz w:val="20"/>
          <w:szCs w:val="20"/>
        </w:rPr>
        <w:t xml:space="preserve">Esindatava seadusliku esindaja nimi ja allkiri </w:t>
      </w:r>
    </w:p>
    <w:p w14:paraId="4FFE8BDF" w14:textId="77777777" w:rsidR="00260272" w:rsidRPr="0056538A" w:rsidRDefault="00260272" w:rsidP="00576B89">
      <w:pPr>
        <w:spacing w:after="0"/>
        <w:jc w:val="both"/>
        <w:rPr>
          <w:rFonts w:ascii="Arial" w:hAnsi="Arial" w:cs="Arial"/>
          <w:i/>
          <w:sz w:val="20"/>
          <w:szCs w:val="20"/>
        </w:rPr>
      </w:pPr>
      <w:r w:rsidRPr="0056538A">
        <w:rPr>
          <w:rFonts w:ascii="Arial" w:hAnsi="Arial" w:cs="Arial"/>
          <w:i/>
          <w:sz w:val="20"/>
          <w:szCs w:val="20"/>
        </w:rPr>
        <w:t>ning volikirja väljastamise kuupäev</w:t>
      </w:r>
    </w:p>
    <w:p w14:paraId="7348C7AB" w14:textId="77777777" w:rsidR="00260272" w:rsidRPr="0056538A" w:rsidRDefault="00260272" w:rsidP="00576B89">
      <w:pPr>
        <w:spacing w:after="0"/>
        <w:jc w:val="both"/>
        <w:rPr>
          <w:rFonts w:ascii="Arial" w:hAnsi="Arial" w:cs="Arial"/>
          <w:sz w:val="20"/>
          <w:szCs w:val="20"/>
        </w:rPr>
      </w:pPr>
    </w:p>
    <w:p w14:paraId="4A20ED45" w14:textId="77777777" w:rsidR="00307849" w:rsidRPr="0056538A" w:rsidRDefault="00307849" w:rsidP="00576B89">
      <w:pPr>
        <w:spacing w:after="0"/>
        <w:jc w:val="both"/>
        <w:rPr>
          <w:rFonts w:ascii="Arial" w:hAnsi="Arial" w:cs="Arial"/>
          <w:sz w:val="20"/>
          <w:szCs w:val="20"/>
        </w:rPr>
      </w:pPr>
    </w:p>
    <w:p w14:paraId="6C3B5D89" w14:textId="77777777" w:rsidR="00526C2D" w:rsidRPr="0056538A" w:rsidRDefault="00526C2D" w:rsidP="00576B89">
      <w:pPr>
        <w:spacing w:after="0"/>
        <w:jc w:val="both"/>
        <w:rPr>
          <w:rFonts w:ascii="Arial" w:hAnsi="Arial" w:cs="Arial"/>
          <w:sz w:val="20"/>
          <w:szCs w:val="20"/>
        </w:rPr>
      </w:pPr>
    </w:p>
    <w:sectPr w:rsidR="00526C2D" w:rsidRPr="0056538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06BE3" w14:textId="77777777" w:rsidR="005D6BDE" w:rsidRDefault="005D6BDE" w:rsidP="00C3524B">
      <w:pPr>
        <w:spacing w:after="0" w:line="240" w:lineRule="auto"/>
      </w:pPr>
      <w:r>
        <w:separator/>
      </w:r>
    </w:p>
  </w:endnote>
  <w:endnote w:type="continuationSeparator" w:id="0">
    <w:p w14:paraId="6B2B95A0" w14:textId="77777777" w:rsidR="005D6BDE" w:rsidRDefault="005D6BDE" w:rsidP="00C3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D4B17" w14:textId="77777777" w:rsidR="005D6BDE" w:rsidRDefault="005D6BDE" w:rsidP="00C3524B">
      <w:pPr>
        <w:spacing w:after="0" w:line="240" w:lineRule="auto"/>
      </w:pPr>
      <w:r>
        <w:separator/>
      </w:r>
    </w:p>
  </w:footnote>
  <w:footnote w:type="continuationSeparator" w:id="0">
    <w:p w14:paraId="40C5FB83" w14:textId="77777777" w:rsidR="005D6BDE" w:rsidRDefault="005D6BDE" w:rsidP="00C35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42E92" w14:textId="150C365D" w:rsidR="00644854" w:rsidRDefault="00644854" w:rsidP="00FB3D49">
    <w:pPr>
      <w:pStyle w:val="Pis"/>
      <w:jc w:val="right"/>
    </w:pPr>
    <w:r>
      <w:t>Sihtasutus Eesti Teadusagentuur</w:t>
    </w:r>
  </w:p>
  <w:p w14:paraId="216EC6EA" w14:textId="77777777" w:rsidR="00644854" w:rsidRDefault="00644854" w:rsidP="00FB3D49">
    <w:pPr>
      <w:pStyle w:val="Pis"/>
      <w:jc w:val="right"/>
    </w:pPr>
    <w:r>
      <w:t xml:space="preserve">Lihthange </w:t>
    </w:r>
    <w:r w:rsidRPr="00FB3D49">
      <w:t>„Uuringu „Eesti Teadusagentuuri käivitamise ja Eesti teaduse</w:t>
    </w:r>
  </w:p>
  <w:p w14:paraId="4C81B07C" w14:textId="56C4392E" w:rsidR="00644854" w:rsidRDefault="00644854" w:rsidP="00FB3D49">
    <w:pPr>
      <w:pStyle w:val="Pis"/>
      <w:jc w:val="right"/>
    </w:pPr>
    <w:r w:rsidRPr="00FB3D49">
      <w:t xml:space="preserve">rahastamissüsteemi reformi tagasisideuuring“ tellimine“ </w:t>
    </w:r>
  </w:p>
  <w:p w14:paraId="35581935" w14:textId="5C7A8747" w:rsidR="00644854" w:rsidRDefault="00644854" w:rsidP="00FB3D49">
    <w:pPr>
      <w:pStyle w:val="Pis"/>
      <w:jc w:val="right"/>
    </w:pPr>
    <w:r>
      <w:t>Riigihangete registri viitenumber 162505</w:t>
    </w:r>
  </w:p>
  <w:p w14:paraId="56C66B38" w14:textId="6DB1E0C5" w:rsidR="00644854" w:rsidRDefault="00644854">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484E"/>
    <w:multiLevelType w:val="multilevel"/>
    <w:tmpl w:val="1F463B10"/>
    <w:lvl w:ilvl="0">
      <w:start w:val="1"/>
      <w:numFmt w:val="decimal"/>
      <w:pStyle w:val="tx"/>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nsid w:val="13037D3F"/>
    <w:multiLevelType w:val="hybridMultilevel"/>
    <w:tmpl w:val="4DB0D62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5800694"/>
    <w:multiLevelType w:val="hybridMultilevel"/>
    <w:tmpl w:val="1658AB7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
    <w:nsid w:val="19D40480"/>
    <w:multiLevelType w:val="hybridMultilevel"/>
    <w:tmpl w:val="C0642DA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nsid w:val="1BEE3665"/>
    <w:multiLevelType w:val="hybridMultilevel"/>
    <w:tmpl w:val="20966AB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
    <w:nsid w:val="21C23E94"/>
    <w:multiLevelType w:val="hybridMultilevel"/>
    <w:tmpl w:val="EF58AB6E"/>
    <w:lvl w:ilvl="0" w:tplc="0425000F">
      <w:start w:val="1"/>
      <w:numFmt w:val="decimal"/>
      <w:lvlText w:val="%1."/>
      <w:lvlJc w:val="left"/>
      <w:pPr>
        <w:ind w:left="1440" w:hanging="360"/>
      </w:pPr>
      <w:rPr>
        <w:rFont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6">
    <w:nsid w:val="274950E9"/>
    <w:multiLevelType w:val="multilevel"/>
    <w:tmpl w:val="678272E8"/>
    <w:lvl w:ilvl="0">
      <w:start w:val="1"/>
      <w:numFmt w:val="decimal"/>
      <w:lvlText w:val="%1."/>
      <w:lvlJc w:val="left"/>
      <w:pPr>
        <w:ind w:left="1440" w:hanging="360"/>
      </w:pPr>
      <w:rPr>
        <w:rFonts w:hint="default"/>
      </w:rPr>
    </w:lvl>
    <w:lvl w:ilvl="1">
      <w:start w:val="1"/>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29973AA6"/>
    <w:multiLevelType w:val="hybridMultilevel"/>
    <w:tmpl w:val="61F2FF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29E8663F"/>
    <w:multiLevelType w:val="hybridMultilevel"/>
    <w:tmpl w:val="9F60CD60"/>
    <w:lvl w:ilvl="0" w:tplc="0425000F">
      <w:start w:val="1"/>
      <w:numFmt w:val="decimal"/>
      <w:lvlText w:val="%1."/>
      <w:lvlJc w:val="left"/>
      <w:pPr>
        <w:ind w:left="1440" w:hanging="360"/>
      </w:pPr>
      <w:rPr>
        <w:rFont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9">
    <w:nsid w:val="2D3E6811"/>
    <w:multiLevelType w:val="hybridMultilevel"/>
    <w:tmpl w:val="3A5666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2D4C7FA2"/>
    <w:multiLevelType w:val="hybridMultilevel"/>
    <w:tmpl w:val="A8BCCF6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372126CC"/>
    <w:multiLevelType w:val="hybridMultilevel"/>
    <w:tmpl w:val="3E9E8FC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417867F8"/>
    <w:multiLevelType w:val="hybridMultilevel"/>
    <w:tmpl w:val="A97EC0A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428F28F4"/>
    <w:multiLevelType w:val="hybridMultilevel"/>
    <w:tmpl w:val="AFF85990"/>
    <w:lvl w:ilvl="0" w:tplc="0425000F">
      <w:start w:val="1"/>
      <w:numFmt w:val="decimal"/>
      <w:lvlText w:val="%1."/>
      <w:lvlJc w:val="left"/>
      <w:pPr>
        <w:ind w:left="1080" w:hanging="360"/>
      </w:pPr>
      <w:rPr>
        <w:rFont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4">
    <w:nsid w:val="430276E5"/>
    <w:multiLevelType w:val="multilevel"/>
    <w:tmpl w:val="2C1CB5A2"/>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4A4B76E4"/>
    <w:multiLevelType w:val="hybridMultilevel"/>
    <w:tmpl w:val="D31EC2A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4EED1C82"/>
    <w:multiLevelType w:val="hybridMultilevel"/>
    <w:tmpl w:val="6ECAD2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4FEF3EFB"/>
    <w:multiLevelType w:val="hybridMultilevel"/>
    <w:tmpl w:val="B3B6EFBC"/>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8">
    <w:nsid w:val="54BE4663"/>
    <w:multiLevelType w:val="multilevel"/>
    <w:tmpl w:val="DB62E4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67C15DE"/>
    <w:multiLevelType w:val="hybridMultilevel"/>
    <w:tmpl w:val="374822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5C643FEA"/>
    <w:multiLevelType w:val="hybridMultilevel"/>
    <w:tmpl w:val="8998EE18"/>
    <w:lvl w:ilvl="0" w:tplc="0425000F">
      <w:start w:val="1"/>
      <w:numFmt w:val="decimal"/>
      <w:lvlText w:val="%1."/>
      <w:lvlJc w:val="left"/>
      <w:pPr>
        <w:ind w:left="1440" w:hanging="360"/>
      </w:pPr>
      <w:rPr>
        <w:rFont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1">
    <w:nsid w:val="5D376153"/>
    <w:multiLevelType w:val="hybridMultilevel"/>
    <w:tmpl w:val="E3A6FBBA"/>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2">
    <w:nsid w:val="5E0651FD"/>
    <w:multiLevelType w:val="hybridMultilevel"/>
    <w:tmpl w:val="5F0246F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5E2F7CB4"/>
    <w:multiLevelType w:val="hybridMultilevel"/>
    <w:tmpl w:val="B23C14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5EA5329D"/>
    <w:multiLevelType w:val="multilevel"/>
    <w:tmpl w:val="319A355A"/>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nsid w:val="5F9701C5"/>
    <w:multiLevelType w:val="hybridMultilevel"/>
    <w:tmpl w:val="46E64F5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60DF2551"/>
    <w:multiLevelType w:val="hybridMultilevel"/>
    <w:tmpl w:val="867A6A4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637D6EE9"/>
    <w:multiLevelType w:val="hybridMultilevel"/>
    <w:tmpl w:val="DA8CB8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63DA6E3F"/>
    <w:multiLevelType w:val="hybridMultilevel"/>
    <w:tmpl w:val="8446FB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661A4937"/>
    <w:multiLevelType w:val="hybridMultilevel"/>
    <w:tmpl w:val="FFDA0E7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nsid w:val="68513077"/>
    <w:multiLevelType w:val="hybridMultilevel"/>
    <w:tmpl w:val="E2068EA6"/>
    <w:lvl w:ilvl="0" w:tplc="0425000F">
      <w:start w:val="1"/>
      <w:numFmt w:val="decimal"/>
      <w:lvlText w:val="%1."/>
      <w:lvlJc w:val="left"/>
      <w:pPr>
        <w:ind w:left="1440" w:hanging="360"/>
      </w:pPr>
      <w:rPr>
        <w:rFont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1">
    <w:nsid w:val="6F001822"/>
    <w:multiLevelType w:val="hybridMultilevel"/>
    <w:tmpl w:val="009E156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2">
    <w:nsid w:val="756E40A4"/>
    <w:multiLevelType w:val="hybridMultilevel"/>
    <w:tmpl w:val="F8A8DC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nsid w:val="7784559D"/>
    <w:multiLevelType w:val="hybridMultilevel"/>
    <w:tmpl w:val="39CCBB2C"/>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791F67F3"/>
    <w:multiLevelType w:val="hybridMultilevel"/>
    <w:tmpl w:val="25885D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7A560146"/>
    <w:multiLevelType w:val="hybridMultilevel"/>
    <w:tmpl w:val="FA0AF29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6">
    <w:nsid w:val="7AE02906"/>
    <w:multiLevelType w:val="hybridMultilevel"/>
    <w:tmpl w:val="E812918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7">
    <w:nsid w:val="7CC44347"/>
    <w:multiLevelType w:val="hybridMultilevel"/>
    <w:tmpl w:val="8018B5A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28"/>
  </w:num>
  <w:num w:numId="2">
    <w:abstractNumId w:val="10"/>
  </w:num>
  <w:num w:numId="3">
    <w:abstractNumId w:val="0"/>
  </w:num>
  <w:num w:numId="4">
    <w:abstractNumId w:val="7"/>
  </w:num>
  <w:num w:numId="5">
    <w:abstractNumId w:val="26"/>
  </w:num>
  <w:num w:numId="6">
    <w:abstractNumId w:val="2"/>
  </w:num>
  <w:num w:numId="7">
    <w:abstractNumId w:val="35"/>
  </w:num>
  <w:num w:numId="8">
    <w:abstractNumId w:val="17"/>
  </w:num>
  <w:num w:numId="9">
    <w:abstractNumId w:val="32"/>
  </w:num>
  <w:num w:numId="10">
    <w:abstractNumId w:val="37"/>
  </w:num>
  <w:num w:numId="11">
    <w:abstractNumId w:val="21"/>
  </w:num>
  <w:num w:numId="12">
    <w:abstractNumId w:val="9"/>
  </w:num>
  <w:num w:numId="13">
    <w:abstractNumId w:val="27"/>
  </w:num>
  <w:num w:numId="14">
    <w:abstractNumId w:val="5"/>
  </w:num>
  <w:num w:numId="15">
    <w:abstractNumId w:val="8"/>
  </w:num>
  <w:num w:numId="16">
    <w:abstractNumId w:val="13"/>
  </w:num>
  <w:num w:numId="17">
    <w:abstractNumId w:val="14"/>
  </w:num>
  <w:num w:numId="18">
    <w:abstractNumId w:val="15"/>
  </w:num>
  <w:num w:numId="19">
    <w:abstractNumId w:val="1"/>
  </w:num>
  <w:num w:numId="20">
    <w:abstractNumId w:val="33"/>
  </w:num>
  <w:num w:numId="21">
    <w:abstractNumId w:val="25"/>
  </w:num>
  <w:num w:numId="22">
    <w:abstractNumId w:val="22"/>
  </w:num>
  <w:num w:numId="23">
    <w:abstractNumId w:val="11"/>
  </w:num>
  <w:num w:numId="24">
    <w:abstractNumId w:val="12"/>
  </w:num>
  <w:num w:numId="25">
    <w:abstractNumId w:val="23"/>
  </w:num>
  <w:num w:numId="26">
    <w:abstractNumId w:val="29"/>
  </w:num>
  <w:num w:numId="27">
    <w:abstractNumId w:val="3"/>
  </w:num>
  <w:num w:numId="28">
    <w:abstractNumId w:val="24"/>
  </w:num>
  <w:num w:numId="29">
    <w:abstractNumId w:val="4"/>
  </w:num>
  <w:num w:numId="30">
    <w:abstractNumId w:val="6"/>
  </w:num>
  <w:num w:numId="31">
    <w:abstractNumId w:val="31"/>
  </w:num>
  <w:num w:numId="32">
    <w:abstractNumId w:val="30"/>
  </w:num>
  <w:num w:numId="33">
    <w:abstractNumId w:val="36"/>
  </w:num>
  <w:num w:numId="34">
    <w:abstractNumId w:val="20"/>
  </w:num>
  <w:num w:numId="35">
    <w:abstractNumId w:val="34"/>
  </w:num>
  <w:num w:numId="36">
    <w:abstractNumId w:val="18"/>
  </w:num>
  <w:num w:numId="37">
    <w:abstractNumId w:val="16"/>
  </w:num>
  <w:num w:numId="3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AC"/>
    <w:rsid w:val="00000AA9"/>
    <w:rsid w:val="000024B6"/>
    <w:rsid w:val="000025E5"/>
    <w:rsid w:val="00007C8C"/>
    <w:rsid w:val="00010B1F"/>
    <w:rsid w:val="00010E02"/>
    <w:rsid w:val="00010EFF"/>
    <w:rsid w:val="000179A7"/>
    <w:rsid w:val="000216C7"/>
    <w:rsid w:val="00023C34"/>
    <w:rsid w:val="00024D13"/>
    <w:rsid w:val="00026474"/>
    <w:rsid w:val="000266B5"/>
    <w:rsid w:val="000300F4"/>
    <w:rsid w:val="000307FD"/>
    <w:rsid w:val="000317B8"/>
    <w:rsid w:val="00032552"/>
    <w:rsid w:val="00042C02"/>
    <w:rsid w:val="00056652"/>
    <w:rsid w:val="00072A76"/>
    <w:rsid w:val="000765CD"/>
    <w:rsid w:val="000765D0"/>
    <w:rsid w:val="00080584"/>
    <w:rsid w:val="00085220"/>
    <w:rsid w:val="000869FB"/>
    <w:rsid w:val="00087A22"/>
    <w:rsid w:val="00092E4D"/>
    <w:rsid w:val="00095175"/>
    <w:rsid w:val="00095B06"/>
    <w:rsid w:val="0009682E"/>
    <w:rsid w:val="000A0F13"/>
    <w:rsid w:val="000A1F0A"/>
    <w:rsid w:val="000A1FF0"/>
    <w:rsid w:val="000A2BEF"/>
    <w:rsid w:val="000B406E"/>
    <w:rsid w:val="000B608D"/>
    <w:rsid w:val="000B6914"/>
    <w:rsid w:val="000B7038"/>
    <w:rsid w:val="000B743E"/>
    <w:rsid w:val="000C24BA"/>
    <w:rsid w:val="000C742C"/>
    <w:rsid w:val="000C793F"/>
    <w:rsid w:val="000D644E"/>
    <w:rsid w:val="000D6B3E"/>
    <w:rsid w:val="000D7283"/>
    <w:rsid w:val="000E254B"/>
    <w:rsid w:val="000E2F7A"/>
    <w:rsid w:val="000E563C"/>
    <w:rsid w:val="000E6885"/>
    <w:rsid w:val="000F5592"/>
    <w:rsid w:val="000F5DA0"/>
    <w:rsid w:val="00100460"/>
    <w:rsid w:val="00116A8A"/>
    <w:rsid w:val="00116A8F"/>
    <w:rsid w:val="00116F3C"/>
    <w:rsid w:val="00121688"/>
    <w:rsid w:val="00122492"/>
    <w:rsid w:val="00122B00"/>
    <w:rsid w:val="00123460"/>
    <w:rsid w:val="00127E6F"/>
    <w:rsid w:val="00130CF0"/>
    <w:rsid w:val="00137B2C"/>
    <w:rsid w:val="00140906"/>
    <w:rsid w:val="00151946"/>
    <w:rsid w:val="00152CE5"/>
    <w:rsid w:val="001530FF"/>
    <w:rsid w:val="00153AF0"/>
    <w:rsid w:val="00153B6F"/>
    <w:rsid w:val="00154E15"/>
    <w:rsid w:val="001552ED"/>
    <w:rsid w:val="001559E2"/>
    <w:rsid w:val="00156FB2"/>
    <w:rsid w:val="001579F4"/>
    <w:rsid w:val="00162B5D"/>
    <w:rsid w:val="00162EF0"/>
    <w:rsid w:val="00163ECE"/>
    <w:rsid w:val="00173BB0"/>
    <w:rsid w:val="001768B2"/>
    <w:rsid w:val="00176B65"/>
    <w:rsid w:val="0017795B"/>
    <w:rsid w:val="00183CAF"/>
    <w:rsid w:val="00184026"/>
    <w:rsid w:val="0019053C"/>
    <w:rsid w:val="00190E7F"/>
    <w:rsid w:val="00194F2A"/>
    <w:rsid w:val="00196269"/>
    <w:rsid w:val="001964D1"/>
    <w:rsid w:val="00197E41"/>
    <w:rsid w:val="001A04CE"/>
    <w:rsid w:val="001A232B"/>
    <w:rsid w:val="001A464A"/>
    <w:rsid w:val="001A4DA7"/>
    <w:rsid w:val="001A5FED"/>
    <w:rsid w:val="001B3975"/>
    <w:rsid w:val="001B43BF"/>
    <w:rsid w:val="001C01DB"/>
    <w:rsid w:val="001C0DD7"/>
    <w:rsid w:val="001C1B81"/>
    <w:rsid w:val="001C224F"/>
    <w:rsid w:val="001D1AB9"/>
    <w:rsid w:val="001E13F7"/>
    <w:rsid w:val="001F1BD6"/>
    <w:rsid w:val="001F5781"/>
    <w:rsid w:val="001F5BE1"/>
    <w:rsid w:val="0020635B"/>
    <w:rsid w:val="002075CE"/>
    <w:rsid w:val="00212447"/>
    <w:rsid w:val="0021258A"/>
    <w:rsid w:val="0021727F"/>
    <w:rsid w:val="00230BB8"/>
    <w:rsid w:val="002324B8"/>
    <w:rsid w:val="002329E3"/>
    <w:rsid w:val="002361D7"/>
    <w:rsid w:val="00237549"/>
    <w:rsid w:val="00237EC1"/>
    <w:rsid w:val="00243045"/>
    <w:rsid w:val="00250357"/>
    <w:rsid w:val="00253385"/>
    <w:rsid w:val="00254C35"/>
    <w:rsid w:val="00260272"/>
    <w:rsid w:val="002621E6"/>
    <w:rsid w:val="0026777F"/>
    <w:rsid w:val="002739C9"/>
    <w:rsid w:val="002743CE"/>
    <w:rsid w:val="0027656A"/>
    <w:rsid w:val="00282D19"/>
    <w:rsid w:val="00283004"/>
    <w:rsid w:val="0028654B"/>
    <w:rsid w:val="0029114E"/>
    <w:rsid w:val="002952B8"/>
    <w:rsid w:val="00296C80"/>
    <w:rsid w:val="00297C54"/>
    <w:rsid w:val="002A04B1"/>
    <w:rsid w:val="002A2445"/>
    <w:rsid w:val="002A4883"/>
    <w:rsid w:val="002B0448"/>
    <w:rsid w:val="002B12A7"/>
    <w:rsid w:val="002B4F40"/>
    <w:rsid w:val="002B6439"/>
    <w:rsid w:val="002C01FE"/>
    <w:rsid w:val="002C2042"/>
    <w:rsid w:val="002C3B21"/>
    <w:rsid w:val="002C4468"/>
    <w:rsid w:val="002C6E13"/>
    <w:rsid w:val="002D568F"/>
    <w:rsid w:val="002D6CB5"/>
    <w:rsid w:val="002D6DD4"/>
    <w:rsid w:val="002E0550"/>
    <w:rsid w:val="002E3287"/>
    <w:rsid w:val="002E3D40"/>
    <w:rsid w:val="002E3D54"/>
    <w:rsid w:val="002F0A09"/>
    <w:rsid w:val="002F15BD"/>
    <w:rsid w:val="002F29CB"/>
    <w:rsid w:val="00300E41"/>
    <w:rsid w:val="0030197C"/>
    <w:rsid w:val="00307849"/>
    <w:rsid w:val="003210CC"/>
    <w:rsid w:val="00331530"/>
    <w:rsid w:val="003337C4"/>
    <w:rsid w:val="003361F1"/>
    <w:rsid w:val="0033632E"/>
    <w:rsid w:val="0033660F"/>
    <w:rsid w:val="00346001"/>
    <w:rsid w:val="00351789"/>
    <w:rsid w:val="003517F4"/>
    <w:rsid w:val="00363D23"/>
    <w:rsid w:val="003648C9"/>
    <w:rsid w:val="0036677C"/>
    <w:rsid w:val="0037377A"/>
    <w:rsid w:val="00380AF4"/>
    <w:rsid w:val="00380C1A"/>
    <w:rsid w:val="00381F91"/>
    <w:rsid w:val="003836EE"/>
    <w:rsid w:val="00387B1B"/>
    <w:rsid w:val="0039050E"/>
    <w:rsid w:val="00391199"/>
    <w:rsid w:val="00395948"/>
    <w:rsid w:val="0039701F"/>
    <w:rsid w:val="003A16E9"/>
    <w:rsid w:val="003A481E"/>
    <w:rsid w:val="003B0F45"/>
    <w:rsid w:val="003B7753"/>
    <w:rsid w:val="003C7C04"/>
    <w:rsid w:val="003D2810"/>
    <w:rsid w:val="003D2EBF"/>
    <w:rsid w:val="003D3CF5"/>
    <w:rsid w:val="003D4B55"/>
    <w:rsid w:val="003D56DA"/>
    <w:rsid w:val="003E4173"/>
    <w:rsid w:val="003E6BFA"/>
    <w:rsid w:val="003E7F58"/>
    <w:rsid w:val="003F2378"/>
    <w:rsid w:val="003F269C"/>
    <w:rsid w:val="003F453B"/>
    <w:rsid w:val="00400842"/>
    <w:rsid w:val="004012FB"/>
    <w:rsid w:val="00402D2C"/>
    <w:rsid w:val="00411AF8"/>
    <w:rsid w:val="00412908"/>
    <w:rsid w:val="00412CBD"/>
    <w:rsid w:val="00414198"/>
    <w:rsid w:val="00431364"/>
    <w:rsid w:val="004343A0"/>
    <w:rsid w:val="00435309"/>
    <w:rsid w:val="004365DA"/>
    <w:rsid w:val="00436D34"/>
    <w:rsid w:val="00442454"/>
    <w:rsid w:val="004446FD"/>
    <w:rsid w:val="00444F9A"/>
    <w:rsid w:val="00446810"/>
    <w:rsid w:val="00451D83"/>
    <w:rsid w:val="004530EF"/>
    <w:rsid w:val="0045463C"/>
    <w:rsid w:val="004628E7"/>
    <w:rsid w:val="00463491"/>
    <w:rsid w:val="004658CF"/>
    <w:rsid w:val="0046609B"/>
    <w:rsid w:val="00467931"/>
    <w:rsid w:val="00473CC0"/>
    <w:rsid w:val="0047707F"/>
    <w:rsid w:val="004800B6"/>
    <w:rsid w:val="00482C20"/>
    <w:rsid w:val="004901A2"/>
    <w:rsid w:val="0049194D"/>
    <w:rsid w:val="004924E4"/>
    <w:rsid w:val="004A04B8"/>
    <w:rsid w:val="004A3E17"/>
    <w:rsid w:val="004A78AB"/>
    <w:rsid w:val="004B3D80"/>
    <w:rsid w:val="004B3E47"/>
    <w:rsid w:val="004C13BC"/>
    <w:rsid w:val="004C4A54"/>
    <w:rsid w:val="004D0150"/>
    <w:rsid w:val="004D1009"/>
    <w:rsid w:val="004D34F5"/>
    <w:rsid w:val="004E2052"/>
    <w:rsid w:val="004E4DD2"/>
    <w:rsid w:val="004F3783"/>
    <w:rsid w:val="00503719"/>
    <w:rsid w:val="00514F26"/>
    <w:rsid w:val="00522278"/>
    <w:rsid w:val="00522F4B"/>
    <w:rsid w:val="00524168"/>
    <w:rsid w:val="00524753"/>
    <w:rsid w:val="00525434"/>
    <w:rsid w:val="0052587C"/>
    <w:rsid w:val="00525A31"/>
    <w:rsid w:val="00526C2D"/>
    <w:rsid w:val="00526F65"/>
    <w:rsid w:val="00530E7D"/>
    <w:rsid w:val="00530F08"/>
    <w:rsid w:val="00531227"/>
    <w:rsid w:val="00532807"/>
    <w:rsid w:val="0053437B"/>
    <w:rsid w:val="00535E9A"/>
    <w:rsid w:val="005362A8"/>
    <w:rsid w:val="00536767"/>
    <w:rsid w:val="00537B6F"/>
    <w:rsid w:val="005558B8"/>
    <w:rsid w:val="00560F8F"/>
    <w:rsid w:val="005623B4"/>
    <w:rsid w:val="0056538A"/>
    <w:rsid w:val="00566877"/>
    <w:rsid w:val="00566B93"/>
    <w:rsid w:val="005703AA"/>
    <w:rsid w:val="00573E9E"/>
    <w:rsid w:val="00575D01"/>
    <w:rsid w:val="00576B89"/>
    <w:rsid w:val="00577027"/>
    <w:rsid w:val="005816F6"/>
    <w:rsid w:val="0058322D"/>
    <w:rsid w:val="00584672"/>
    <w:rsid w:val="00591E67"/>
    <w:rsid w:val="00596ED7"/>
    <w:rsid w:val="00597EFE"/>
    <w:rsid w:val="005A1BCF"/>
    <w:rsid w:val="005A2EDB"/>
    <w:rsid w:val="005A6F98"/>
    <w:rsid w:val="005A7078"/>
    <w:rsid w:val="005B1237"/>
    <w:rsid w:val="005B3C27"/>
    <w:rsid w:val="005B401D"/>
    <w:rsid w:val="005B5030"/>
    <w:rsid w:val="005B5B7D"/>
    <w:rsid w:val="005B7C3D"/>
    <w:rsid w:val="005C3247"/>
    <w:rsid w:val="005D185A"/>
    <w:rsid w:val="005D3B45"/>
    <w:rsid w:val="005D433C"/>
    <w:rsid w:val="005D6BDE"/>
    <w:rsid w:val="005E161C"/>
    <w:rsid w:val="005E378C"/>
    <w:rsid w:val="005E457D"/>
    <w:rsid w:val="005E6821"/>
    <w:rsid w:val="005F39EF"/>
    <w:rsid w:val="005F4A6A"/>
    <w:rsid w:val="005F784B"/>
    <w:rsid w:val="00602AB1"/>
    <w:rsid w:val="006045A4"/>
    <w:rsid w:val="00611555"/>
    <w:rsid w:val="00613551"/>
    <w:rsid w:val="00613DBA"/>
    <w:rsid w:val="00614C2B"/>
    <w:rsid w:val="00615DEA"/>
    <w:rsid w:val="00616E2D"/>
    <w:rsid w:val="00621E32"/>
    <w:rsid w:val="00627121"/>
    <w:rsid w:val="00627D16"/>
    <w:rsid w:val="00632237"/>
    <w:rsid w:val="00633F3A"/>
    <w:rsid w:val="00644854"/>
    <w:rsid w:val="00644BBA"/>
    <w:rsid w:val="006502AF"/>
    <w:rsid w:val="00652E93"/>
    <w:rsid w:val="0065326B"/>
    <w:rsid w:val="006572FF"/>
    <w:rsid w:val="00657987"/>
    <w:rsid w:val="006634CE"/>
    <w:rsid w:val="00663E4B"/>
    <w:rsid w:val="00667317"/>
    <w:rsid w:val="00667428"/>
    <w:rsid w:val="00667CA8"/>
    <w:rsid w:val="0067143A"/>
    <w:rsid w:val="00672C00"/>
    <w:rsid w:val="00673FC9"/>
    <w:rsid w:val="0068204F"/>
    <w:rsid w:val="00682F96"/>
    <w:rsid w:val="0068699B"/>
    <w:rsid w:val="006878E8"/>
    <w:rsid w:val="006964F4"/>
    <w:rsid w:val="00696C96"/>
    <w:rsid w:val="00697833"/>
    <w:rsid w:val="006A137B"/>
    <w:rsid w:val="006A6B92"/>
    <w:rsid w:val="006C1CDF"/>
    <w:rsid w:val="006C3E13"/>
    <w:rsid w:val="006C4487"/>
    <w:rsid w:val="006C7950"/>
    <w:rsid w:val="006D6B3A"/>
    <w:rsid w:val="006D6E2D"/>
    <w:rsid w:val="006E101B"/>
    <w:rsid w:val="006E7FF2"/>
    <w:rsid w:val="006F1DCC"/>
    <w:rsid w:val="006F2487"/>
    <w:rsid w:val="00700F44"/>
    <w:rsid w:val="00704D59"/>
    <w:rsid w:val="007054B4"/>
    <w:rsid w:val="00706587"/>
    <w:rsid w:val="00712944"/>
    <w:rsid w:val="00717F91"/>
    <w:rsid w:val="007204FA"/>
    <w:rsid w:val="00720B6A"/>
    <w:rsid w:val="00721BE2"/>
    <w:rsid w:val="00723131"/>
    <w:rsid w:val="00723284"/>
    <w:rsid w:val="00723D79"/>
    <w:rsid w:val="00726B8D"/>
    <w:rsid w:val="007279B4"/>
    <w:rsid w:val="00731354"/>
    <w:rsid w:val="00742170"/>
    <w:rsid w:val="007448C4"/>
    <w:rsid w:val="00744D6D"/>
    <w:rsid w:val="00744F9B"/>
    <w:rsid w:val="00745370"/>
    <w:rsid w:val="00745EB8"/>
    <w:rsid w:val="00747A2A"/>
    <w:rsid w:val="00750F77"/>
    <w:rsid w:val="00751DDA"/>
    <w:rsid w:val="00753E61"/>
    <w:rsid w:val="00755C84"/>
    <w:rsid w:val="007572B8"/>
    <w:rsid w:val="00764F6A"/>
    <w:rsid w:val="00765672"/>
    <w:rsid w:val="00766775"/>
    <w:rsid w:val="00777EEA"/>
    <w:rsid w:val="007842E7"/>
    <w:rsid w:val="00791BC1"/>
    <w:rsid w:val="007A11F7"/>
    <w:rsid w:val="007A40D6"/>
    <w:rsid w:val="007A6499"/>
    <w:rsid w:val="007B0851"/>
    <w:rsid w:val="007B3137"/>
    <w:rsid w:val="007B60DD"/>
    <w:rsid w:val="007C14FA"/>
    <w:rsid w:val="007C3BB2"/>
    <w:rsid w:val="007C502A"/>
    <w:rsid w:val="007C5696"/>
    <w:rsid w:val="007C5FED"/>
    <w:rsid w:val="007C64C0"/>
    <w:rsid w:val="007C7DF1"/>
    <w:rsid w:val="007D0DF2"/>
    <w:rsid w:val="007D1740"/>
    <w:rsid w:val="007D20EB"/>
    <w:rsid w:val="007D3CB7"/>
    <w:rsid w:val="007D57C2"/>
    <w:rsid w:val="007D664E"/>
    <w:rsid w:val="007D7C3E"/>
    <w:rsid w:val="007E0C56"/>
    <w:rsid w:val="007F219B"/>
    <w:rsid w:val="007F265E"/>
    <w:rsid w:val="007F3B1E"/>
    <w:rsid w:val="0080063B"/>
    <w:rsid w:val="00802C71"/>
    <w:rsid w:val="00803D8C"/>
    <w:rsid w:val="008078D2"/>
    <w:rsid w:val="00810F98"/>
    <w:rsid w:val="00811482"/>
    <w:rsid w:val="00812458"/>
    <w:rsid w:val="008145AD"/>
    <w:rsid w:val="008155C0"/>
    <w:rsid w:val="00815D49"/>
    <w:rsid w:val="008174E0"/>
    <w:rsid w:val="008202A3"/>
    <w:rsid w:val="00820527"/>
    <w:rsid w:val="00833B9C"/>
    <w:rsid w:val="00836580"/>
    <w:rsid w:val="00842816"/>
    <w:rsid w:val="00842968"/>
    <w:rsid w:val="0086200E"/>
    <w:rsid w:val="00862C09"/>
    <w:rsid w:val="0086386C"/>
    <w:rsid w:val="00863B35"/>
    <w:rsid w:val="00863E84"/>
    <w:rsid w:val="008642B7"/>
    <w:rsid w:val="00867E51"/>
    <w:rsid w:val="0087004A"/>
    <w:rsid w:val="00872AEC"/>
    <w:rsid w:val="008735AC"/>
    <w:rsid w:val="00880E0A"/>
    <w:rsid w:val="00880F7D"/>
    <w:rsid w:val="008926F7"/>
    <w:rsid w:val="00895066"/>
    <w:rsid w:val="00896100"/>
    <w:rsid w:val="008A0C53"/>
    <w:rsid w:val="008A0FBA"/>
    <w:rsid w:val="008A4255"/>
    <w:rsid w:val="008A5110"/>
    <w:rsid w:val="008A5E95"/>
    <w:rsid w:val="008B0F4A"/>
    <w:rsid w:val="008B271F"/>
    <w:rsid w:val="008B418D"/>
    <w:rsid w:val="008B42BC"/>
    <w:rsid w:val="008B6C0B"/>
    <w:rsid w:val="008C36C5"/>
    <w:rsid w:val="008C39CC"/>
    <w:rsid w:val="008D096A"/>
    <w:rsid w:val="008D1C03"/>
    <w:rsid w:val="008D27C2"/>
    <w:rsid w:val="008D415F"/>
    <w:rsid w:val="008D4646"/>
    <w:rsid w:val="008D778C"/>
    <w:rsid w:val="008E01B9"/>
    <w:rsid w:val="008E0F9D"/>
    <w:rsid w:val="008E12DA"/>
    <w:rsid w:val="008E1508"/>
    <w:rsid w:val="008E30F7"/>
    <w:rsid w:val="008E429C"/>
    <w:rsid w:val="008E54CB"/>
    <w:rsid w:val="008F2A0C"/>
    <w:rsid w:val="008F4F64"/>
    <w:rsid w:val="008F4F79"/>
    <w:rsid w:val="00901564"/>
    <w:rsid w:val="00904D7C"/>
    <w:rsid w:val="00911656"/>
    <w:rsid w:val="00912314"/>
    <w:rsid w:val="00912D55"/>
    <w:rsid w:val="00916D51"/>
    <w:rsid w:val="009242D5"/>
    <w:rsid w:val="009247FE"/>
    <w:rsid w:val="0093061D"/>
    <w:rsid w:val="009348B2"/>
    <w:rsid w:val="0093611D"/>
    <w:rsid w:val="0093652C"/>
    <w:rsid w:val="00937193"/>
    <w:rsid w:val="0093793C"/>
    <w:rsid w:val="00940E3F"/>
    <w:rsid w:val="00941C14"/>
    <w:rsid w:val="00943BD3"/>
    <w:rsid w:val="00945980"/>
    <w:rsid w:val="00945F5A"/>
    <w:rsid w:val="009471FE"/>
    <w:rsid w:val="00950594"/>
    <w:rsid w:val="00951768"/>
    <w:rsid w:val="0096767F"/>
    <w:rsid w:val="00967AE5"/>
    <w:rsid w:val="0097048F"/>
    <w:rsid w:val="0097054A"/>
    <w:rsid w:val="00971CD7"/>
    <w:rsid w:val="00974646"/>
    <w:rsid w:val="00974784"/>
    <w:rsid w:val="00975E7C"/>
    <w:rsid w:val="00980023"/>
    <w:rsid w:val="009866C5"/>
    <w:rsid w:val="00986FE0"/>
    <w:rsid w:val="009978FA"/>
    <w:rsid w:val="009A11DC"/>
    <w:rsid w:val="009B0590"/>
    <w:rsid w:val="009B2AD0"/>
    <w:rsid w:val="009B38DF"/>
    <w:rsid w:val="009C1C91"/>
    <w:rsid w:val="009C4733"/>
    <w:rsid w:val="009C48FD"/>
    <w:rsid w:val="009D06FA"/>
    <w:rsid w:val="009D696C"/>
    <w:rsid w:val="009D69F3"/>
    <w:rsid w:val="009E6869"/>
    <w:rsid w:val="009E72DB"/>
    <w:rsid w:val="009F0FF5"/>
    <w:rsid w:val="009F2D20"/>
    <w:rsid w:val="009F2E20"/>
    <w:rsid w:val="009F74AA"/>
    <w:rsid w:val="00A02A97"/>
    <w:rsid w:val="00A03738"/>
    <w:rsid w:val="00A059B3"/>
    <w:rsid w:val="00A13940"/>
    <w:rsid w:val="00A13A04"/>
    <w:rsid w:val="00A13C71"/>
    <w:rsid w:val="00A1635D"/>
    <w:rsid w:val="00A17F13"/>
    <w:rsid w:val="00A23DCE"/>
    <w:rsid w:val="00A258CE"/>
    <w:rsid w:val="00A35E07"/>
    <w:rsid w:val="00A35F58"/>
    <w:rsid w:val="00A36AF7"/>
    <w:rsid w:val="00A41D55"/>
    <w:rsid w:val="00A4627A"/>
    <w:rsid w:val="00A46CF8"/>
    <w:rsid w:val="00A50069"/>
    <w:rsid w:val="00A544B5"/>
    <w:rsid w:val="00A6007C"/>
    <w:rsid w:val="00A65D95"/>
    <w:rsid w:val="00A704BA"/>
    <w:rsid w:val="00A70EBF"/>
    <w:rsid w:val="00A7148E"/>
    <w:rsid w:val="00A7322A"/>
    <w:rsid w:val="00A8059E"/>
    <w:rsid w:val="00A84D96"/>
    <w:rsid w:val="00A863E5"/>
    <w:rsid w:val="00A870DB"/>
    <w:rsid w:val="00A90811"/>
    <w:rsid w:val="00A921F7"/>
    <w:rsid w:val="00A95271"/>
    <w:rsid w:val="00AA1260"/>
    <w:rsid w:val="00AA28B1"/>
    <w:rsid w:val="00AA373F"/>
    <w:rsid w:val="00AA5568"/>
    <w:rsid w:val="00AA605C"/>
    <w:rsid w:val="00AA6227"/>
    <w:rsid w:val="00AA7EF5"/>
    <w:rsid w:val="00AC0BEE"/>
    <w:rsid w:val="00AC1953"/>
    <w:rsid w:val="00AC2BFD"/>
    <w:rsid w:val="00AC60D0"/>
    <w:rsid w:val="00AD12D3"/>
    <w:rsid w:val="00AD311F"/>
    <w:rsid w:val="00AD59C6"/>
    <w:rsid w:val="00AE2513"/>
    <w:rsid w:val="00AE2BEE"/>
    <w:rsid w:val="00AE3759"/>
    <w:rsid w:val="00AE693C"/>
    <w:rsid w:val="00AE7066"/>
    <w:rsid w:val="00AF2C58"/>
    <w:rsid w:val="00AF327E"/>
    <w:rsid w:val="00AF36BB"/>
    <w:rsid w:val="00AF41AA"/>
    <w:rsid w:val="00AF5864"/>
    <w:rsid w:val="00AF6243"/>
    <w:rsid w:val="00AF6E4C"/>
    <w:rsid w:val="00AF7A20"/>
    <w:rsid w:val="00B05045"/>
    <w:rsid w:val="00B05F52"/>
    <w:rsid w:val="00B15CB6"/>
    <w:rsid w:val="00B16764"/>
    <w:rsid w:val="00B16EA9"/>
    <w:rsid w:val="00B22848"/>
    <w:rsid w:val="00B25452"/>
    <w:rsid w:val="00B27AD8"/>
    <w:rsid w:val="00B31F60"/>
    <w:rsid w:val="00B355A3"/>
    <w:rsid w:val="00B37BF2"/>
    <w:rsid w:val="00B4754C"/>
    <w:rsid w:val="00B50730"/>
    <w:rsid w:val="00B51527"/>
    <w:rsid w:val="00B552C0"/>
    <w:rsid w:val="00B55E3A"/>
    <w:rsid w:val="00B56A4C"/>
    <w:rsid w:val="00B60560"/>
    <w:rsid w:val="00B65507"/>
    <w:rsid w:val="00B67038"/>
    <w:rsid w:val="00B67B63"/>
    <w:rsid w:val="00B7157B"/>
    <w:rsid w:val="00B722B4"/>
    <w:rsid w:val="00B722D7"/>
    <w:rsid w:val="00B738B3"/>
    <w:rsid w:val="00B7551E"/>
    <w:rsid w:val="00B8058D"/>
    <w:rsid w:val="00B81480"/>
    <w:rsid w:val="00B87799"/>
    <w:rsid w:val="00B90FFD"/>
    <w:rsid w:val="00B910EE"/>
    <w:rsid w:val="00B91C0F"/>
    <w:rsid w:val="00B92361"/>
    <w:rsid w:val="00B923D6"/>
    <w:rsid w:val="00B94199"/>
    <w:rsid w:val="00B9738A"/>
    <w:rsid w:val="00BA3F59"/>
    <w:rsid w:val="00BA42C9"/>
    <w:rsid w:val="00BA4A50"/>
    <w:rsid w:val="00BA566A"/>
    <w:rsid w:val="00BA64E1"/>
    <w:rsid w:val="00BB334B"/>
    <w:rsid w:val="00BB7AD5"/>
    <w:rsid w:val="00BC6B22"/>
    <w:rsid w:val="00BD2974"/>
    <w:rsid w:val="00BD533D"/>
    <w:rsid w:val="00BD7CE0"/>
    <w:rsid w:val="00BE41D9"/>
    <w:rsid w:val="00BF52E5"/>
    <w:rsid w:val="00C01CBD"/>
    <w:rsid w:val="00C03A48"/>
    <w:rsid w:val="00C04F0D"/>
    <w:rsid w:val="00C05BE9"/>
    <w:rsid w:val="00C10CDD"/>
    <w:rsid w:val="00C13B6A"/>
    <w:rsid w:val="00C13B8E"/>
    <w:rsid w:val="00C13EAE"/>
    <w:rsid w:val="00C16C7E"/>
    <w:rsid w:val="00C203A4"/>
    <w:rsid w:val="00C2067E"/>
    <w:rsid w:val="00C20CBA"/>
    <w:rsid w:val="00C21144"/>
    <w:rsid w:val="00C312A5"/>
    <w:rsid w:val="00C3524B"/>
    <w:rsid w:val="00C36A83"/>
    <w:rsid w:val="00C375A1"/>
    <w:rsid w:val="00C44197"/>
    <w:rsid w:val="00C45335"/>
    <w:rsid w:val="00C474D6"/>
    <w:rsid w:val="00C546D5"/>
    <w:rsid w:val="00C61167"/>
    <w:rsid w:val="00C6239C"/>
    <w:rsid w:val="00C65B6A"/>
    <w:rsid w:val="00C65CD8"/>
    <w:rsid w:val="00C67AA2"/>
    <w:rsid w:val="00C727CE"/>
    <w:rsid w:val="00C7452B"/>
    <w:rsid w:val="00C7631E"/>
    <w:rsid w:val="00C775B3"/>
    <w:rsid w:val="00C815EC"/>
    <w:rsid w:val="00C876CB"/>
    <w:rsid w:val="00C97A22"/>
    <w:rsid w:val="00CB1897"/>
    <w:rsid w:val="00CB1FEE"/>
    <w:rsid w:val="00CB26D8"/>
    <w:rsid w:val="00CB3538"/>
    <w:rsid w:val="00CB421B"/>
    <w:rsid w:val="00CC3876"/>
    <w:rsid w:val="00CD0D11"/>
    <w:rsid w:val="00CD4739"/>
    <w:rsid w:val="00CD73BD"/>
    <w:rsid w:val="00CE0152"/>
    <w:rsid w:val="00CE06FC"/>
    <w:rsid w:val="00CE1A31"/>
    <w:rsid w:val="00CE3558"/>
    <w:rsid w:val="00CE3599"/>
    <w:rsid w:val="00CE4D9D"/>
    <w:rsid w:val="00CE5BBD"/>
    <w:rsid w:val="00CE73DA"/>
    <w:rsid w:val="00CF283E"/>
    <w:rsid w:val="00CF3B6E"/>
    <w:rsid w:val="00CF5F0B"/>
    <w:rsid w:val="00CF76B9"/>
    <w:rsid w:val="00D00EF1"/>
    <w:rsid w:val="00D058F1"/>
    <w:rsid w:val="00D068BA"/>
    <w:rsid w:val="00D17218"/>
    <w:rsid w:val="00D220AD"/>
    <w:rsid w:val="00D22141"/>
    <w:rsid w:val="00D2317F"/>
    <w:rsid w:val="00D2456F"/>
    <w:rsid w:val="00D26165"/>
    <w:rsid w:val="00D3613F"/>
    <w:rsid w:val="00D36D9B"/>
    <w:rsid w:val="00D40184"/>
    <w:rsid w:val="00D43B41"/>
    <w:rsid w:val="00D44237"/>
    <w:rsid w:val="00D45CF1"/>
    <w:rsid w:val="00D50B75"/>
    <w:rsid w:val="00D5601D"/>
    <w:rsid w:val="00D56478"/>
    <w:rsid w:val="00D57DF2"/>
    <w:rsid w:val="00D64D4B"/>
    <w:rsid w:val="00D7184F"/>
    <w:rsid w:val="00D71F82"/>
    <w:rsid w:val="00D728C4"/>
    <w:rsid w:val="00D740DE"/>
    <w:rsid w:val="00D7747A"/>
    <w:rsid w:val="00D84B84"/>
    <w:rsid w:val="00D84C6F"/>
    <w:rsid w:val="00D867EE"/>
    <w:rsid w:val="00DA31B1"/>
    <w:rsid w:val="00DB7E10"/>
    <w:rsid w:val="00DC073F"/>
    <w:rsid w:val="00DC22CF"/>
    <w:rsid w:val="00DC634D"/>
    <w:rsid w:val="00DC7EAE"/>
    <w:rsid w:val="00DD5DE6"/>
    <w:rsid w:val="00DD7F2E"/>
    <w:rsid w:val="00DE799A"/>
    <w:rsid w:val="00DF1372"/>
    <w:rsid w:val="00DF13AA"/>
    <w:rsid w:val="00DF1E6A"/>
    <w:rsid w:val="00DF4BE4"/>
    <w:rsid w:val="00DF5070"/>
    <w:rsid w:val="00DF6150"/>
    <w:rsid w:val="00DF61A8"/>
    <w:rsid w:val="00DF7157"/>
    <w:rsid w:val="00E0605D"/>
    <w:rsid w:val="00E10DDA"/>
    <w:rsid w:val="00E1427B"/>
    <w:rsid w:val="00E16EDF"/>
    <w:rsid w:val="00E20701"/>
    <w:rsid w:val="00E22A9F"/>
    <w:rsid w:val="00E24468"/>
    <w:rsid w:val="00E24C97"/>
    <w:rsid w:val="00E253F4"/>
    <w:rsid w:val="00E27207"/>
    <w:rsid w:val="00E30071"/>
    <w:rsid w:val="00E30A1B"/>
    <w:rsid w:val="00E30CC7"/>
    <w:rsid w:val="00E36585"/>
    <w:rsid w:val="00E36BCE"/>
    <w:rsid w:val="00E42CA2"/>
    <w:rsid w:val="00E46B16"/>
    <w:rsid w:val="00E52A9A"/>
    <w:rsid w:val="00E542DC"/>
    <w:rsid w:val="00E60E5E"/>
    <w:rsid w:val="00E639A2"/>
    <w:rsid w:val="00E650EB"/>
    <w:rsid w:val="00E66638"/>
    <w:rsid w:val="00E67945"/>
    <w:rsid w:val="00E73402"/>
    <w:rsid w:val="00E74BFF"/>
    <w:rsid w:val="00E819D1"/>
    <w:rsid w:val="00E82F96"/>
    <w:rsid w:val="00E87170"/>
    <w:rsid w:val="00E9608D"/>
    <w:rsid w:val="00E97558"/>
    <w:rsid w:val="00EA0216"/>
    <w:rsid w:val="00EA06B1"/>
    <w:rsid w:val="00EA2E50"/>
    <w:rsid w:val="00EA3F34"/>
    <w:rsid w:val="00EA46A4"/>
    <w:rsid w:val="00EA7D84"/>
    <w:rsid w:val="00EB3B88"/>
    <w:rsid w:val="00EB4D4D"/>
    <w:rsid w:val="00EB5995"/>
    <w:rsid w:val="00EC3864"/>
    <w:rsid w:val="00EC6401"/>
    <w:rsid w:val="00EC6C5F"/>
    <w:rsid w:val="00ED26F7"/>
    <w:rsid w:val="00ED3279"/>
    <w:rsid w:val="00ED413F"/>
    <w:rsid w:val="00ED548C"/>
    <w:rsid w:val="00ED58B2"/>
    <w:rsid w:val="00EE0558"/>
    <w:rsid w:val="00EE6B2F"/>
    <w:rsid w:val="00EE715B"/>
    <w:rsid w:val="00EE7619"/>
    <w:rsid w:val="00EF28F7"/>
    <w:rsid w:val="00EF511D"/>
    <w:rsid w:val="00F148B9"/>
    <w:rsid w:val="00F14EF8"/>
    <w:rsid w:val="00F21612"/>
    <w:rsid w:val="00F22C5A"/>
    <w:rsid w:val="00F26946"/>
    <w:rsid w:val="00F273E0"/>
    <w:rsid w:val="00F34051"/>
    <w:rsid w:val="00F34E46"/>
    <w:rsid w:val="00F3569A"/>
    <w:rsid w:val="00F4014A"/>
    <w:rsid w:val="00F427C9"/>
    <w:rsid w:val="00F4328C"/>
    <w:rsid w:val="00F500FC"/>
    <w:rsid w:val="00F51042"/>
    <w:rsid w:val="00F52259"/>
    <w:rsid w:val="00F541F0"/>
    <w:rsid w:val="00F559DE"/>
    <w:rsid w:val="00F562AD"/>
    <w:rsid w:val="00F56E68"/>
    <w:rsid w:val="00F70835"/>
    <w:rsid w:val="00F73895"/>
    <w:rsid w:val="00F75D70"/>
    <w:rsid w:val="00F76681"/>
    <w:rsid w:val="00F77B6E"/>
    <w:rsid w:val="00F83343"/>
    <w:rsid w:val="00F9355F"/>
    <w:rsid w:val="00F9464A"/>
    <w:rsid w:val="00F96118"/>
    <w:rsid w:val="00F964AC"/>
    <w:rsid w:val="00FA0462"/>
    <w:rsid w:val="00FA0DD4"/>
    <w:rsid w:val="00FA196B"/>
    <w:rsid w:val="00FA3462"/>
    <w:rsid w:val="00FA3B31"/>
    <w:rsid w:val="00FA48D7"/>
    <w:rsid w:val="00FA5E41"/>
    <w:rsid w:val="00FB0DB0"/>
    <w:rsid w:val="00FB2278"/>
    <w:rsid w:val="00FB3D49"/>
    <w:rsid w:val="00FB3F95"/>
    <w:rsid w:val="00FB5133"/>
    <w:rsid w:val="00FB61F0"/>
    <w:rsid w:val="00FC412F"/>
    <w:rsid w:val="00FD2A2E"/>
    <w:rsid w:val="00FD37E3"/>
    <w:rsid w:val="00FD44F9"/>
    <w:rsid w:val="00FE0D52"/>
    <w:rsid w:val="00FF1615"/>
    <w:rsid w:val="00FF5AF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355A3"/>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964AC"/>
    <w:pPr>
      <w:ind w:left="720"/>
      <w:contextualSpacing/>
    </w:pPr>
  </w:style>
  <w:style w:type="paragraph" w:styleId="Allmrkusetekst">
    <w:name w:val="footnote text"/>
    <w:basedOn w:val="Normaallaad"/>
    <w:link w:val="AllmrkusetekstMrk"/>
    <w:uiPriority w:val="99"/>
    <w:semiHidden/>
    <w:unhideWhenUsed/>
    <w:rsid w:val="00C3524B"/>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C3524B"/>
    <w:rPr>
      <w:sz w:val="20"/>
      <w:szCs w:val="20"/>
    </w:rPr>
  </w:style>
  <w:style w:type="character" w:styleId="Allmrkuseviide">
    <w:name w:val="footnote reference"/>
    <w:uiPriority w:val="99"/>
    <w:semiHidden/>
    <w:unhideWhenUsed/>
    <w:rsid w:val="00C3524B"/>
    <w:rPr>
      <w:vertAlign w:val="superscript"/>
    </w:rPr>
  </w:style>
  <w:style w:type="paragraph" w:styleId="Normaallaadveeb">
    <w:name w:val="Normal (Web)"/>
    <w:basedOn w:val="Normaallaad"/>
    <w:uiPriority w:val="99"/>
    <w:unhideWhenUsed/>
    <w:rsid w:val="00577027"/>
    <w:pPr>
      <w:spacing w:before="100" w:beforeAutospacing="1" w:after="100" w:afterAutospacing="1" w:line="240" w:lineRule="auto"/>
    </w:pPr>
    <w:rPr>
      <w:rFonts w:ascii="Times New Roman" w:eastAsia="Times New Roman" w:hAnsi="Times New Roman" w:cs="Times New Roman"/>
      <w:color w:val="000000"/>
      <w:sz w:val="24"/>
      <w:szCs w:val="24"/>
      <w:lang w:eastAsia="et-EE"/>
    </w:rPr>
  </w:style>
  <w:style w:type="character" w:styleId="Hperlink">
    <w:name w:val="Hyperlink"/>
    <w:basedOn w:val="Liguvaikefont"/>
    <w:uiPriority w:val="99"/>
    <w:unhideWhenUsed/>
    <w:rsid w:val="00173BB0"/>
    <w:rPr>
      <w:color w:val="0000FF" w:themeColor="hyperlink"/>
      <w:u w:val="single"/>
    </w:rPr>
  </w:style>
  <w:style w:type="character" w:styleId="Kommentaariviide">
    <w:name w:val="annotation reference"/>
    <w:basedOn w:val="Liguvaikefont"/>
    <w:uiPriority w:val="99"/>
    <w:semiHidden/>
    <w:unhideWhenUsed/>
    <w:rsid w:val="00FB61F0"/>
    <w:rPr>
      <w:sz w:val="16"/>
      <w:szCs w:val="16"/>
    </w:rPr>
  </w:style>
  <w:style w:type="paragraph" w:styleId="Kommentaaritekst">
    <w:name w:val="annotation text"/>
    <w:basedOn w:val="Normaallaad"/>
    <w:link w:val="KommentaaritekstMrk"/>
    <w:uiPriority w:val="99"/>
    <w:semiHidden/>
    <w:unhideWhenUsed/>
    <w:rsid w:val="00FB61F0"/>
    <w:pPr>
      <w:spacing w:after="160" w:line="240" w:lineRule="auto"/>
    </w:pPr>
    <w:rPr>
      <w:sz w:val="20"/>
      <w:szCs w:val="20"/>
    </w:rPr>
  </w:style>
  <w:style w:type="character" w:customStyle="1" w:styleId="KommentaaritekstMrk">
    <w:name w:val="Kommentaari tekst Märk"/>
    <w:basedOn w:val="Liguvaikefont"/>
    <w:link w:val="Kommentaaritekst"/>
    <w:uiPriority w:val="99"/>
    <w:semiHidden/>
    <w:rsid w:val="00FB61F0"/>
    <w:rPr>
      <w:sz w:val="20"/>
      <w:szCs w:val="20"/>
    </w:rPr>
  </w:style>
  <w:style w:type="paragraph" w:styleId="Jutumullitekst">
    <w:name w:val="Balloon Text"/>
    <w:basedOn w:val="Normaallaad"/>
    <w:link w:val="JutumullitekstMrk"/>
    <w:uiPriority w:val="99"/>
    <w:semiHidden/>
    <w:unhideWhenUsed/>
    <w:rsid w:val="00FB61F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B61F0"/>
    <w:rPr>
      <w:rFonts w:ascii="Tahoma" w:hAnsi="Tahoma" w:cs="Tahoma"/>
      <w:sz w:val="16"/>
      <w:szCs w:val="16"/>
    </w:rPr>
  </w:style>
  <w:style w:type="table" w:styleId="Kontuurtabel">
    <w:name w:val="Table Grid"/>
    <w:basedOn w:val="Normaaltabel"/>
    <w:uiPriority w:val="39"/>
    <w:rsid w:val="0015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Normaallaad"/>
    <w:rsid w:val="00A41D55"/>
    <w:pPr>
      <w:widowControl w:val="0"/>
      <w:numPr>
        <w:numId w:val="3"/>
      </w:numPr>
      <w:spacing w:before="60" w:after="60" w:line="240" w:lineRule="auto"/>
      <w:jc w:val="both"/>
    </w:pPr>
    <w:rPr>
      <w:rFonts w:ascii="Times New Roman" w:eastAsia="Times New Roman" w:hAnsi="Times New Roman" w:cs="Times New Roman"/>
      <w:sz w:val="24"/>
      <w:szCs w:val="20"/>
    </w:rPr>
  </w:style>
  <w:style w:type="paragraph" w:styleId="Kommentaariteema">
    <w:name w:val="annotation subject"/>
    <w:basedOn w:val="Kommentaaritekst"/>
    <w:next w:val="Kommentaaritekst"/>
    <w:link w:val="KommentaariteemaMrk"/>
    <w:uiPriority w:val="99"/>
    <w:semiHidden/>
    <w:unhideWhenUsed/>
    <w:rsid w:val="005D3B45"/>
    <w:pPr>
      <w:spacing w:after="200"/>
    </w:pPr>
    <w:rPr>
      <w:b/>
      <w:bCs/>
    </w:rPr>
  </w:style>
  <w:style w:type="character" w:customStyle="1" w:styleId="KommentaariteemaMrk">
    <w:name w:val="Kommentaari teema Märk"/>
    <w:basedOn w:val="KommentaaritekstMrk"/>
    <w:link w:val="Kommentaariteema"/>
    <w:uiPriority w:val="99"/>
    <w:semiHidden/>
    <w:rsid w:val="005D3B45"/>
    <w:rPr>
      <w:b/>
      <w:bCs/>
      <w:sz w:val="20"/>
      <w:szCs w:val="20"/>
    </w:rPr>
  </w:style>
  <w:style w:type="paragraph" w:styleId="Pis">
    <w:name w:val="header"/>
    <w:basedOn w:val="Normaallaad"/>
    <w:link w:val="PisMrk"/>
    <w:uiPriority w:val="99"/>
    <w:unhideWhenUsed/>
    <w:rsid w:val="00FB3D49"/>
    <w:pPr>
      <w:tabs>
        <w:tab w:val="center" w:pos="4536"/>
        <w:tab w:val="right" w:pos="9072"/>
      </w:tabs>
      <w:spacing w:after="0" w:line="240" w:lineRule="auto"/>
    </w:pPr>
  </w:style>
  <w:style w:type="character" w:customStyle="1" w:styleId="PisMrk">
    <w:name w:val="Päis Märk"/>
    <w:basedOn w:val="Liguvaikefont"/>
    <w:link w:val="Pis"/>
    <w:uiPriority w:val="99"/>
    <w:rsid w:val="00FB3D49"/>
  </w:style>
  <w:style w:type="paragraph" w:styleId="Jalus">
    <w:name w:val="footer"/>
    <w:basedOn w:val="Normaallaad"/>
    <w:link w:val="JalusMrk"/>
    <w:uiPriority w:val="99"/>
    <w:unhideWhenUsed/>
    <w:rsid w:val="00FB3D49"/>
    <w:pPr>
      <w:tabs>
        <w:tab w:val="center" w:pos="4536"/>
        <w:tab w:val="right" w:pos="9072"/>
      </w:tabs>
      <w:spacing w:after="0" w:line="240" w:lineRule="auto"/>
    </w:pPr>
  </w:style>
  <w:style w:type="character" w:customStyle="1" w:styleId="JalusMrk">
    <w:name w:val="Jalus Märk"/>
    <w:basedOn w:val="Liguvaikefont"/>
    <w:link w:val="Jalus"/>
    <w:uiPriority w:val="99"/>
    <w:rsid w:val="00FB3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355A3"/>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964AC"/>
    <w:pPr>
      <w:ind w:left="720"/>
      <w:contextualSpacing/>
    </w:pPr>
  </w:style>
  <w:style w:type="paragraph" w:styleId="Allmrkusetekst">
    <w:name w:val="footnote text"/>
    <w:basedOn w:val="Normaallaad"/>
    <w:link w:val="AllmrkusetekstMrk"/>
    <w:uiPriority w:val="99"/>
    <w:semiHidden/>
    <w:unhideWhenUsed/>
    <w:rsid w:val="00C3524B"/>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C3524B"/>
    <w:rPr>
      <w:sz w:val="20"/>
      <w:szCs w:val="20"/>
    </w:rPr>
  </w:style>
  <w:style w:type="character" w:styleId="Allmrkuseviide">
    <w:name w:val="footnote reference"/>
    <w:uiPriority w:val="99"/>
    <w:semiHidden/>
    <w:unhideWhenUsed/>
    <w:rsid w:val="00C3524B"/>
    <w:rPr>
      <w:vertAlign w:val="superscript"/>
    </w:rPr>
  </w:style>
  <w:style w:type="paragraph" w:styleId="Normaallaadveeb">
    <w:name w:val="Normal (Web)"/>
    <w:basedOn w:val="Normaallaad"/>
    <w:uiPriority w:val="99"/>
    <w:unhideWhenUsed/>
    <w:rsid w:val="00577027"/>
    <w:pPr>
      <w:spacing w:before="100" w:beforeAutospacing="1" w:after="100" w:afterAutospacing="1" w:line="240" w:lineRule="auto"/>
    </w:pPr>
    <w:rPr>
      <w:rFonts w:ascii="Times New Roman" w:eastAsia="Times New Roman" w:hAnsi="Times New Roman" w:cs="Times New Roman"/>
      <w:color w:val="000000"/>
      <w:sz w:val="24"/>
      <w:szCs w:val="24"/>
      <w:lang w:eastAsia="et-EE"/>
    </w:rPr>
  </w:style>
  <w:style w:type="character" w:styleId="Hperlink">
    <w:name w:val="Hyperlink"/>
    <w:basedOn w:val="Liguvaikefont"/>
    <w:uiPriority w:val="99"/>
    <w:unhideWhenUsed/>
    <w:rsid w:val="00173BB0"/>
    <w:rPr>
      <w:color w:val="0000FF" w:themeColor="hyperlink"/>
      <w:u w:val="single"/>
    </w:rPr>
  </w:style>
  <w:style w:type="character" w:styleId="Kommentaariviide">
    <w:name w:val="annotation reference"/>
    <w:basedOn w:val="Liguvaikefont"/>
    <w:uiPriority w:val="99"/>
    <w:semiHidden/>
    <w:unhideWhenUsed/>
    <w:rsid w:val="00FB61F0"/>
    <w:rPr>
      <w:sz w:val="16"/>
      <w:szCs w:val="16"/>
    </w:rPr>
  </w:style>
  <w:style w:type="paragraph" w:styleId="Kommentaaritekst">
    <w:name w:val="annotation text"/>
    <w:basedOn w:val="Normaallaad"/>
    <w:link w:val="KommentaaritekstMrk"/>
    <w:uiPriority w:val="99"/>
    <w:semiHidden/>
    <w:unhideWhenUsed/>
    <w:rsid w:val="00FB61F0"/>
    <w:pPr>
      <w:spacing w:after="160" w:line="240" w:lineRule="auto"/>
    </w:pPr>
    <w:rPr>
      <w:sz w:val="20"/>
      <w:szCs w:val="20"/>
    </w:rPr>
  </w:style>
  <w:style w:type="character" w:customStyle="1" w:styleId="KommentaaritekstMrk">
    <w:name w:val="Kommentaari tekst Märk"/>
    <w:basedOn w:val="Liguvaikefont"/>
    <w:link w:val="Kommentaaritekst"/>
    <w:uiPriority w:val="99"/>
    <w:semiHidden/>
    <w:rsid w:val="00FB61F0"/>
    <w:rPr>
      <w:sz w:val="20"/>
      <w:szCs w:val="20"/>
    </w:rPr>
  </w:style>
  <w:style w:type="paragraph" w:styleId="Jutumullitekst">
    <w:name w:val="Balloon Text"/>
    <w:basedOn w:val="Normaallaad"/>
    <w:link w:val="JutumullitekstMrk"/>
    <w:uiPriority w:val="99"/>
    <w:semiHidden/>
    <w:unhideWhenUsed/>
    <w:rsid w:val="00FB61F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B61F0"/>
    <w:rPr>
      <w:rFonts w:ascii="Tahoma" w:hAnsi="Tahoma" w:cs="Tahoma"/>
      <w:sz w:val="16"/>
      <w:szCs w:val="16"/>
    </w:rPr>
  </w:style>
  <w:style w:type="table" w:styleId="Kontuurtabel">
    <w:name w:val="Table Grid"/>
    <w:basedOn w:val="Normaaltabel"/>
    <w:uiPriority w:val="39"/>
    <w:rsid w:val="0015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Normaallaad"/>
    <w:rsid w:val="00A41D55"/>
    <w:pPr>
      <w:widowControl w:val="0"/>
      <w:numPr>
        <w:numId w:val="3"/>
      </w:numPr>
      <w:spacing w:before="60" w:after="60" w:line="240" w:lineRule="auto"/>
      <w:jc w:val="both"/>
    </w:pPr>
    <w:rPr>
      <w:rFonts w:ascii="Times New Roman" w:eastAsia="Times New Roman" w:hAnsi="Times New Roman" w:cs="Times New Roman"/>
      <w:sz w:val="24"/>
      <w:szCs w:val="20"/>
    </w:rPr>
  </w:style>
  <w:style w:type="paragraph" w:styleId="Kommentaariteema">
    <w:name w:val="annotation subject"/>
    <w:basedOn w:val="Kommentaaritekst"/>
    <w:next w:val="Kommentaaritekst"/>
    <w:link w:val="KommentaariteemaMrk"/>
    <w:uiPriority w:val="99"/>
    <w:semiHidden/>
    <w:unhideWhenUsed/>
    <w:rsid w:val="005D3B45"/>
    <w:pPr>
      <w:spacing w:after="200"/>
    </w:pPr>
    <w:rPr>
      <w:b/>
      <w:bCs/>
    </w:rPr>
  </w:style>
  <w:style w:type="character" w:customStyle="1" w:styleId="KommentaariteemaMrk">
    <w:name w:val="Kommentaari teema Märk"/>
    <w:basedOn w:val="KommentaaritekstMrk"/>
    <w:link w:val="Kommentaariteema"/>
    <w:uiPriority w:val="99"/>
    <w:semiHidden/>
    <w:rsid w:val="005D3B45"/>
    <w:rPr>
      <w:b/>
      <w:bCs/>
      <w:sz w:val="20"/>
      <w:szCs w:val="20"/>
    </w:rPr>
  </w:style>
  <w:style w:type="paragraph" w:styleId="Pis">
    <w:name w:val="header"/>
    <w:basedOn w:val="Normaallaad"/>
    <w:link w:val="PisMrk"/>
    <w:uiPriority w:val="99"/>
    <w:unhideWhenUsed/>
    <w:rsid w:val="00FB3D49"/>
    <w:pPr>
      <w:tabs>
        <w:tab w:val="center" w:pos="4536"/>
        <w:tab w:val="right" w:pos="9072"/>
      </w:tabs>
      <w:spacing w:after="0" w:line="240" w:lineRule="auto"/>
    </w:pPr>
  </w:style>
  <w:style w:type="character" w:customStyle="1" w:styleId="PisMrk">
    <w:name w:val="Päis Märk"/>
    <w:basedOn w:val="Liguvaikefont"/>
    <w:link w:val="Pis"/>
    <w:uiPriority w:val="99"/>
    <w:rsid w:val="00FB3D49"/>
  </w:style>
  <w:style w:type="paragraph" w:styleId="Jalus">
    <w:name w:val="footer"/>
    <w:basedOn w:val="Normaallaad"/>
    <w:link w:val="JalusMrk"/>
    <w:uiPriority w:val="99"/>
    <w:unhideWhenUsed/>
    <w:rsid w:val="00FB3D49"/>
    <w:pPr>
      <w:tabs>
        <w:tab w:val="center" w:pos="4536"/>
        <w:tab w:val="right" w:pos="9072"/>
      </w:tabs>
      <w:spacing w:after="0" w:line="240" w:lineRule="auto"/>
    </w:pPr>
  </w:style>
  <w:style w:type="character" w:customStyle="1" w:styleId="JalusMrk">
    <w:name w:val="Jalus Märk"/>
    <w:basedOn w:val="Liguvaikefont"/>
    <w:link w:val="Jalus"/>
    <w:uiPriority w:val="99"/>
    <w:rsid w:val="00FB3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895">
      <w:bodyDiv w:val="1"/>
      <w:marLeft w:val="0"/>
      <w:marRight w:val="0"/>
      <w:marTop w:val="0"/>
      <w:marBottom w:val="0"/>
      <w:divBdr>
        <w:top w:val="none" w:sz="0" w:space="0" w:color="auto"/>
        <w:left w:val="none" w:sz="0" w:space="0" w:color="auto"/>
        <w:bottom w:val="none" w:sz="0" w:space="0" w:color="auto"/>
        <w:right w:val="none" w:sz="0" w:space="0" w:color="auto"/>
      </w:divBdr>
      <w:divsChild>
        <w:div w:id="31005885">
          <w:marLeft w:val="547"/>
          <w:marRight w:val="0"/>
          <w:marTop w:val="154"/>
          <w:marBottom w:val="0"/>
          <w:divBdr>
            <w:top w:val="none" w:sz="0" w:space="0" w:color="auto"/>
            <w:left w:val="none" w:sz="0" w:space="0" w:color="auto"/>
            <w:bottom w:val="none" w:sz="0" w:space="0" w:color="auto"/>
            <w:right w:val="none" w:sz="0" w:space="0" w:color="auto"/>
          </w:divBdr>
        </w:div>
      </w:divsChild>
    </w:div>
    <w:div w:id="113181788">
      <w:bodyDiv w:val="1"/>
      <w:marLeft w:val="0"/>
      <w:marRight w:val="0"/>
      <w:marTop w:val="0"/>
      <w:marBottom w:val="0"/>
      <w:divBdr>
        <w:top w:val="none" w:sz="0" w:space="0" w:color="auto"/>
        <w:left w:val="none" w:sz="0" w:space="0" w:color="auto"/>
        <w:bottom w:val="none" w:sz="0" w:space="0" w:color="auto"/>
        <w:right w:val="none" w:sz="0" w:space="0" w:color="auto"/>
      </w:divBdr>
      <w:divsChild>
        <w:div w:id="1029994705">
          <w:marLeft w:val="547"/>
          <w:marRight w:val="0"/>
          <w:marTop w:val="115"/>
          <w:marBottom w:val="0"/>
          <w:divBdr>
            <w:top w:val="none" w:sz="0" w:space="0" w:color="auto"/>
            <w:left w:val="none" w:sz="0" w:space="0" w:color="auto"/>
            <w:bottom w:val="none" w:sz="0" w:space="0" w:color="auto"/>
            <w:right w:val="none" w:sz="0" w:space="0" w:color="auto"/>
          </w:divBdr>
        </w:div>
      </w:divsChild>
    </w:div>
    <w:div w:id="160201648">
      <w:bodyDiv w:val="1"/>
      <w:marLeft w:val="0"/>
      <w:marRight w:val="0"/>
      <w:marTop w:val="0"/>
      <w:marBottom w:val="0"/>
      <w:divBdr>
        <w:top w:val="none" w:sz="0" w:space="0" w:color="auto"/>
        <w:left w:val="none" w:sz="0" w:space="0" w:color="auto"/>
        <w:bottom w:val="none" w:sz="0" w:space="0" w:color="auto"/>
        <w:right w:val="none" w:sz="0" w:space="0" w:color="auto"/>
      </w:divBdr>
      <w:divsChild>
        <w:div w:id="1834183234">
          <w:marLeft w:val="547"/>
          <w:marRight w:val="0"/>
          <w:marTop w:val="154"/>
          <w:marBottom w:val="0"/>
          <w:divBdr>
            <w:top w:val="none" w:sz="0" w:space="0" w:color="auto"/>
            <w:left w:val="none" w:sz="0" w:space="0" w:color="auto"/>
            <w:bottom w:val="none" w:sz="0" w:space="0" w:color="auto"/>
            <w:right w:val="none" w:sz="0" w:space="0" w:color="auto"/>
          </w:divBdr>
        </w:div>
      </w:divsChild>
    </w:div>
    <w:div w:id="788280414">
      <w:bodyDiv w:val="1"/>
      <w:marLeft w:val="0"/>
      <w:marRight w:val="0"/>
      <w:marTop w:val="0"/>
      <w:marBottom w:val="0"/>
      <w:divBdr>
        <w:top w:val="none" w:sz="0" w:space="0" w:color="auto"/>
        <w:left w:val="none" w:sz="0" w:space="0" w:color="auto"/>
        <w:bottom w:val="none" w:sz="0" w:space="0" w:color="auto"/>
        <w:right w:val="none" w:sz="0" w:space="0" w:color="auto"/>
      </w:divBdr>
      <w:divsChild>
        <w:div w:id="2136756244">
          <w:marLeft w:val="547"/>
          <w:marRight w:val="0"/>
          <w:marTop w:val="154"/>
          <w:marBottom w:val="0"/>
          <w:divBdr>
            <w:top w:val="none" w:sz="0" w:space="0" w:color="auto"/>
            <w:left w:val="none" w:sz="0" w:space="0" w:color="auto"/>
            <w:bottom w:val="none" w:sz="0" w:space="0" w:color="auto"/>
            <w:right w:val="none" w:sz="0" w:space="0" w:color="auto"/>
          </w:divBdr>
        </w:div>
      </w:divsChild>
    </w:div>
    <w:div w:id="1140072282">
      <w:bodyDiv w:val="1"/>
      <w:marLeft w:val="0"/>
      <w:marRight w:val="0"/>
      <w:marTop w:val="0"/>
      <w:marBottom w:val="0"/>
      <w:divBdr>
        <w:top w:val="none" w:sz="0" w:space="0" w:color="auto"/>
        <w:left w:val="none" w:sz="0" w:space="0" w:color="auto"/>
        <w:bottom w:val="none" w:sz="0" w:space="0" w:color="auto"/>
        <w:right w:val="none" w:sz="0" w:space="0" w:color="auto"/>
      </w:divBdr>
      <w:divsChild>
        <w:div w:id="1224028232">
          <w:marLeft w:val="547"/>
          <w:marRight w:val="0"/>
          <w:marTop w:val="130"/>
          <w:marBottom w:val="0"/>
          <w:divBdr>
            <w:top w:val="none" w:sz="0" w:space="0" w:color="auto"/>
            <w:left w:val="none" w:sz="0" w:space="0" w:color="auto"/>
            <w:bottom w:val="none" w:sz="0" w:space="0" w:color="auto"/>
            <w:right w:val="none" w:sz="0" w:space="0" w:color="auto"/>
          </w:divBdr>
        </w:div>
      </w:divsChild>
    </w:div>
    <w:div w:id="1157770713">
      <w:bodyDiv w:val="1"/>
      <w:marLeft w:val="0"/>
      <w:marRight w:val="0"/>
      <w:marTop w:val="0"/>
      <w:marBottom w:val="0"/>
      <w:divBdr>
        <w:top w:val="none" w:sz="0" w:space="0" w:color="auto"/>
        <w:left w:val="none" w:sz="0" w:space="0" w:color="auto"/>
        <w:bottom w:val="none" w:sz="0" w:space="0" w:color="auto"/>
        <w:right w:val="none" w:sz="0" w:space="0" w:color="auto"/>
      </w:divBdr>
      <w:divsChild>
        <w:div w:id="176846491">
          <w:marLeft w:val="547"/>
          <w:marRight w:val="0"/>
          <w:marTop w:val="154"/>
          <w:marBottom w:val="0"/>
          <w:divBdr>
            <w:top w:val="none" w:sz="0" w:space="0" w:color="auto"/>
            <w:left w:val="none" w:sz="0" w:space="0" w:color="auto"/>
            <w:bottom w:val="none" w:sz="0" w:space="0" w:color="auto"/>
            <w:right w:val="none" w:sz="0" w:space="0" w:color="auto"/>
          </w:divBdr>
        </w:div>
      </w:divsChild>
    </w:div>
    <w:div w:id="1202284387">
      <w:bodyDiv w:val="1"/>
      <w:marLeft w:val="0"/>
      <w:marRight w:val="0"/>
      <w:marTop w:val="0"/>
      <w:marBottom w:val="0"/>
      <w:divBdr>
        <w:top w:val="none" w:sz="0" w:space="0" w:color="auto"/>
        <w:left w:val="none" w:sz="0" w:space="0" w:color="auto"/>
        <w:bottom w:val="none" w:sz="0" w:space="0" w:color="auto"/>
        <w:right w:val="none" w:sz="0" w:space="0" w:color="auto"/>
      </w:divBdr>
      <w:divsChild>
        <w:div w:id="224878182">
          <w:marLeft w:val="547"/>
          <w:marRight w:val="0"/>
          <w:marTop w:val="115"/>
          <w:marBottom w:val="0"/>
          <w:divBdr>
            <w:top w:val="none" w:sz="0" w:space="0" w:color="auto"/>
            <w:left w:val="none" w:sz="0" w:space="0" w:color="auto"/>
            <w:bottom w:val="none" w:sz="0" w:space="0" w:color="auto"/>
            <w:right w:val="none" w:sz="0" w:space="0" w:color="auto"/>
          </w:divBdr>
        </w:div>
        <w:div w:id="1990983845">
          <w:marLeft w:val="547"/>
          <w:marRight w:val="0"/>
          <w:marTop w:val="115"/>
          <w:marBottom w:val="0"/>
          <w:divBdr>
            <w:top w:val="none" w:sz="0" w:space="0" w:color="auto"/>
            <w:left w:val="none" w:sz="0" w:space="0" w:color="auto"/>
            <w:bottom w:val="none" w:sz="0" w:space="0" w:color="auto"/>
            <w:right w:val="none" w:sz="0" w:space="0" w:color="auto"/>
          </w:divBdr>
        </w:div>
      </w:divsChild>
    </w:div>
    <w:div w:id="1529098836">
      <w:bodyDiv w:val="1"/>
      <w:marLeft w:val="0"/>
      <w:marRight w:val="0"/>
      <w:marTop w:val="0"/>
      <w:marBottom w:val="0"/>
      <w:divBdr>
        <w:top w:val="none" w:sz="0" w:space="0" w:color="auto"/>
        <w:left w:val="none" w:sz="0" w:space="0" w:color="auto"/>
        <w:bottom w:val="none" w:sz="0" w:space="0" w:color="auto"/>
        <w:right w:val="none" w:sz="0" w:space="0" w:color="auto"/>
      </w:divBdr>
      <w:divsChild>
        <w:div w:id="527724361">
          <w:marLeft w:val="547"/>
          <w:marRight w:val="0"/>
          <w:marTop w:val="130"/>
          <w:marBottom w:val="0"/>
          <w:divBdr>
            <w:top w:val="none" w:sz="0" w:space="0" w:color="auto"/>
            <w:left w:val="none" w:sz="0" w:space="0" w:color="auto"/>
            <w:bottom w:val="none" w:sz="0" w:space="0" w:color="auto"/>
            <w:right w:val="none" w:sz="0" w:space="0" w:color="auto"/>
          </w:divBdr>
        </w:div>
      </w:divsChild>
    </w:div>
    <w:div w:id="1886478041">
      <w:bodyDiv w:val="1"/>
      <w:marLeft w:val="0"/>
      <w:marRight w:val="0"/>
      <w:marTop w:val="0"/>
      <w:marBottom w:val="0"/>
      <w:divBdr>
        <w:top w:val="none" w:sz="0" w:space="0" w:color="auto"/>
        <w:left w:val="none" w:sz="0" w:space="0" w:color="auto"/>
        <w:bottom w:val="none" w:sz="0" w:space="0" w:color="auto"/>
        <w:right w:val="none" w:sz="0" w:space="0" w:color="auto"/>
      </w:divBdr>
      <w:divsChild>
        <w:div w:id="489174934">
          <w:marLeft w:val="547"/>
          <w:marRight w:val="0"/>
          <w:marTop w:val="115"/>
          <w:marBottom w:val="0"/>
          <w:divBdr>
            <w:top w:val="none" w:sz="0" w:space="0" w:color="auto"/>
            <w:left w:val="none" w:sz="0" w:space="0" w:color="auto"/>
            <w:bottom w:val="none" w:sz="0" w:space="0" w:color="auto"/>
            <w:right w:val="none" w:sz="0" w:space="0" w:color="auto"/>
          </w:divBdr>
        </w:div>
        <w:div w:id="1699818744">
          <w:marLeft w:val="547"/>
          <w:marRight w:val="0"/>
          <w:marTop w:val="115"/>
          <w:marBottom w:val="0"/>
          <w:divBdr>
            <w:top w:val="none" w:sz="0" w:space="0" w:color="auto"/>
            <w:left w:val="none" w:sz="0" w:space="0" w:color="auto"/>
            <w:bottom w:val="none" w:sz="0" w:space="0" w:color="auto"/>
            <w:right w:val="none" w:sz="0" w:space="0" w:color="auto"/>
          </w:divBdr>
        </w:div>
        <w:div w:id="2055735278">
          <w:marLeft w:val="1166"/>
          <w:marRight w:val="0"/>
          <w:marTop w:val="96"/>
          <w:marBottom w:val="0"/>
          <w:divBdr>
            <w:top w:val="none" w:sz="0" w:space="0" w:color="auto"/>
            <w:left w:val="none" w:sz="0" w:space="0" w:color="auto"/>
            <w:bottom w:val="none" w:sz="0" w:space="0" w:color="auto"/>
            <w:right w:val="none" w:sz="0" w:space="0" w:color="auto"/>
          </w:divBdr>
        </w:div>
        <w:div w:id="1719816769">
          <w:marLeft w:val="1166"/>
          <w:marRight w:val="0"/>
          <w:marTop w:val="96"/>
          <w:marBottom w:val="0"/>
          <w:divBdr>
            <w:top w:val="none" w:sz="0" w:space="0" w:color="auto"/>
            <w:left w:val="none" w:sz="0" w:space="0" w:color="auto"/>
            <w:bottom w:val="none" w:sz="0" w:space="0" w:color="auto"/>
            <w:right w:val="none" w:sz="0" w:space="0" w:color="auto"/>
          </w:divBdr>
        </w:div>
        <w:div w:id="835847988">
          <w:marLeft w:val="547"/>
          <w:marRight w:val="0"/>
          <w:marTop w:val="115"/>
          <w:marBottom w:val="0"/>
          <w:divBdr>
            <w:top w:val="none" w:sz="0" w:space="0" w:color="auto"/>
            <w:left w:val="none" w:sz="0" w:space="0" w:color="auto"/>
            <w:bottom w:val="none" w:sz="0" w:space="0" w:color="auto"/>
            <w:right w:val="none" w:sz="0" w:space="0" w:color="auto"/>
          </w:divBdr>
        </w:div>
      </w:divsChild>
    </w:div>
    <w:div w:id="1978679277">
      <w:bodyDiv w:val="1"/>
      <w:marLeft w:val="0"/>
      <w:marRight w:val="0"/>
      <w:marTop w:val="0"/>
      <w:marBottom w:val="0"/>
      <w:divBdr>
        <w:top w:val="none" w:sz="0" w:space="0" w:color="auto"/>
        <w:left w:val="none" w:sz="0" w:space="0" w:color="auto"/>
        <w:bottom w:val="none" w:sz="0" w:space="0" w:color="auto"/>
        <w:right w:val="none" w:sz="0" w:space="0" w:color="auto"/>
      </w:divBdr>
      <w:divsChild>
        <w:div w:id="1796558445">
          <w:marLeft w:val="547"/>
          <w:marRight w:val="0"/>
          <w:marTop w:val="115"/>
          <w:marBottom w:val="0"/>
          <w:divBdr>
            <w:top w:val="none" w:sz="0" w:space="0" w:color="auto"/>
            <w:left w:val="none" w:sz="0" w:space="0" w:color="auto"/>
            <w:bottom w:val="none" w:sz="0" w:space="0" w:color="auto"/>
            <w:right w:val="none" w:sz="0" w:space="0" w:color="auto"/>
          </w:divBdr>
        </w:div>
        <w:div w:id="1562136326">
          <w:marLeft w:val="547"/>
          <w:marRight w:val="0"/>
          <w:marTop w:val="115"/>
          <w:marBottom w:val="0"/>
          <w:divBdr>
            <w:top w:val="none" w:sz="0" w:space="0" w:color="auto"/>
            <w:left w:val="none" w:sz="0" w:space="0" w:color="auto"/>
            <w:bottom w:val="none" w:sz="0" w:space="0" w:color="auto"/>
            <w:right w:val="none" w:sz="0" w:space="0" w:color="auto"/>
          </w:divBdr>
        </w:div>
        <w:div w:id="347411237">
          <w:marLeft w:val="547"/>
          <w:marRight w:val="0"/>
          <w:marTop w:val="115"/>
          <w:marBottom w:val="0"/>
          <w:divBdr>
            <w:top w:val="none" w:sz="0" w:space="0" w:color="auto"/>
            <w:left w:val="none" w:sz="0" w:space="0" w:color="auto"/>
            <w:bottom w:val="none" w:sz="0" w:space="0" w:color="auto"/>
            <w:right w:val="none" w:sz="0" w:space="0" w:color="auto"/>
          </w:divBdr>
        </w:div>
      </w:divsChild>
    </w:div>
    <w:div w:id="2126267026">
      <w:bodyDiv w:val="1"/>
      <w:marLeft w:val="0"/>
      <w:marRight w:val="0"/>
      <w:marTop w:val="0"/>
      <w:marBottom w:val="0"/>
      <w:divBdr>
        <w:top w:val="none" w:sz="0" w:space="0" w:color="auto"/>
        <w:left w:val="none" w:sz="0" w:space="0" w:color="auto"/>
        <w:bottom w:val="none" w:sz="0" w:space="0" w:color="auto"/>
        <w:right w:val="none" w:sz="0" w:space="0" w:color="auto"/>
      </w:divBdr>
      <w:divsChild>
        <w:div w:id="1433090432">
          <w:marLeft w:val="547"/>
          <w:marRight w:val="0"/>
          <w:marTop w:val="134"/>
          <w:marBottom w:val="0"/>
          <w:divBdr>
            <w:top w:val="none" w:sz="0" w:space="0" w:color="auto"/>
            <w:left w:val="none" w:sz="0" w:space="0" w:color="auto"/>
            <w:bottom w:val="none" w:sz="0" w:space="0" w:color="auto"/>
            <w:right w:val="none" w:sz="0" w:space="0" w:color="auto"/>
          </w:divBdr>
        </w:div>
        <w:div w:id="1661345046">
          <w:marLeft w:val="547"/>
          <w:marRight w:val="0"/>
          <w:marTop w:val="134"/>
          <w:marBottom w:val="0"/>
          <w:divBdr>
            <w:top w:val="none" w:sz="0" w:space="0" w:color="auto"/>
            <w:left w:val="none" w:sz="0" w:space="0" w:color="auto"/>
            <w:bottom w:val="none" w:sz="0" w:space="0" w:color="auto"/>
            <w:right w:val="none" w:sz="0" w:space="0" w:color="auto"/>
          </w:divBdr>
        </w:div>
        <w:div w:id="142865062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tag@etag.ee" TargetMode="External"/><Relationship Id="rId4" Type="http://schemas.microsoft.com/office/2007/relationships/stylesWithEffects" Target="stylesWithEffects.xml"/><Relationship Id="rId9" Type="http://schemas.openxmlformats.org/officeDocument/2006/relationships/hyperlink" Target="https://riigihanked.riik.e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3184F027D6436087B4BB1827849AEE"/>
        <w:category>
          <w:name w:val="General"/>
          <w:gallery w:val="placeholder"/>
        </w:category>
        <w:types>
          <w:type w:val="bbPlcHdr"/>
        </w:types>
        <w:behaviors>
          <w:behavior w:val="content"/>
        </w:behaviors>
        <w:guid w:val="{7749399D-9B69-4798-B1AB-67A2D9119341}"/>
      </w:docPartPr>
      <w:docPartBody>
        <w:p w:rsidR="000B7088" w:rsidRDefault="000B7088" w:rsidP="000B7088">
          <w:pPr>
            <w:pStyle w:val="933184F027D6436087B4BB1827849AEE"/>
          </w:pPr>
          <w:r w:rsidRPr="00FF1D0D">
            <w:rPr>
              <w:rStyle w:val="Kohatitetekst"/>
            </w:rPr>
            <w:t>[Teise lepingupoole allkirjastaja]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88"/>
    <w:rsid w:val="000641B1"/>
    <w:rsid w:val="000B7088"/>
    <w:rsid w:val="000D1CA3"/>
    <w:rsid w:val="0012155C"/>
    <w:rsid w:val="00167B09"/>
    <w:rsid w:val="001871B1"/>
    <w:rsid w:val="00201E89"/>
    <w:rsid w:val="00253EE3"/>
    <w:rsid w:val="002D4406"/>
    <w:rsid w:val="00325B59"/>
    <w:rsid w:val="0042113D"/>
    <w:rsid w:val="00443534"/>
    <w:rsid w:val="00457DEF"/>
    <w:rsid w:val="00606FE6"/>
    <w:rsid w:val="00726FDE"/>
    <w:rsid w:val="00807BC1"/>
    <w:rsid w:val="008226BD"/>
    <w:rsid w:val="00825A32"/>
    <w:rsid w:val="00886FF9"/>
    <w:rsid w:val="0090157C"/>
    <w:rsid w:val="00975773"/>
    <w:rsid w:val="009A284F"/>
    <w:rsid w:val="009F2EE0"/>
    <w:rsid w:val="00A2088C"/>
    <w:rsid w:val="00A71198"/>
    <w:rsid w:val="00B6047A"/>
    <w:rsid w:val="00B63BDB"/>
    <w:rsid w:val="00C16278"/>
    <w:rsid w:val="00C27EDA"/>
    <w:rsid w:val="00C36442"/>
    <w:rsid w:val="00C55E62"/>
    <w:rsid w:val="00CE2583"/>
    <w:rsid w:val="00D01A18"/>
    <w:rsid w:val="00D1701D"/>
    <w:rsid w:val="00DA0D36"/>
    <w:rsid w:val="00EA498B"/>
    <w:rsid w:val="00F306A3"/>
    <w:rsid w:val="00F317E2"/>
    <w:rsid w:val="00FC133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0B7088"/>
    <w:rPr>
      <w:color w:val="808080"/>
    </w:rPr>
  </w:style>
  <w:style w:type="paragraph" w:customStyle="1" w:styleId="933184F027D6436087B4BB1827849AEE">
    <w:name w:val="933184F027D6436087B4BB1827849AEE"/>
    <w:rsid w:val="000B70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0B7088"/>
    <w:rPr>
      <w:color w:val="808080"/>
    </w:rPr>
  </w:style>
  <w:style w:type="paragraph" w:customStyle="1" w:styleId="933184F027D6436087B4BB1827849AEE">
    <w:name w:val="933184F027D6436087B4BB1827849AEE"/>
    <w:rsid w:val="000B7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44EF4-5011-47BD-9F95-D30A0C00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4156</TotalTime>
  <Pages>21</Pages>
  <Words>6391</Words>
  <Characters>37069</Characters>
  <Application>Microsoft Office Word</Application>
  <DocSecurity>0</DocSecurity>
  <Lines>308</Lines>
  <Paragraphs>86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Peetersoo</dc:creator>
  <cp:lastModifiedBy>Eva Panksepp</cp:lastModifiedBy>
  <cp:revision>397</cp:revision>
  <dcterms:created xsi:type="dcterms:W3CDTF">2014-11-17T12:57:00Z</dcterms:created>
  <dcterms:modified xsi:type="dcterms:W3CDTF">2015-04-22T11:16:00Z</dcterms:modified>
</cp:coreProperties>
</file>